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IV.2016.01245 vom 30. Juni 2017</w:t>
      </w:r>
    </w:p>
    <w:p>
      <w:r>
        <w:t>ZH Sozialversicherungsgericht, 2017-06-30, DE</w:t>
      </w:r>
    </w:p>
    <w:p>
      <w:r>
        <w:rPr>
          <w:b/>
        </w:rPr>
        <w:t xml:space="preserve">Quelle: </w:t>
      </w:r>
      <w:r>
        <w:t>https://mcp.opencaselaw.ch/entscheid/zh_sozialversicherungsgericht_IV.2016.01245</w:t>
      </w:r>
    </w:p>
    <w:p>
      <w:r>
        <w:t>FR: ZH_SOZIALVERSICHERUNGSGERICHT IV.2016.01245 du 30 juin 2017</w:t>
      </w:r>
    </w:p>
    <w:p>
      <w:r>
        <w:t>IT: ZH_SOZIALVERSICHERUNGSGERICHT IV.2016.01245 del 30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 lit. f der Verordnung über die Invalidenversiche rung, IVV ) und die bisherige Invalidenrente daher weiter ausgerichtet wird. Wird auf entsprechende Mitteilung hin keine Verfügung verlangt (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1.5</w:t>
      </w:r>
    </w:p>
    <w:p>
      <w:r>
        <w:t>Ändert sich der Grad der Invalidität eines Rentenbezügers oder einer Renten bezü 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Revisionsvoraus setzungen des Art. 17 Abs. 1 ATSG nicht erfüllt sind. Wird die zweifellose Unrichtigkeit der ursprünglichen Rentenverfügung erst vom Gericht festgestellt, so kann es die auf Art. 17 Abs. 1 ATSG gestützte Revisionsverfügung der Ver waltung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w:t>
      </w:r>
    </w:p>
    <w:p>
      <w:r>
        <w:t>1c; Urteil des Bundesgerichts 9C_11/2008 vom 29. April 2008 E. 4.2 mit Hin weisen ) .</w:t>
      </w:r>
    </w:p>
    <w:p>
      <w:r>
        <w:rPr>
          <w:b/>
        </w:rPr>
        <w:t>E. 1.6</w:t>
      </w:r>
    </w:p>
    <w:p>
      <w:r>
        <w:t>Das Erfordernis der zweifellosen Unrichtigkeit - als Schranke für ein wieder erwä gungsweises Zurückkommen auf eine formell rechtskräftige Leistungs zusprache - ist rechtsprechungsgemäss so zu handhaben, dass die Wiederer wägung nicht zum Instrument einer voraussetzungslosen Neuprüfung von Dauerleistungen wird, zumal es nicht dem Sinn der Wiedererwägung ent spricht, laufende Ansprüche zufolge nachträglicher besserer Einsicht der Durch führungs organe jederzeit einer Neubeurteilung zuführen zu können (Urteil des Bundesgerichts I 276/04 vom 2 8. Juli 2005 E. 5.1).</w:t>
      </w:r>
    </w:p>
    <w:p>
      <w:r>
        <w:t>Das Erfordernis der zweifellosen Unrichtigkeit ist in der Regel erfüllt, wenn eine Leistungszusprache aufgrund falsch oder unzutreffend verstandener Rechts regeln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 voraussetzungen</w:t>
      </w:r>
    </w:p>
    <w:p>
      <w:r>
        <w:t>(Invaliditätsbe messung,</w:t>
      </w:r>
    </w:p>
    <w:p>
      <w:r>
        <w:t>Arbeitsunfähigkeitsschätzung, Beweis würdigung, Zumutbarkeitsfra 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9C_837/2010 vom 3 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keiner nachvollziehbaren ärztlichen Einschätzung der massgeblichen Arbeitsfä higkeit beruhende Invaliditätsbemessung ist nicht rechtskonform und die ent sprechende Verfügung zweifellos unrichtig im wiedererwägungs-rechtlichen Sinne (Urteil des Bundesgerichts 9C_1014/2008 vom 1 4. April 2009 E. 3.2.2).</w:t>
      </w:r>
    </w:p>
    <w:p>
      <w:r>
        <w:t>Nicht entscheidend ist, ob die frühere Leistungszusprache unter Berücksichti gung sämtlicher Teilaspekte richtig und angemessen war, sondern ob sie mit Blick auf die damalige Sach- und Rechtslage insgesamt als vertretbar erscheint (Urteil des Bundesgerichts 9C_575/2007 vom 1 8. Oktober 2007 E. 3.3).</w:t>
      </w:r>
    </w:p>
    <w:p>
      <w:r>
        <w:rPr>
          <w:b/>
        </w:rPr>
        <w:t>E. 1.7</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 strengung der versicherten Person nicht möglich ist. Diese Rechtsprechung ist grundsätzlich auf Fälle zu beschränken, in denen die (revisions- oder wiederer wägungsweise) Herabsetzung oder Aufhebung der Invalidenrente eine versi cherte Person betrifft, welche das 55. Altersjahr zurückgelegt oder die Rente seit mehr als 15 Jahren bezogen hat. Die Übernahme der beiden Abgrenzungskrite rien (vgl. lit. a Abs. 4 der Schlussbestimmungen der Änderung vom 1 8. März 2011 [ 6. IV-Revision, erstes Massnahmenpaket]) bedeutet nicht, dass die darun 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 grund des fortgeschrittenen Alters oder einer langen Rentendauer die Selbstein gliederung nicht mehr zumutbar ist (Urteil des Bundesgerichts 8C_39/2012 vom 24. April 2012 E. 5.1 mit Hinweisen; vgl. auch Urteile Bundesgerichts 8C_602/2013 vom 9. April 2014 E. 3.4 und 9C_412/2014 vom 20. Oktober 2014 E. 3.1). 2.</w:t>
      </w:r>
    </w:p>
    <w:p>
      <w:r>
        <w:rPr>
          <w:b/>
        </w:rPr>
        <w:t>E. 2</w:t>
      </w:r>
    </w:p>
    <w:p>
      <w:r>
        <w:t>Die Versicherte erhob am 8. November 2016 Beschwerde gegen die Verfügung vom 7. Oktober 2016 (Urk. 2) und beantragte, diese sei aufzuheben und es sei ihr weiterhin eine ganze Rente auszurichten (Urk. 1 S. 2).</w:t>
      </w:r>
    </w:p>
    <w:p>
      <w:r>
        <w:t>Die IV-Stelle beantragte mit Beschwerdeantwort vom 15. Dezember 2016 (Urk. 10) die Abweisung der Beschwerde. Dies wurde der Beschwerdeführerin am 19. Dezember 2016 zur Kenntnis gebracht (Urk. 12). Mit Replik vom 6. Februar 2017 (Urk. 13) reichte die Beschwerdeführerin daraufhin einen wei teren Arztbericht (Urk. 14) ein.</w:t>
      </w:r>
    </w:p>
    <w:p>
      <w:r>
        <w:t>Mit Gerichtsverfügung vom 9. März 2017 wurden antragsgemäss (vgl. Urk. 1 S. 2) die unentgeltliche Prozessführung und Rechtsvertretung bewilligt und der Beschwerdegegnerin die Replik vom 6. Februar 2017 zugestellt (Urk. 15). Mit Schreiben vom 15. März 2017 verzichtete die Beschwerdegegnerin auf eine Duplik (Urk. 16), was der Beschwerdeführerin am 16. März 2017 zur Kenntnis gebracht wurde (Urk. 17). Das Gericht zieht in Erwägung: 1.</w:t>
      </w:r>
    </w:p>
    <w:p>
      <w:r>
        <w:rPr>
          <w:b/>
        </w:rPr>
        <w:t>E. 2.1</w:t>
      </w:r>
    </w:p>
    <w:p>
      <w:r>
        <w:t>Die Beschwerdegegnerin ging in der angefochtenen Verfügung vom 7. Oktober 2016 (Urk. 2) gestützt auf das bidisziplinäre Gutachten vom 1. September 2014 (Urk. 11/112 = Urk. 11/115/4-39) von keiner Einschränkung der Arbeitsfähig keit mehr aus (S. 2) und hob die Rente daraufhin auf.</w:t>
      </w:r>
    </w:p>
    <w:p>
      <w:r>
        <w:t>In der Beschwerdeantwort vom 15. Dezember 2016 (Urk. 10) führte die Beschwer degegnerin weiter aus, dass vorliegend kein Grund bestehe, am Gut achten vom 1. September 2014 zu zweifeln (S. 1). Der Rentenanspruch werde vom behandelnden Psychiater mit dem Vorliegen einer Unmenge von psycho sozialer Belastung begründet und auch in den im Rahmen des Beschwerdever fahrens eingereichten Berichten würden diverse psychosoziale Belastungsfakto ren beschrieben. Im Zusammenhang mit der Beurteilung des Rentenanspruchs seien derartige psychosoziale Belastungsfaktoren rechtsprechungsgemäss jedoch ausser Acht zu lassen (S. 2 oben). Im Übrigen sei entgegen den Ausführungen in der Beschwerdeschrift auch ein Revisionsgrund vorhanden. Im Vergleich zum Zeitpunkt der letzten auf einer umfassenden Prüfung des Rentenanspruchs beruhenden Verfügung vom 15. April 2008 sei eine klare Verbesserung des Gesundheitszustandes eingetreten. Dies zeige auch der Vergleich der anlässlich der aktuellen Begutachtung erhobenen objektiven Befunde mit den im Gutach ten vom 23. November 2007 beschriebenen objektiven Befunden. Damit sei vorliegend eine wesentliche Änderung in den tatsächlichen Verhältnissen ein getreten (S. 2 Mitte). Schliesslich wäre vorliegend die bisherige Rente auch dann aufzuheben, wenn kein Revisionsgrund ausgewiesen wäre. Sowohl die ursprüngliche Rentenzusprache im Jahr 2001 als auch die revisionsweise Bestä tigung im Jahr 2008 seien zweifellos unrichtig gewesen. So habe die Rechtspre chung betreffend psychosoziale Belastungsfaktoren bereits zum damaligen Zeit punkt gegolten, was jedoch nicht beachtet worden sei (S. 2 unten).</w:t>
      </w:r>
    </w:p>
    <w:p>
      <w:r>
        <w:rPr>
          <w:b/>
        </w:rPr>
        <w:t>E. 2.2</w:t>
      </w:r>
    </w:p>
    <w:p>
      <w:r>
        <w:t>Demgegenüber stellte sich die Beschwerdeführerin im Wesentlichen auf den Standpunkt (Urk. 1), die Rentenzusprache im Jahr 2008 sei ausschliesslich auf grund der psychiatrischen Befunde und der Diagnose einer mittelgradigen depressiven Episode erfolgt. Der Invaliditätsgrad von 70 % habe sich daraus ergeben, dass sie vom psychiatrischen Gutachter aus rein psychiatrischer Sicht für körperlich leichte Tätigkeiten als 30 % arbeitsfähig eingeschätzt worden sei. Diese Diagnose und die Einschränkung der Arbeitsfähigkeit seien bis heute unverändert geblieben, weshalb sie weiterhin Anspruch auf eine ganze IV-Rente habe. Dies ergebe sich einerseits aus den sich bereits in den IV-Akten befindli chen Arztberichten ihres seit Oktober 2014 behandelnden Psychiaters Dr. Y.___ und des Hausarztes Dr. Z.___ sowie andererseits aus den im Beschwerde verfahren neu eingereichten Arztberichten dieser beiden Ärzte sowie der A.___ (S. 3 unten). Im Übrigen könne auf das psychiatrische Teilgutach ten von Dr. B.___ vom 1. September 2014 nicht abgestellt werden, da seine Beurteilung keine rechtsgenügende Grundlage für eine Rentenrevision bilde. So habe Dr. B.___ die (bestrittene) Verbesserung weder im zeitlichen Verlauf noch im Ausmass objektiv nachvollziehbar schildern und begründen können (S. 5 f.). Die Beschwerdegegnerin vermöge ihre Behauptung, wonach eine 100%ige Arbeitsfähigkeit bestehe, auf keinerlei medizinische Akten zu stützen (S. 8 oben). Dr. Y.___, Dr. Z.___ und der psychiatrische Gutachter des C.___ seien bereits im Jahr 2009 einhellig der gleichen Auffassung gewesen, dass nicht mehr mit einer Verbesserung des Gesundheitszustandes zu rechnen sei. Die von diversen Ärzten anamnestisch erhobenen Beschwerden seien seit 2007/8 bis heute unverändert geblieben (S. 8 Mitte f.).</w:t>
      </w:r>
    </w:p>
    <w:p>
      <w:r>
        <w:rPr>
          <w:b/>
        </w:rPr>
        <w:t>E. 2.3</w:t>
      </w:r>
    </w:p>
    <w:p>
      <w:r>
        <w:t>Strittig und zu prüfen ist, ob die Beschwerdegegnerin die bisherige ganze Invali denrente zu Recht wiedererwägungs- oder revisionsweise einstellte. 3.</w:t>
      </w:r>
    </w:p>
    <w:p>
      <w:r>
        <w:t>Der mit Verfügung vom 15. April 2008 (Urk. 11/53) weiterhin zugesprochenen ganzen Invalidenrente lag zur Hauptsache das interdisziplinäre Gutachten des C.___ vom 23. November 2007 (Urk. 11/30) zu Grunde. Dr. med. D.___, Dr. med. E.___, Facharzt für Rheumatologie, sowie Dr. med. F.___, Facharzt für Psychiatrie und Psychotherapie, nannten als Diagnosen mit Einfluss auf die Arbeitsfähigkeit eine mittelgradige depressive Episode (ICD</w:t>
      </w:r>
    </w:p>
    <w:p>
      <w:r>
        <w:rPr>
          <w:b/>
        </w:rPr>
        <w:t>E. 5</w:t>
      </w:r>
    </w:p>
    <w:p>
      <w:r>
        <w:t>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5.1</w:t>
      </w:r>
    </w:p>
    <w:p>
      <w:r>
        <w:t>Im Lichte der Sachlage und der massgebenden Rechtsprechung im Zeitpunkt der Rentenzusprechung ist vorgängig zu prüfen, ob die damalige Annahme einer vollständigen Arbeitsunfähigkeit und die daraus folgende Zusprache einer gan zen Invalidenrente ab April 200 1 respektive die revisionsweise Bestätigung mit Verfügung vom 15. April 2008 als zweife llos unrichtig einzustufen sind ( vgl. vorstehend E. 1. 5-6 ) .</w:t>
      </w:r>
    </w:p>
    <w:p>
      <w:r>
        <w:rPr>
          <w:b/>
        </w:rPr>
        <w:t>E. 5.2</w:t>
      </w:r>
    </w:p>
    <w:p>
      <w:r>
        <w:t>Die Beschwerdegegnerin bringt in der Beschwerdeantwort vom 15. Dezember 2016 (Urk. 10) unter anderem vor, dass die ursprüngliche Rentenzusprache im Jahr 2001 zweifellos unrichtig gewesen sei und begründet dies im Wesentlichen damit, dass die Rechtsprechung betreffend psychosoziale Belastungsfaktoren nicht beachtet worden sei (S. 2 unten f.). Bereits aus den damaligen Akten wür den diverse Hinweise auf im Vordergrund stehende psychosoziale Belastungs faktoren hervorgehen. Im der ursprünglichen Rentenzusprache zugrunde liegen den ärztlichen Bericht von Dr. K.___ vom 31. Dezember 2001 habe dieser eine reaktive Depression diagnostiziert und unter anderem festgehalten, dass die Beschwerdeführerin von ihrem Mann kurz vor der Geburt des vierten Kindes wegen einer anderen Frau verlassen worden sei. Inzwischen sei gerichtlich eine Trennung, jedoch noch keine Scheidung erfolgt. Der Mann habe mit der ande ren Frau ebenfalls Kinder. Im Dezember 2000 habe er jedoch auf diese geschossen, weshalb er nun im Gefängnis sitze und keine Alimente mehr bezahle. Im der Rentenzusprache zugrunde liegenden Feststellungsblatt sei dies bezüglich ausdrücklich festgehalten worden, eine Differenzierung zwischen den familiären Problemen sei schwierig. Dessen ungeachtet sei mit Verfügung vom 4. Mai 2001 die Zusprache einer ganzen Rente erfolgt. Die Beschwerdegegnerin stützte sich damals auf die Berichte von Dr. K.___ ab, wobei namentlich die psychiatrische Einschätzung der Arbeitsfähigkeit zur damaligen, hier strittigen Rentenzusprache führte.</w:t>
      </w:r>
    </w:p>
    <w:p>
      <w:r>
        <w:t>Mit der gleichen Begründung erachtete die Beschwerdegegnerin auch die revi sionsweise Bestätigung der Rente mit Verfügung vom 15. April 2008 als zwei fellos unrichtig (vgl. Urk. 10 S. 3 Mitte). Sie stützte sich damals auf das C.___-Gutachten vom 23. November 2007 (vgl. vorstehend E. 3) ab.</w:t>
      </w:r>
    </w:p>
    <w:p>
      <w:r>
        <w:rPr>
          <w:b/>
        </w:rPr>
        <w:t>E. 5.3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 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r>
        <w:rPr>
          <w:b/>
        </w:rPr>
        <w:t>E. 5.4</w:t>
      </w:r>
    </w:p>
    <w:p>
      <w:r>
        <w:t>Entgegen der Ansicht der Beschwerdeführerin wurden sowohl die Rente mit Verfü gung vom 4. Mai 2001 (Urk. 11/12) als auch die revisionsweise Bestäti gung mit Verfügung vom 15. April 2008 (Urk. 11/53) auf der Grundlage einer vertretbaren medizinischen Einschätzung der Arbeitsfähigkeit zugesprochen, was vor dem Hintergrund der Sach- und Rechtslage (vgl. vorstehend E. 5.3), wie sie sich im Zeitpunkt der rechtskräftigen Leistungszusprechung darboten, als vertretbar und nicht offensichtlich unrichtig erscheint.</w:t>
      </w:r>
    </w:p>
    <w:p>
      <w:r>
        <w:t>So diagnostizierte Dr. K.___ in seinen Berichten im Jahr 2001 (vgl. Urk. 11/2/6-7, Urk. 11/3) eine schwere Depression und führte dazu ent sprechende Befunde auf. Die Beschwerdegegnerin bringt zu Recht vor, dass in den Ausführungen von Dr. K.___ Hinweise auf familiäre Probleme vorhanden sind. Dass diese psychosozialen Faktoren neben der diagnostizierten schweren Depression überwiegen würden, lässt sich aus den Ausführungen von Dr. K.___ entgegen der Ansicht der Beschwerdegegnerin jedoch nicht ableiten. Angesichts der Schwere der depressiven Symptomatik war die Annahme eines psychischen Leidens mit Krankheitswert vertretbar und nicht offensichtlich unrichtig, so dass diese eine langfristige Arbeitsunfähigkeit zu begründen vermag. Eine offen sichtliche Unrichtigkeit lässt sich überdies auch nicht einzig daraus ableiten, dass die Sachbearbeiterin im Feststellungsblatt vom 27. März 2001 (Urk. 11/5/2) ausführte, dass eine Differenzierung zwischen dem Gesundheitsschaden und den familiären Problemen schwierig sei.</w:t>
      </w:r>
    </w:p>
    <w:p>
      <w:r>
        <w:t>Vor dem Hintergrund dieser (nach wie vor bestehenden) psychosozialen Situa tion erweist sich auch die revisionsweise Bestätigung mit Verfügung vom 15. April 2008 (Urk. 11/53) nicht als offensichtlich unrichtig. So hielt der psychiatrische Gutachter des C.___-Gutachtens vom 23. November 2007 (vgl. vorstehend E. 3) fest, dass die vorliegende psychosoziale Situation mit Ausbildung der genannten psychiatrischen Diagnosen die Beschwerdeführerin in ihrer Arbeitsfähigkeit weitgehend einschränken würden. Weiter hielt er fest, dass die Beschwerdeführerin unter den Zwangsmassnahmen der Familie zur Heirat mit körperlicher Gewalt zunehmend ein depressives Syndrom und Schmerzen entwickelt habe, die sich langsam auf den ganzen Köper ausbreiten und an Intensität zunehmen würden. Bei dem vorliegenden Krankheitsbild, unter Berücksichtigung des pathologischen Befundes und des Verlaufes der Erkrankung handle es sich um eine depressive Episode, die neben den typischen depressiven Symptomen eine starke körperliche Komponente (Schmerz) mit Ausweitung auf den ganzen Körper beinhalte. Mit anderen Worten stellte auch der psychiatrische Gutachter im Jahr 2007 - unter Berücksichtigung der psychosozialen Situation - eine psychische Störung mit Krankheitswert fest. Die Beschwerdegegnerin verkennt vorliegend, dass eine festgestellte psychische Erkrankung, welche eine andauernde und erhebliche Erwerbsunfähigkeit bewirkt, relevant und nicht deshalb invaliditätsfremd ist, weil sie auf psychoso ziale Faktoren zurückgeführt werden kann (vgl. Urteil des Bundesgerichts 8C_478/2007 vom 19. Juni 2008 E. 3.3.2 ) oder auch durch eine soziokulturelle Überforderung verursacht worden ist ( Urteil des Bundesgerichts I 501/98 vom 2. März 200 E. 1b) .</w:t>
      </w:r>
    </w:p>
    <w:p>
      <w:r>
        <w:t>Im Weiteren ist es nicht bundesrechtswidrig, wegen einer leichten bis mittel gradi gen depressiven Episode eine relevante Einschränkung der Arbeitsfä higkeit anzunehmen (Urteil des Bundesgerichts 9C_1041/2010 vom 30. März 2011). In einem anderen Fall hielt das Bundesgericht fest, dass eine mögliche Invalidität nicht bereits allein deshalb zu verneinen wäre, weil im gutachterli chen Diagnose katalog eine mittelgradige depressive Episode aufgeführt worden sei (vgl. Urteil des Bundesgerichts 9C_980/2010 vom 20. Juni 2011 E. 5.3). Zwar werden nach der bundesgerichtlichen Rechtsprechung leicht- bis mittelgradige Episoden einer Depression und selbst mittelgradige depressive Episoden regel mässig nicht als von depressiven Verstimmungszuständen klar unterscheidbare andauernde Depression im Sinne eines verselbstständigten Gesundheitsschadens betrachtet, die es der betroffenen Person verunmöglichte, die Folgen der beste henden Schmerzproblematik zu überwinden (Urteil des Bundesgerichts 8C_104/2014 vom 26. Juni 2014 E. 3.3.4 mit Hinweisen). Diese Rechtsprechung bezieht sich jedoch auf Sachverhalte, bei denen die depressive Symptomatik reaktiv und untrennbar mit einer Schmerzproblematik in Zusammenhang steht, die auf eine anhaltende somatoforme Schmerzstörungen (ICD-10 F45.4) oder andere pathogenetisch-ätiologisch unklare syndromale Beschwerdebilder ohne nachweisbare organische Grundlage (vgl. BGE 140 V 8 E. 2.2.1.3) zurückzu führen sind.</w:t>
      </w:r>
    </w:p>
    <w:p>
      <w:r>
        <w:t>Im Rahmen des bei psychischen Gesundheitsbeeinträchtigungen stets vorhande nen Ermessensspielraums kann somit nicht gesagt werden, dass die Annahme einer 30%igen Arbeitsunfähigkeit aufgrund der Diagnose einer mittelgradigen depressiven Episode eine qualifiziert rechtsfehlerhafte Ermessensausübung dar stellen würde.</w:t>
      </w:r>
    </w:p>
    <w:p>
      <w:r>
        <w:rPr>
          <w:b/>
        </w:rPr>
        <w:t>E. 5.5</w:t>
      </w:r>
    </w:p>
    <w:p>
      <w:r>
        <w:t>Zusammenfassend steht</w:t>
      </w:r>
    </w:p>
    <w:p>
      <w:r>
        <w:t>fest, dass weder eine Nichtanwendung von massgebli chen Bestimmungen noch eine klare Verletzung des Untersuchungsgrundsatzes in Form einer unrichtigen Feststellung oder Würdigung des Sachverhaltes vor lag. Wie dargelegt weist die Beurteilung materieller Anspruchsvoraussetzungen gerade im Bereich der Einschätzung der Arbeitsunfähigkeit und Beweiswürdi gung notwendigerweise Ermessenszüge auf. Solange in diese n Fällen keine Missbräuchlichkeit oder eine anderweitige qualifizierte Fehlerhaftigkeit mit der Ermessensbetätigung einhergeht (Urteil des Bundesgerichts 9C_575/2007 vom 1 8. Oktober 2007 E. 3.3), sondern diese - wie vorliegend – vertretbar ist, darf nicht auf eine zweifellose Unrichtigkeit geschlossen werden. Angesichts dieser Umständ e ist der Rentenentscheid vom 4. Mai 20 01 respektive die revisions weise Bestätigung vom 15. April 2008 nicht zweifellos unrichtig. Die von der Beschwerdegegnerin mit Beschwerdeantwort vom 15. Dezember 2016 ange dachte wiedererwägungsweise Aufhebung der Leistungszusprache erweist sich damit als nicht gerechtfertigt. 6. 6.1</w:t>
      </w:r>
    </w:p>
    <w:p>
      <w:r>
        <w:t>Es stellt sich des Weiteren die Frage, ob die vorliegende Rentenaufhebung gestützt auf Art. 17 ATSG gerechtfertigt war. Zu vergleichen sind vorliegend die Verhältnisse im Zeitpunkt der revisionsweisen Bestätigung mit Verfügung vom 15. April 20 08 einerseits mit jenen im Zeitpunkt der hier strittigen Verfügung andererseits (vgl. vorstehend E. 1. 4 ). Die Beschwerdegegnerin holte im Rahmen des Revisionsverfahrens unter anderem ein rheumatologisch-psychiatrisches Gutachten</w:t>
      </w:r>
    </w:p>
    <w:p>
      <w:r>
        <w:t>ein und hob die bisher ausgerichtete Rente schliesslich gestützt darauf auf . 6.2</w:t>
      </w:r>
    </w:p>
    <w:p>
      <w:r>
        <w:t>Vorliegend ist mit der Beschwerdeführer in davon auszugehen, dass das von der Beschwerdegegnerin zur Beurteilung einer Veränderung des Gesundheitszu standes eingeholte rheumatologisch-psychiatrische Gutachten vom 1. September 2014 (vorstehend E. 4.6) weder in diagnostischer Hinsicht noch in Bezug auf den Grad der Arbeitsfähigkeit restlos zu überzeugen vermag. Wie sich nachfol gend zeigt, erweisen sich dabei insbesondere die Ausführungen zum Problem kreis der Aggravation/Inkonsistenzen vor dem Hintergrund der diagnostizierten anhaltenden somatoformen Schmerzstörung als wenig überzeugend (vgl. nach folgend E. 6.3 f.). So hielt der psychiatrische Gutachter hinsichtlich Aggravation unter anderem fest, dass die subjektiven Angaben der Beschwerdeführerin über ihre Beeinträchtigungen und die Schwere der Symptomatik mit den objektiven Befunden in einer Diskrepanz stehen würden. Die Beschwerdeführerin tendiere dazu, zumindest während der Untersuchung inkonsistente Angaben zu geben, welche aber doch geklärt werden können. Die Gesprächs- und Beziehungsge staltung werde immer wieder durch die Inkonsistenzen beeinflusst. Die Angaben der Beschwerdeführerin seien häufig plakativ, wenig differenziert und wechsel haft. Der psychiatrische Gutachter führte schliesslich aus, die deutlichen Hin weise auf eine Aggravation müssten bei der Bemessung der quantitativen Aus prägung der depressiven Erkrankung mitberücksichtigt werden. Aufgrund dieser deutlichen Hinweise - sowie der nicht vollumfänglich erfüllten Foerster-Krite rien - stellte er schliesslich die auch von ihm zunächst diagnostizierte anhal tende somatoforme Schmerzstörung nur als Verdachtsdiagnose (vgl. vorstehend E. 4.6.3). 6.3</w:t>
      </w:r>
    </w:p>
    <w:p>
      <w:r>
        <w:t>Gemäss bundesgerichtlicher Rechtsprechung vermag eine auf Aggravation oder vergleichbaren Konstellationen beruhende Leistungseinschränkung eine versi cherte Gesundheitsschädigung nicht leichthin auszuschliessen, sondern nur, wenn im Einzelfall Klarheit darüber besteht, dass nach plausibler ärztlicher Beurteilung die Anhaltspunkte auf eine klar als solche ausgewiesene Aggrava tion eindeutig überwiegen und die Grenzen eines bloss verdeutlichenden Ver haltens zweifellos überschritten sind, ohne dass das aggravatorische Verhalten auf eine verselbständigte, krankheitswertige psychische Störung zurückzuführen wäre (vgl. Urteil des Bundesgerichts 9C_154/2016 vom 1 9. Oktober 2016 E. 4.3 mit Verweis auf das Urteil 9C_899/2014 vom 2 9. Juni 2015 E. 4.1 und E. 4.2.4 je mit Hinweisen). In gleichem Sinne hielt das Bundesgericht in einem anderen Urteil fest, dass die Grenzziehung zwischen einer anspruchsausschliessenden Aggravation und einer blossen Verdeutlichungstendenz heikel sei und die (unbewusste) Tendenz zur Schmerzausweitung und -verdeutlichung das Wesen von Schmerzstörungen und vergleichbaren Leiden gerade mitpräge, welche sich bekanntlich dadurch charakterisieren, dass für die geklagten Beschwerden kein ausreichendes organisches Korrelat gefunden werden kann. So dürfen auch die Besonderheiten des sozialversicherungsrechtlichen Abklärungsverfahrens nicht ausser Acht gelassen werden. Die versicherte Person, welche mit ihrer Anmel dung bei der Invalidenversicherung die Zusprechung von Versicherungsleistun gen bezwecke, werde vielfach (wenn auch nicht ausnahmslos) - bewusst oder unbewusst - ihre Beschwerden und Einschränkungen im Hinblick auf dieses Ziel präsentieren, ohne dass ihr allein deswegen unbesehen der Rentenanspruch versagt werden dürfe (vgl. Urteil des Bundesgericht 9C_899/2014 vom 2 9. Juni 2015 E. 4.2.1).</w:t>
      </w:r>
    </w:p>
    <w:p>
      <w:r>
        <w:t>In BGE 139 V 547 hielt das Bundesgericht in Erwägung 7.1.3 zudem fest, dass sämtlichen unklaren Beschwerdebildern gemeinsam sei, dass die Pathoge nese</w:t>
      </w:r>
    </w:p>
    <w:p>
      <w:r>
        <w:t>der Mechanismus, wie der Gesundheitsschaden entsteht - durch wegs unbekannt oder zumindest ungesichert sei und die Wirkungsweise als solche wie auch ihre Intensität nicht pathogenetisch spezifizierbar seien. Hinzu komme, dass die Diagnose einer somatoformen Störung anhand der ICD-10 weitgehend auf Beobachtung des äusseren Störungsbildes und nicht auf krank heitskonzeptioneller Einordnung beruhe; psychodynamische Zusammen hänge seien in der Klassifikation ausgeklammert worden. Der Einblick in die Entste hungsweise des Gesundheitsschadens fehle auch insoweit. Sei demzufolge zunächst dessen Bestand an sich ungesichert, so lasse sich eine Simulation weder feststellen noch ausschliessen. Sodann bedeute der Mangel an objekti vierbarem Substrat, dass auch das Ausmass der mit dem versicherten Gesund heitsschaden korrelierenden Funktions- und damit Leistungseinbusse dem direkten Beweis grundsätzlich entzogen bleibe; insoweit könne auch Aggrava tion kaum je zuverlässig ausgeschlossen werden. 6.4</w:t>
      </w:r>
    </w:p>
    <w:p>
      <w:r>
        <w:t>Die Einordung der anhaltenden somatoformen Schmerzstörung als Verdachts diagnose mit der (Teil-)Begründung des Vorliegens von Hinweisen auf Aggra vation erscheint nach dem Gesagten als nicht überzeugend. Die diesbezüglichen gutachterlichen Feststellungen beziehen sich gerade auf die inkonsistente Beschwerdeschilderung und Präsentation der somatischen Beschwer den (vgl. vor stehend E. 6.2) . Wie bereits dargelegt (vgl. vorstehend E. 6.3 ), entspricht die Darbietung körperlicher Symptome bei weitgehend unauf fälligen objekti vier baren Befunden gerade dem Wesensmerkmal von somato formen Störungen (vgl. dazu Dilling/Mombour/Schmidt [Hrsg.], Internationale Klassifi kation psychischer Störungen: ICD-10 Kapitel V(F): Klinisch diagnostische Leitlinien, 9.</w:t>
      </w:r>
    </w:p>
    <w:p>
      <w:r>
        <w:t>Aufl. 2014, S. 224 ff.).</w:t>
      </w:r>
    </w:p>
    <w:p>
      <w:r>
        <w:t>Das vom psychiatrischen Gutachter festgestellte aggravatorische Verhalten lässt sich daher durchaus auch mit dem Vorliegen einer somatoformen Störung erklären (vgl. vorstehend E. 6.3). Bereits anlässlich der Begutachtung durch das C.___ (vgl. vorstehend E. 3) zeigte die Beschwerdeführerin eine deutliche Symp tomausweitung. Aus dem psychiatrischen Teilgutachten geht hierzu nicht nach vollziehbar und plausibel hervor, weshalb nun von einer bewusst vorgetragenen Symptomausweitung ausgegangen werden müsse. Gravierende Diskrepanzen und Inkonsistenzen, welche darauf schliessen lassen würden, lassen sich aus dem psychiatrischen Teilgutachten nicht entnehmen. Schliesslich ist ebenfalls nicht ausser Acht zu lassen, dass in der Praxis auch Sprachbarrieren zu einer starken Verdeutlichung führen können (vgl. Jörg Jeger, Auswirkungen der neuen Rechtsprechung zu den psychosomatischen Krankheitsbildern auf die medizinische Begutachtung, in: Stephan Weber (Hrsg.), HAVE Personen-Scha den-Forum 2016, Zürich/Basel/Genf 2016, 104 f.).</w:t>
      </w:r>
    </w:p>
    <w:p>
      <w:r>
        <w:t>Die Ausführungen im psychiatrischen Teilgutachten zur Aggravation und den Inkonsistenzen wurden schliesslich nicht anhand konkreter Beispiele erläutert, blieben vage und allgemein gehalten, sind teilweise subjektiv geprägt („passiv-aggressives Verhalten dem Referenten gegenüber“, Urk. 11/112 S. 32 oben) und erscheinen insgesamt als wenig nachvollziehbar und überzeugend. In welchem Umfang der psychiatrische Gutachter schliesslich das aggravatorische Verhalten bei der Bemessung der quantitativen Ausprägung der depressiven Erkrankung mitberücksichtigte, kann seinen Ausführungen ebenfalls nicht entnommen wer den. Angesichts der Ausführungen im psychiatrischen Teilgutachten kann schliesslich die Aussage der Beschwerdegegnerin in der angefochtenen Verfü gung (Urk. 2) „eine Aggravationstendenz sei nicht gegeben, er habe die Kundin falsch verstanden“ (S. 2 unten), überhaupt nicht gefolgt werden. Sofern damit Dr. B.___ gemeint sein soll, so ist diese Aussage überhaupt nicht nachvoll ziehbar. Denn die Aggravationsproblematik wurde vom psychiatrischen Gut achter sowohl bei der Diagnosestellung als auch der Bemessung der quantitati ven Ausprägung der depressiven Erkrankung berücksichtigt. Stellt sich die Beschwerdegegnerin nun auf den Standpunkt, dass eine Aggravationstendenz gar nicht gegeben sei, so erweist sich auch die Bezugnahme auf die psych iatrisch-gutachterliche Beurteilung als untauglich. 6.5</w:t>
      </w:r>
    </w:p>
    <w:p>
      <w:r>
        <w:t>Hinzu kommt, dass es bei den von den Gutachtern gestellten Diagnosen - aus somatischer Sicht - eines Widespread Pain Syndroms (Fibromyalgie) und - aus psychiatrischer Sicht - einer anhaltenden somatoformen Schmerzstörung um pathogenetisch-ätiologisch unklare syndromale Beschwerdebilder (BGE 140 V 8 E. 2.2.1.3) handelt, welche unter Berücksichtigung des mit dem Leitent scheid BGE 141 V 281 präzisierten strukturierten, normativen Prüfungsrasters zu beurteilen sind .</w:t>
      </w:r>
    </w:p>
    <w:p>
      <w:r>
        <w:t>Dassel be gilt in Bezug auf die in den Berichten der A.___ (vgl. vorstehend E. 4.10 und E. 4.12) neu gestellte D iagnose einer PTBS (vgl. BGE 142 V 342 E. 5.2).</w:t>
      </w:r>
    </w:p>
    <w:p>
      <w:r>
        <w:t>Im rheumatologisch-psychiatrische n Gutachten</w:t>
      </w:r>
    </w:p>
    <w:p>
      <w:r>
        <w:t>wurde die Einschätzung der Arbeitsfähigkeit dagegen</w:t>
      </w:r>
    </w:p>
    <w:p>
      <w:r>
        <w:t>noch mit Bezug auf die Kriterien zur damals geltenden Rechtsprechung (BGE 130 V 352, vgl. auch BGE 136 V 279 E. 3.2) vorgenom men und unter Berücksichtigung des aggravatorischen Verhaltens als Diagnose ohne Auswirkung auf die Arbeitsfähigkeit eingestuft ( vgl. vorstehend E. 4.6.2 und E. 4.6.3 ). Wenngleich gemäss altem Verfahrensstandard eingeholte Gut achten nicht per se ihren Beweiswert verlieren (BGE 137 V 210), erlaubt das vorliegende psychiatrische Teilgutachten - welches selbst zu den bisherigen Kriterien kaum Bezug nimmt und entsprechende Informationen liefert - keine schlüssige Beurteilung im Lichte der Indikatoren gemäss BGE 141 V 28 1. Den angeführten Akten, insbesondere der gutachterlich-psychiatrischen Beurteilung, lassen sich nicht genügend Angaben entnehmen, um die Zuverlässigkeit der von ärztlicher Seite attestierten Arbeitsunfähigkeit beziehungsweise den Schweregrad und die Konsistenz der funktionellen Auswirkungen der psychi schen Problematik aus rechtlicher Sicht beurteilen zu können.</w:t>
      </w:r>
    </w:p>
    <w:p>
      <w:r>
        <w:t>Insbesondere zum funktionellen Schweregrad, namentlich in Bezug auf die Ausprägung der diag noserelevanten Befunde, bei welcher die vorliegend fragliche Aggravations problematik entsprechend ins Gewicht fällt und zu bewerten ist (BGE 141 V 281 E. 4.3.1.1), die Gesamtbetrachtung und Wechselwirkungen zu sämtlichen begleitenden krankheitswertigen Störungen, so die Gesamtwirkung des Beschwerde bildes für den Funktionsstatus und die Bedeutung der depressiven Erkrankung als potentiell ressourcenhemmender Faktor (BGE 141 V 281 E.</w:t>
      </w:r>
    </w:p>
    <w:p>
      <w:r>
        <w:t>4.3.1.3), sowie in Bezug auf den Komplex der Persönlichkeit, wo besonders hohe Begründungsanforderungen bestehen (vgl. BGE 141 V 281 E. 4.3.2), liefert das psychiatrische Teilg utachten keine hinreichend begründete Entscheidungs grundlage. Schliesslich findet sich keine ausführliche Diskussion der Konsistenz, welche eine kritische Würdigung der Auswirkungen der geltend gemachten Arbeitsunfähigkeit in allen vergleichbaren Lebensbereichen zulassen würde. 6.6</w:t>
      </w:r>
    </w:p>
    <w:p>
      <w:r>
        <w:t>Schliesslich ist zur Beurteilung einer Veränderung des Gesundheitszustands der Beschwerdeführerin ebenfalls zu berücksichtigen, dass die entsprechenden Untersuchungen, auf welche sich die Beschwerdegegnerin abstützt, im August 2014 durchgeführt wurden und damit mehr als zwei Jahre vor Erlass der ange fochtenen Verfügung vom 7. Oktober 2016.</w:t>
      </w:r>
    </w:p>
    <w:p>
      <w:r>
        <w:t>So machte die Beschwerdeführerin geltend, ihr psychischer Gesundheitszustand habe sich seit der Begutachtung und hinsichtlich der im Gutachten gezogenen Schlussfolgerungen erneut verschlechtert. Aus den beschwerdeweise einge reichten medizinischen Berichten ergibt sich unter anderem, dass die Beschwer deführerin aufgrund der baldigen Pensionierung neu im J.___ der A.___ in ambulanter Behandlung steht. Die Ärzte des J.___ nannten im Bericht vom 17. Oktober 2016 (vgl. vorstehend E. 4.10) als Diagnosen eine mittelgradig depressive Episode bei einer bekannten rezidivierenden depressiven Störung. Angesichts der traumati schen Ereignisse über die letzten Jahre kamen die Ärzte des J.___ nach weiterführender diagnostischer Abklärung zum Schluss, dass eine schwere posttraumatische Symptomatik und klinisch und diagnostisch ein deutig die Diagnose einer posttraumatischen Belastungsstörung vorliege. Dazu führten sie weiter aus, dass die psychiatrische Komorbidität in Form der post traumatischen Belastungsstörung zur Aufrechterhaltung der depressiven Stö rung führe, was eine nachhaltig wirksame Behandlung bis anhin deutlich erschwert habe. Die Komorbidität dieser beiden Störungen komme gemäss wissenschaftlicher Literatur gehäuft vor. Weiter sei eine störungsspezifische Behandlung der posttraumatischen Belastungsstörung dringend indiziert (vgl. vorstehend E. 4.12). 6.7</w:t>
      </w:r>
    </w:p>
    <w:p>
      <w:r>
        <w:t>Selbst wenn aus den Berichten der A.___ keine Angaben zur Arbeitsfähigkeit ersichtlich sind, so ergeben sich daraus - im Zusammenhang mit den weiteren nach der Begutachtung erstellten Berichten (vgl. vorstehend E. 4.7, E. 4.9, E. 4.11) - nicht unerhebliche Zweifel an der gutachterlichen Ein schätzung der Arbeitsfähigkeit der Beschwerdeführerin. Selbst unter der Annahme einer Verbesserung des psychischen Gesundheitszustandes im Zeit punkt der Begutachtung könnte aufgrund der aktuellen medizinischen Berichte nicht ausgeschlossen werden, dass sich der Gesundheitszustand der Beschwer deführerin zwischen dem Zeitpunkt der Begutachtung im August 2014 und dem Zeitpunkt des Verfügungserlasses abermals verschlechtert hat. Vorliegend erscheint daher der Sachverhalt, welcher dem psychiatrisch-rheumatologischen Gutachten vom 1. September 2014 zugrunde liegt, den Umständen im Zeitpunkt des Verfügungserlasses nicht gerecht zu werden. Entsprechend kann auf das Gutachten auch aus diesem Grund nicht abgestellt werden. 6.8</w:t>
      </w:r>
    </w:p>
    <w:p>
      <w:r>
        <w:t>Abschliessend ist zudem festzuhalten, dass die Beschwerdeführerin im Zeitpunkt der Renteneinstellung mit Verfügung vom 7. Oktober 2016 seit mehr als 15 Jahren eine Rente bezog und damit unter den vom Bundesgericht besonders geschützten Bezügerkreis fällt (vorstehend E. 1.7). So wird entgegen der Ansicht der Beschwerdegegnerin (vgl. Urk. 11/124/7) z ur Prüfung der Frage der zumut baren Selbsteingliederung auf den Zeitpunkt der rentenaufhebenden Verfügung oder auf den darin verfügten Zeitpunkt der Rentenaufhebung abgestellt (BGE</w:t>
      </w:r>
    </w:p>
    <w:p>
      <w:r>
        <w:t>141 V 5 E. 4). Denn bei Einleitung des Revisionsverfahrens ist der Ausgang der Überprüfung in aller Regel noch offen und die versicherte Person muss namentlich bei den periodisch durchgeführten Revisionen nicht von vorn herein mit der Aufhebung ihrer Rente rechnen. Auch die Erstattung des medizinischen Gutachtens kann nicht als massgebend betrachtet werden, da zu diesem Zeit punkt das Ergebnis der Rentenüberprüfung ebenfalls noch nicht abschliessend feststeht, weil bei der Ermittlung des Invaliditätsgrades noch weitere Faktoren mitspielen wie beispielsweise die Abklärungen zur Festlegung der anwendbaren Methode oder zu den beruflichen Einsatzmöglichkeiten. Mit Erlass der renten aufhebenden Verfügung ist jedoch für die versicherte Person ohne Zweifel klar, dass ihr Rentenanspruch unsicher sei und sie sich neu orientieren müsse (BGE 141 V 5 E. 4.2.1).</w:t>
      </w:r>
    </w:p>
    <w:p>
      <w:r>
        <w:t>Die Beschwerdeführerin hat in guten Treuen jahrelang eine ganze Invaliden rente bezogen, ist seit 1996 keiner ausserhäuslichen Erwerbstätigkeit mehr nachgegangen und verfügt über keine Berufsausbildung (vgl. Urk. 11/112 S. 18 Mitte). Sie kann somit nicht auf eine gefestigte und unter den heute herrschen den Verhältnissen aktualisierbare berufliche Erfahrung zurückgreifen, welche für die Selbsteingliederung nutzbar gemacht werden kann (Urteil des Bundes gerichts 9C_768/2009 vom 1 0. September 2010 E. 4.2). Damit liegt eine erhebli che invaliditätsbedingte arbeitsmarktrechtliche Desintegration auf der Hand, so dass ihr die Selbsteingliederung selbst bei der Annahme einer durch die Gut achter attestierten 100%igen Arbeitsfähigkeit in einer angepassten Tätigkeit nicht zumutbar erscheint. Weiter ist nicht ersichtlich, dass die Beschwerdegeg nerin vor der Renteneinstellung die Frage der Zumutbarkeit der Selbstein gliederung überhaupt geprüft oder der Beschwerdeführerin diesbezüglich Hilfe leistungen angeboten hätte. Vielmehr hat sie von der Prüfung und dem Angebot beruflicher Massnahmen gänzlich abgesehen . Damit ist den bundesgerichtlich geforderten Voraussetzungen zur Aufhebung von langjährigen Renten nicht Genüge getan.</w:t>
      </w:r>
    </w:p>
    <w:p>
      <w:r>
        <w:t>Zusammenfassend ergibt sich, dass selbst bei der Annahme einer Verbesserung des psychischen Gesundheitszustandes angesichts der vorliegenden Umstände eine allfällige Renteneinstellung oder Rentenherabsetzung so lange nicht in Frage kommt, als die Beschwerdegegnerin die Wiedereingliederung nicht aktiv gefördert und die Beschwerdeführerin nicht hinreichend auf die berufliche Ein gliederung vorbereitet beziehungsweise diese sich nach durchgeführtem Mahn- und Bedenkzeitverfah ren entsprechend geweigert hat. Die Sache wäre daher nur schon aus diesem Grund an die Beschwerdegegnerin zurückzuweisen. 7.</w:t>
      </w:r>
    </w:p>
    <w:p>
      <w:r>
        <w:t>Die vorliegenden medizinischen Akten lassen nach dem Gesagten keine abschlies sende Beurteilung über den Gesundheitszustand und die Arbeitsfähig keit der Beschwerdeführer in zu.</w:t>
      </w:r>
    </w:p>
    <w:p>
      <w:r>
        <w:t>Insbesondere mangelt es vorliegend an einer nachvollziehbaren und umfassenden Auseinandersetzung, inwiefern sich der Gesundheitszustand der Beschwerdeführerin seit der revisionsweisen Bestäti gung im Jahr 2008 verändert haben soll.</w:t>
      </w:r>
    </w:p>
    <w:p>
      <w:r>
        <w:t>Angesichts der Diagnose einer anhal tenden somatoformen Schmerzstörung sowie der neu diagnostizierten post traumatischen Belastungsstörung fehlt es zudem an einer fundierten und umfassenden psychiatrischen Abklärung im Sinne der Rechtsprechung nach BGE 141 V 281, wobei insbesondere der Einfluss der depressiven Episode sowie der Anteil einer allfälligen Aggravation zu klären sein wird.</w:t>
      </w:r>
    </w:p>
    <w:p>
      <w:r>
        <w:t>Entgegen der Ansicht der Beschwerdegegnerin kann somit bei gegebener Akten- und Rechtslage nicht abschliessend auf eine Verbesserung des Gesundheitszu standes seit der revisionsweisen Bestätigung mit Verfügung vom 15. April 20 08 geschlossen werden. Die angefochtene Verfügung vom 7. Oktober 2016 ist folg lich aufzuheben und die Sache zur Vornahme weiterer Abklärungen und Durchführung von Eingliederungsmassnahmen an die Beschwerdegegnerin zurückzuweisen.</w:t>
      </w:r>
    </w:p>
    <w:p>
      <w:r>
        <w:t>In diesem Sinne ist die Beschwerde gutzuheissen und es ist festzustellen, dass die Beschwerdeführerin weiterhin Anspruch auf eine ganze Rente hat. 8. 8.1</w:t>
      </w:r>
    </w:p>
    <w:p>
      <w:r>
        <w:t>Da es um die Bewilligung oder Verweigerung von Versicherungsleistungen geht, ist das Verfahren kostenpflichtig. Die Gerichtskosten sind nach dem Verfahrens aufwand und unabhängig vom Streitwert festzulegen ( Art. 69 Abs.</w:t>
      </w:r>
    </w:p>
    <w:p>
      <w:r>
        <w:t>1 bis des Bun desgesetzes über die Invalidenversicherung, IVG) und auf Fr. 900 .-- anzusetzen und, da die Rückweisung an die Verwaltung nach ständiger Rechtsprechung als vollständiges Obsiegen gilt (vgl. etwa Urteil des Bundesgerichts U 199/02 vom 1 0. Februar 2004 E. 6, mit Hinweis auf BGE 110 V 57 E. 3a; SVR 1999 IV Nr.</w:t>
      </w:r>
    </w:p>
    <w:p>
      <w:r>
        <w:rPr>
          <w:b/>
        </w:rPr>
        <w:t>E. 10</w:t>
      </w:r>
    </w:p>
    <w:p>
      <w:r>
        <w:t>S. 28 E. 3), ausgangsgemäss von der Beschwerdegegnerin zu tragen ( Art. 69 Abs. 1 bis IVG). 8.2</w:t>
      </w:r>
    </w:p>
    <w:p>
      <w:r>
        <w:t>Rechtsanwältin Dr. Kathrin Hässig</w:t>
      </w:r>
    </w:p>
    <w:p>
      <w:r>
        <w:t>machte mit Eingabe vom 4. April 2017</w:t>
      </w:r>
    </w:p>
    <w:p>
      <w:r>
        <w:t>einen Aufwand von 19.7 Stunden und Fr. 257.20 Barauslagen (Urk. 19 ) geltend, was angesichts der Bedeutung, des Umfangs und der Schwierigkeit der Streitsache zwar als an der oberen Grenze des noch angemessenen erscheint. Dennoch erweist sich dieser hinsichtlich der Komplexität und den getätigten zusätzlichen Abklärungen insbesondere in medizinischer Hinsicht, im konkreten Fall als gerade noch angemessen und nicht überhöht. Die Entschädigung beläuft sich unter Berücksichtigung des gerichtsüblichen Stundenansatzes von Fr. 220.-- auf Fr. 4‘958.50 (inklusive Barauslagen und Mehrwertsteuer). Das Gericht erkennt: 1.</w:t>
      </w:r>
    </w:p>
    <w:p>
      <w:r>
        <w:t>Die Beschwerde wird in dem Sinne gutgeheissen, dass die Verfügung vom 7. Oktober 2016 mit der Feststellung, dass die Beschwerdeführerin weiterhin Anspruch auf eine ganze Rente hat, aufgehoben und die Sache an die Beschwerdegegnerin zurückge wiesen wird zum Vorgehen im Sinne der Erwägungen. 2.</w:t>
      </w:r>
    </w:p>
    <w:p>
      <w:r>
        <w:t>Die Gerichtskosten von Fr. 900 .-- werden der Beschwerdegegnerin auferlegt.</w:t>
      </w:r>
    </w:p>
    <w:p>
      <w:r>
        <w:t>Rechnung und Einzahlungsschein werden der Kostenpflichtigen nach Eintritt der Rechts kraft zugestellt. 3.</w:t>
      </w:r>
    </w:p>
    <w:p>
      <w:r>
        <w:t>Die Beschwerdegegnerin wird verpflichtet, der Beschwerdeführerin eine Prozessent schädigung von Fr. 4‘958.50 (inkl. Barauslagen und MWSt) zu bezahlen. 4.</w:t>
      </w:r>
    </w:p>
    <w:p>
      <w:r>
        <w:t>Zustellung gegen Empfangsschein an: - Rechtsanwältin Dr. Kathrin Hässig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