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IV.2016.00751 vom 15. Dezember 2016</w:t>
      </w:r>
    </w:p>
    <w:p>
      <w:r>
        <w:t>ZH Sozialversicherungsgericht, 2016-12-15, DE</w:t>
      </w:r>
    </w:p>
    <w:p>
      <w:r>
        <w:rPr>
          <w:b/>
        </w:rPr>
        <w:t xml:space="preserve">Quelle: </w:t>
      </w:r>
      <w:r>
        <w:t>https://mcp.opencaselaw.ch/entscheid/zh_sozialversicherungsgericht_IV.2016.00751</w:t>
      </w:r>
    </w:p>
    <w:p>
      <w:r>
        <w:t>FR: ZH_SOZIALVERSICHERUNGSGERICHT IV.2016.00751 du 15 décembre 2016</w:t>
      </w:r>
    </w:p>
    <w:p>
      <w:r>
        <w:t>IT: ZH_SOZIALVERSICHERUNGSGERICHT IV.2016.00751 del 15 dicembre 2016</w:t>
      </w:r>
    </w:p>
    <w:p>
      <w:pPr>
        <w:pStyle w:val="Heading2"/>
      </w:pPr>
      <w:r>
        <w:t>Erwägungen</w:t>
      </w:r>
    </w:p>
    <w:p>
      <w:r>
        <w:rPr>
          <w:b/>
        </w:rPr>
        <w:t>E. 1</w:t>
      </w:r>
    </w:p>
    <w:p>
      <w:r>
        <w:t>X.___ , geboren 1960, war von Januar 2001 bis November 2012 bei der Y.___ AG als Lagermitarbeiter tätig, wobei der letzte Arbeitstag am 1 5. November 2012 war ( Urk. 5/22) .</w:t>
      </w:r>
    </w:p>
    <w:p>
      <w:r>
        <w:t>Unter Hinweis auf eine Gehirn er schütte rung, Rauschen, Tinnitus und Schwindel meldete sich der Versicherte am 1 2. März 2013 bei der Invalidenversicherung zum Leistungsbezug an ( Urk. 5/9 = 5/14). Die Sozialversicherungsanstalt des Kantons Zürich, IV-Stelle, klärte die medizinische und erwerbliche Situation ab, zog Akten des Unfallversicherers bei ( Urk. 5/10 /1-82 , Urk. 5/19 /1-250 , Urk. 5/25 /1 307 ) und holte ein polydiszipli näres Gutachten ein, das am 1 6. März 2015 erstattet wurde ( Urk. 5/52).</w:t>
      </w:r>
    </w:p>
    <w:p>
      <w:r>
        <w:t>Nach durchgeführtem Vorbescheidverfahren ( Urk. 5/57 -58 ,</w:t>
      </w:r>
    </w:p>
    <w:p>
      <w:r>
        <w:t>Urk. 5/62</w:t>
      </w:r>
    </w:p>
    <w:p>
      <w:r>
        <w:t>Urk. 5/73; Urk. 5/76) verneinte die IV-Stelle mit Verfügung vom 2 4. Mai 2016 einen Ren tenanspruch ( Urk. 5/ 79 = Urk. 2) .</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IVG ). Erwerbsunfä higkeit ist der durch Beeinträchtigung der körperlichen, geistigen oder psychi schen Gesundheit verursachte und nach zumutbarer Behandlung und Ein 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berücksichti 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 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 5 E. 5.3.3.3 und 9C_739/2014 vom 30. November 2015 E. 3.2). Eine fachärztlich festgestellte psychische Krankheit ist jedoch nicht ohne weiteres gleichbedeutend mit dem Vorliegen einer Invali 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1.3</w:t>
      </w:r>
    </w:p>
    <w:p>
      <w:r>
        <w:t>G emäss der mit BGE 130 V 352 begründeten und seither stetig weiter ent wickel ten Rechtsprechung vermochten eine fachärztlich (psychiatrisch) diagno stizierte somatoforme Schmerzstörung und vergleichbare psychosomati sche Leiden ( BGE 140 V 8 E. 2.2.1.3 ) in der Regel keine lang dauernde, zu einer Invali dität im Sinne von Art. 4 Abs. 1 IVG führende Arbeitsunfähigkeit zu bewirken. Vielmehr bestand die Vermutung, dass solche Beschwerdebilder oder ihre Folgen mit einer zumutbaren Willensanstrengung überwindbar seien und nur bestimmte Umstände, welche die Schmerzbewältigung intensiv und kon stant behindern, den Wiedereinstieg in den Arbeitsprozess unzumutbar mach ten, weil die versicherte Person alsdann nicht über die für den Umgang mit den Schmerzen notwendigen Ressourcen verfügt (zur Entstehungsgeschichte dieser Praxis: BGE 135 V 201 E.</w:t>
      </w:r>
    </w:p>
    <w:p>
      <w:r>
        <w:t>7.1.2; Urteil des Bundesgerichtes 9C_739/2014 vom 30. November 2015 E. 2.1 ). Ob ein solcher Ausnahmefall vorlag, entschied sich im Einzelfall anhand verschiedener Kriterien (so genannte „Foerster-Kriterien“, vgl. BGE 130 V 352, BGE 131 V 39 E. 1.2, BGE 139 V 547 E. 3.2.3).</w:t>
      </w:r>
    </w:p>
    <w:p>
      <w:r>
        <w:t>Mit BGE 141 V 281 hat das Bundesgericht die Überwindbarkeitsvermutung aufge geben und das bisherige Regel-/Ausnahme-Modell durch einen struktu rierten normativen Prüfungsraster ersetzt. In dessen Rahmen wird im Regelfall anhand von auf den funktionellen Schweregrad bezogenen Standardindikatoren das tatsächlich erreichbare Leistungsvermögen ergebnisoffen und symmetrisch beurteilt, indem gleichermassen den äusseren Belastungsfaktoren wie den vor handenen Ressourcen Rechnung getragen wird (BGE 141 V 574 E. 4.2 mit Hin weisen; Urteil des Bundesgerichts 9C_534/2015 vom 1. März 2016 E. 2.2 mit Hinweisen). Die Anerkennung eines rentenbegründenden Invaliditätsgrades ist nur zulässig, wenn die funktionellen Auswirkungen der medizinisch festgestell ten gesundheitlichen Anspruchsgrundlage im Einzelfall anhand der Standardin dikatoren schlüssig und widerspruchsfrei mit (zumindest) überwiegender Wahrscheinlichkeit nachgewiesen sind. Fehlt es daran, hat die Folgen der Beweislosigkeit nach wie vor die materiell beweisbelastete versicherte Person zu tragen (BGE 141 V 281 E. 6; BGE 141 V 547 E. 2; Urteil des Bundesgerichts 8C_28/2016 vom 15. April 2016 E. 3.2).</w:t>
      </w:r>
    </w:p>
    <w:p>
      <w:r>
        <w:t>Die Durchführung eines strukturierten Beweisverfahrens nach dem dargelegten Prüfungsraster erübrigt sich rechtsprechungsgemäss , wenn Ausschlussgründe vorliegen, etwa wenn die Leistungseinschränkung überwiegend auf Aggravation oder einer ähnlichen Erscheinung beruht, welche die Annahme einer gesund heitlichen Beeinträchtigung von vornherein ausschliessen (BGE 141 V 281 E. 2.2; vgl. Urteile des Bundesgerichts 9C_549/2015 vom 29. Januar 2016 E. 4.1 und 9C_899/2014 vom 29. Juni 2015 E. 4).</w:t>
      </w:r>
    </w:p>
    <w:p>
      <w:r>
        <w:t>Die Rechtsprechung hat zu den „vergleichbaren psychosomatischen Leiden“ ausdrücklich jene gezählt, die im Nachgang zu BGE 130 V 352 über die Jahre als sogenannte „ pathogenetisch -ätiologisch unklare syndromale</w:t>
      </w:r>
    </w:p>
    <w:p>
      <w:r>
        <w:t>Beschwerdebil der ohne nachweisbare organische Grundlage“ in invalidenversicherungsrechtli cher Hinsicht den gleichen sozialversicherungsrechtlichen Anforderungen (Regel-Ausnahmemodell mit "Überwindbarkeitsvermutung“) unterstellt wurden (BGE 142 V 342 E. 5.2.1; BGE 141 V 281 E. 4.2; BGE 140 V 8 E. 2.2.1.3; bis lang: Fibromyalgie: BGE 132 V 65 E. 4 [Urteil des Bundesgerichts I 336/04 vom 8. Februar 2006]; dissoziative Sensibilitäts- und Empfindungsstörung: Urteil des Bundesgerichts I 9/07 vom 9. Februar 2007 E. 4 in fine , in: SVR 2007 IV Nr. 45 S. 149; dissoziative Bewegungsstörung: Urteil des Bundesgerichts 9C_903/2007 vom 30. April 2008 E. 3.4; Chronic</w:t>
      </w:r>
    </w:p>
    <w:p>
      <w:r>
        <w:t>Fatigue Syndrome [CFS; chronisches Müdigkeitssyndrom] und Neurasthenie: Urteile des Bundesgerichts I 70/07 vom 14. April 2008 E. 5; 9C_98/2010 vom 28. April 2010 E. 2.2.2, in: SVR 2011 IV Nr. 17 S. 44, und 9C_662/2009 vom 17. August 2010 E. 2.3, in: SVR 2011 IV Nr. 26 S. 73; spezifische und unfalladäquate HWS-Verletzungen [ Schleuder trauma ] ohne organisch nachweisbare Funktionsausfälle: BGE 136 V 279 [Urteil des Bundesgerichts 9C_510/2009 vom 30. August 2010]; nichtorganische Hypersomnie : BGE 137 V 64 E. 4 [Urteil des Bundesgerichts 9C_871/2010 vom 25. Februar 2011]; leichte Persönlichkeitsveränderung bei chronischem Schmerzsyndrom: Urteil des Bundesgerichts 8C_167/2012 vom 15. Juni 2012 E 5.2 und 6.1). Gemäss BGE 142 V 342 ist die Rechtsprechung gemäss BGE 141 V 281 auch auf eine posttraumatische Belastungsstörung anwendbar .</w:t>
      </w:r>
    </w:p>
    <w:p>
      <w:r>
        <w:rPr>
          <w:b/>
        </w:rPr>
        <w:t>E. 1.4</w:t>
      </w:r>
    </w:p>
    <w:p>
      <w:r>
        <w:t>Die im Regelfall beachtlichen Standardindikatoren, welche nach gemeinsamen Eigenschaften systematisiert werden können, umschreibt das Bundesgericht i n</w:t>
      </w:r>
    </w:p>
    <w:p>
      <w:r>
        <w:t>BGE 141 V 281 wie folgt: - Kategorie „funktioneller Schweregrad" (E. 4.3) - Komplex „Gesundheitsschädigung" (E. 4.3.1) - Ausprägung der diagnoserelevanten Befunde (E. 4.3.1.1) - Behandlungs- und Eingliederungserfolg oder –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 gleich baren Lebensbereichen (E. 4.4.1) - behandlungs- und eingliederungsanamnestisch ausgewiesener Lei dens druck (E. 4.4.2)</w:t>
      </w:r>
    </w:p>
    <w:p>
      <w:r>
        <w:t>Die Antworten, welche die medizinischen Sachverständigen anhand der (im Einzel fall relevanten) Indikatoren geben, verschaffen den Rechtsanwendern In dizien, wie sie erforderlich sind, um den Beweisnotstand im Zusammenhang mit der Beurteilung der Arbeitsunfähigkeit bei psychosomatischen Störungen zu überbrücken (E. 4.1.3).</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scheidrelevante Sachverhalt ungenügend abgeklärt ist (vgl. Urteil des Bundes gerichts U 209/02 vom 10. September 2003 E. 5.2).</w:t>
      </w:r>
    </w:p>
    <w:p>
      <w:r>
        <w:t>Be i ungenügenden Abklärungen durch den Versicherungsträger holt die Beschwerdeinstanz im Regelfall ein Gerichtsgutachten ein , wenn sie einen (im Verwaltungsverfahren anderweitig erhobenen) medizinischen Sachverhalt über haupt für gutachtlich abklärungsbedürftig hält oder wenn eine Administrativ expertise in einem rechtserheblichen Punkt nicht beweiskräftig ist. Die betref fende Beweiserhebung erfolgt alsdann vor der –</w:t>
      </w:r>
    </w:p>
    <w:p>
      <w:r>
        <w:t>anschliessend reformatorisch entscheidenden – Beschwerdeinstanz selber statt über eine Rückweisung an die Verwaltung. E 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 zuweisen, wenn lediglich eine Klarstellung, Präzisierung oder Ergänzung von gutachtlichen Ausführungen erforderlich ist (B GE</w:t>
      </w:r>
    </w:p>
    <w:p>
      <w:r>
        <w:t>137 V 210</w:t>
      </w:r>
    </w:p>
    <w:p>
      <w:r>
        <w:t>E. 4.4.1. 4 mit Hin weisen; Urteil des Bundesgerichts 8C_815/2012 vom 21. Oktober 2013 E. 3.4 , publi ziert in SVR 1/2014 UV Nr. 2 S. 3) . 2.</w:t>
      </w:r>
    </w:p>
    <w:p>
      <w:r>
        <w:rPr>
          <w:b/>
        </w:rPr>
        <w:t>E. 2</w:t>
      </w:r>
    </w:p>
    <w:p>
      <w:r>
        <w:t>4. Mai 2016 ( Urk. 2) und beantragte, es sei die Beschwerdegegnerin zu ver pflichten,</w:t>
      </w:r>
    </w:p>
    <w:p>
      <w:r>
        <w:t>ihm</w:t>
      </w:r>
    </w:p>
    <w:p>
      <w:r>
        <w:t>sämtliche Leistungen nach dem Bundesgesetz über die Invaliden versicherung (IVG) zu erbringen und ihm insbesondere eine Rente auszurichten , eventuell sei die Sache zur weiteren Abklärung und Neubeurteilung an die Beschwerdegegnerin zurück zu weisen ( Urk. 1 S. 2).</w:t>
      </w:r>
    </w:p>
    <w:p>
      <w:r>
        <w:t>Die IV-Stelle beantragte mit Beschwerdeantwort vom 1. September 2016 (Urk.</w:t>
      </w:r>
    </w:p>
    <w:p>
      <w:r>
        <w:rPr>
          <w:b/>
        </w:rPr>
        <w:t>E. 2.1</w:t>
      </w:r>
    </w:p>
    <w:p>
      <w:r>
        <w:t>Die Beschwerdegegnerin ging in der angefochtenen Verfügung ( Urk. 2) davon aus, dass aus versicherungsmedizinischer Sicht nicht auf das Gutachten der Z.___ vom 1 6. März 2015 ( Urk. 5/52) abgestellt werden könne, da die gestellten Diagnosen nicht nachvollziehbar seien. In sämtlichen Teilgutachten der Fach richtungen werde mehrmals festgehalten, dass Diskrepanzen zwischen den aus geprägten Beschwerden und den objektiv fassbaren Befunden bestehen würden. Ebenfalls könne eine bewusstseinsnahe Aggravation nicht ausgeschlossen wer den. Die Diagnosen seien aufgrund der subjektiven Angaben des Beschwerde führers gestellt worden. D ie von den Gutachtern attestierte Einschränkung der Arbeitsfähigkeit beruhe auf Aggravation, weshalb kein IV -relevanter Gesund heitsschaden ausgewiesen sei . Bei dieser Ausgangslage erübrige sich auch die Durchführung eines strukturierten Beweisverfahrens nach den massgeblichen Standardindikatoren (S. 2 Mitte).</w:t>
      </w:r>
    </w:p>
    <w:p>
      <w:r>
        <w:rPr>
          <w:b/>
        </w:rPr>
        <w:t>E. 2.2</w:t>
      </w:r>
    </w:p>
    <w:p>
      <w:r>
        <w:t>Der Beschwerdeführer stellte sich demgegenüber auf den Standpunkt, dass eine Aggravation nicht mit hinreichender Klarheit angenommen werden könne (S. 7 Mitte) . Blosse Anzeichen von Aggravation würden per se einen Rentenanspruch nicht aus schliessen (S. 7 Ziff. 4). Gestützt auf die Einschätzung der behandeln den Ärzte und der Diagnose eines organischen Psychosyndroms mit ausge prägter Depressivität bestehe ein Anspruch auf eine ganze Rente. So ergebe sich auch gestützt auf die Beurteilung des von der Beschwerdegegnerin eingeholten Gutachtens ein Anspruch auf eine ganze Rente (S. 8 unten). Ein Ausschluss grund der Aggravation, womit von der Durchführung eines strukturierten Beweisverfahren nach den massgeblichen Standardindikatoren abgesehen wer den könne, ergebe sich aus dem Gutachten nicht mit dem erforderlichen Beweisgrad der überwiegenden Wahrscheinlichkeit (S. 8 unten f.). Bei der jetzi gen Aktenlage könne eine Leistungspflicht der Beschwerdegegnerin somit nicht abgelehnt werden. Es seien allenfalls noch weitere Abklärungen notwendig (S. 9 oben).</w:t>
      </w:r>
    </w:p>
    <w:p>
      <w:r>
        <w:rPr>
          <w:b/>
        </w:rPr>
        <w:t>E. 2.3</w:t>
      </w:r>
    </w:p>
    <w:p>
      <w:r>
        <w:t>Strittig und zu prüfen ist, wie es sich mit der Arbeitsfähigkeit des Beschwerde führers verhält und ob die Beschwerdegegnerin zu Recht einen invalidisierenden Gesundheitsschaden verneint hat. 3. 3.1</w:t>
      </w:r>
    </w:p>
    <w:p>
      <w:r>
        <w:t>Dr. med. lic . phil. A.___ , Fachärztin für Psychiatrie und Psycho therapie , führte in ihrem Bericht vom 3 1. Januar 2013 ( Urk. 5/10/23-24) aus, der Beschwerdeführer sei ihr von seiner Hausärztin Dr. B.___ zuge wiesen worden und es hätten seit dem 1 0. Januar 2013 vier Konsulationen stattgefunden (S. 1). Als Diagnose nannte sie ein organische s Psychosyndrom nach Schädel-Hirn-Trauma</w:t>
      </w:r>
    </w:p>
    <w:p>
      <w:r>
        <w:t>am 1 5. November 2012 mit ausgeprägter Depressi vität (ICD-10 F07.2). Der Beschwerdeführer leide seit Jahren an einer rezidi vierenden Ohrproblematik und sei bis zum Tatzeitpunkt ( Hammerschlag auf den Kopf ) gesund gewesen. Der Beschwerdeführer glaube sein Leben durch den Täter und die ungerechtfertigte Kündigung des Arbeitsgebers zerstört . Er fürchte sich vor bleibender Leistungsunfähigkeit, habe Zukunftsängste und fürchte unter anderem wegen der Leistungsunfähigkeit von se iner Familie verlassen zu werde n .</w:t>
      </w:r>
    </w:p>
    <w:p>
      <w:r>
        <w:t>E r sehe sich als Last für seine Familie, habe Insuffizienzgefühle und leide am Verlust des Selbstwertgefühls. Er könne das ihm widerfahrene Unglück nicht fassen. Wegen der ausgeprägten depressiven Symptomatik sei der Beschwerdeführer weiterhin zu 100 % arbeitsunfähig (S.</w:t>
      </w:r>
    </w:p>
    <w:p>
      <w:r>
        <w:t>2) . 3.2</w:t>
      </w:r>
    </w:p>
    <w:p>
      <w:r>
        <w:t>Dr. med. C.___ , Facharzt für Neurologie, nannte im Bericht vom 4. Februar 2013 ( Urk. 5/10/16-17 = Urk. 5/25/236-237)</w:t>
      </w:r>
    </w:p>
    <w:p>
      <w:r>
        <w:t>die folgenden Diagnosen: - postcommotionelles Syndrom mit/bei - Unfall am 1 5. November 2012 (Schlag auf den Hinterkopf) - depressive Entwicklung - chronische migräniforme Kopfschmerzen - stark reduzierte Belastbarkeit - Hypakusis rechts mit/bei - Tinnitus</w:t>
      </w:r>
    </w:p>
    <w:p>
      <w:r>
        <w:t>Der Beschwerdeführer</w:t>
      </w:r>
    </w:p>
    <w:p>
      <w:r>
        <w:t>habe am 1 5. November 2012 als Folge einer schweren Tätlichkeit durch einen Mitarbeiter</w:t>
      </w:r>
    </w:p>
    <w:p>
      <w:r>
        <w:t>(Schlag mit de m Hammer auf den Hinter kopf) eine Commotio cerebri erlitten. Eine Contusio cerebri habe im Schädel-MRI vom 1 0. Januar 2013 ausgeschlossen werden können. Der Beschwerde führer habe sich aktuell mit typischen postcommotionellen Beschwerden mit einer ausgeprägten depressiven Entwicklung sowie chronischen migräniformen Kopfschmerzen präsentiert. Bei stark reduzierter Belastbarkeit bestehe eine 100%ige Arbeitsunfähigkeit bis auf weiteres. Aufgrund des bisherigen Verlaufs sei mit einer verlängerten Rekonvaleszenz-Zeit zu rechnen (S. 1). Weiter berichtete Dr. C.___ von einem normalen Status ohne sichere Hinweise auf ein neurologisches Ausfallsyndrom (S. 2). 3.3</w:t>
      </w:r>
    </w:p>
    <w:p>
      <w:r>
        <w:t>Im neurologischen Bericht der Rehaklinik D.___ vom 5. Juli 2013 ( Urk. 5/19/98-109 = Urk. 5/25/154-165 ) nannten die Ärzte die folgenden Diag nosen: - leichte traumatische Hirnverletzung mit - Medikamentenübergebrauchskopfschmerzen - unspezifischer neuropsychologischer Störung aufgrund von eindeuti gen Hinweisen auf eine bewusste negative Antwortverzerrung - mittelgradige r depressive r Episode ( ICD-10 F32.1), Differential diagnose Anpassungsstörung mit längere r depressiver Reaktion ( ICD-10 F32.21) - Tinnitus auris rechts mehr als links</w:t>
      </w:r>
    </w:p>
    <w:p>
      <w:r>
        <w:t>Im Rahmen der neuropsychologischen Untersuchung vom 1 0. Juni 2013 habe der Beschwerdeführer meist weit unterdurchschnittliche Testergebnisse erzielt. Geprüft worden seien die basalen Aufmerksamkeitsfunktionen, einzelne exeku tive Funktionen, die verbale und visuell-räumliche Merkspanne sowie visuell-räumliche Fähigkeiten. Beim Mini-Mental-Status-Test habe der Beschwerde führer 22 von maximal 30 Punkten erreicht , was einem weit unterdurchschnitt lichen Resultat entspreche. Bei alleiniger Betrachtung des kognitiven Testprofils würde man vermuten, dass eine mittelschwere bis schwere neuropsychologische Störung vorliege. Im Rahmen von zwei Symptomvalidierungstests hätten sich jedoch eindeutige Hinweise auf eine bewusste, negative Antwortverzerrung ergeben. Zudem seien die meist weit unterdurchschnittlichen Testergebnisse nicht mit den medizinischen Diagnosen vereinbar. Gemäss der Schädel- Magnet-Resonanz-Tomographie (MRT) vo n Januar 2013 liege keine strukturelle Hirn verletzung vor. Die Prognose einer leichten traumatischen Hirnverletzung sei grundsätzlich gut. Kognitive Defizite oder andere Beschwerden würden sich in der Regel innert zirka drei Monaten zurückbilden. Innerhalb des kognitiven Testprofils hätten sich erhebliche Inkonsistenzen gezeigt. Die Reaktionszeiten bei einfachen Reaktionsaufgaben seien zum Beispiel deutlich langsamer gewe sen als bei anspruchsvolleren Aufmerksamkeitstests. Sowohl die verzögerten Reaktionszeiten von einer Seku nde bei der tonischen Alertness als auch die erhöhten Streuungen würden auf eine negative Antwortverzerrung hindeuten. Die testpsychologisch objektivierten Befunde mit schweren Aufmerksamkeits- und Gedächtnisdefiziten würden auch nicht zum Verhalten des Patienten passen. Im Gespräch sei keine Verlangsamung ersichtlich gewesen, zudem habe der Patient zu Beginn der Untersuchung detaillierte Angaben zu seiner Biogra phie und seiner Familie machen können. Im Alltag sei er seinen Auskünften zufolge imstande, selbständig die öffentlichen Verkehrsmittel zu benutzen. Auch dies wäre in Anbetracht der Testergebnisse nicht selbstverständlich. Die Glaubhaftigkeit des Ausmasses der angegebenen kognitiven Beschwerden und der diagnostisch festgestellten Leistungseinbussen sei somit in Frage zu stellen. Das im Rahmen der neuropsychologischen Untersuchung ermittelte kognitive Testprofil besitze unter diesen Umständen keine Aussagekraft (S. 8).</w:t>
      </w:r>
    </w:p>
    <w:p>
      <w:r>
        <w:t>Die Ärzte berichteten zudem von Inkonsistenzen im neurologischen Untersu chungsbefund (S. 10 unten f.) und bei der physiotherapeutischen Untersuchung (S. 11 oben) und erhoben in der physiotherapeutischen sowie ergotherapeuti schen Untersuchung unter der Norm liegende Befunde (S. 11 Mitte) .</w:t>
      </w:r>
    </w:p>
    <w:p>
      <w:r>
        <w:t>Zum ebenfalls als Hauptsymptom g eklagten Tinnitus falle auf, dass in einem ausführlichen Bericht der Oto - Rhino -Laryngologie (ORL) -Klinik des E.___ nach einer Konsultation am 2 0. November 2012 eine über fallsbedingte</w:t>
      </w:r>
    </w:p>
    <w:p>
      <w:r>
        <w:t>Tinnitusverschlechterung fünf Tage nach dem Unfall nicht erwähnt werde, während in einem Verlaufseintrag vom 1 8. Dezember 2012 dieser Umstand deutlich beschrieben werde. Bei massiver Tinnituszunahme durch den Unfall lasse sich nicht nachvollziehen, warum der Versicherte im Rahmen der ORL-ärztlichen Untersuchung fünf Tage nach dem Unfall nicht darüber berichtet habe (S. 11 unten).</w:t>
      </w:r>
    </w:p>
    <w:p>
      <w:r>
        <w:t>Der Beschwerdeführer sei im Rahmen des Abschlussgespräches mit den beo bach teten Inkonsistenzen und negativen Antwort-Verzerrungen konfrontiert und nochmals ausdrücklich darauf hingewiesen worden, dass bei Fehlen von strukturellen Hirnveränderungen in der zerebralen MRT aus medizinischer Sicht keine bleibende Leistungsminderung abgeleitet werden könne, und dass er in Folge dessen mit seinen ganzen Kräften an der sozialen und berufliche n Re-In tegration mitwirken soll e, um seine emotionale, soziale und berufliche Lage wieder zu stabilisieren (S. 12). 3.4</w:t>
      </w:r>
    </w:p>
    <w:p>
      <w:r>
        <w:t>Die Ärzte der F.___</w:t>
      </w:r>
    </w:p>
    <w:p>
      <w:r>
        <w:t>berichteten am</w:t>
      </w:r>
    </w:p>
    <w:p>
      <w:r>
        <w:t>6. Juli 2014 ( Urk. 5/37) über die Hospitalisation vom 2 9. Mai bis 2 5. Juni 2014 und führten dazu unter anderem aus, der Beschwerdeführer habe aufgrund einer grossen Sehnsucht nach seiner Familie und seinen persistierenden Schmerzen mit Tinnitus eine n protrahierten Einstieg in das Therapieprogramm gefunden, habe sich aber im Verlauf allen Therapieformen öffnen können und habe diese regelmässig besucht. Im Vordergrund seien weiterhin die deutlich reduzierte Selbstwirksamkeit und die Schmerzen gestanden. Am meisten habe der Beschwerdeführer von der vorgegebenen Tagesstruktur und den sozialen Kon takten profitiert. Ausserdem habe er Schmerzcopingstrategien erarbeiten können, welche er auch motiviert sei , zuhause weiterhin anzuwenden (S. 2 unten). Der Beschwerdeführer habe im Rahmen der psychosozialen Belastungen auf dem Boden einer vorbestehenden Traumatisierung im Rahmen des Unfalles ein somatisches Schmerzsyndrom entwickelt. Die Selbstwirksamkeit und das Selbstwertgefühl hätten sich durch den Unfall und die daraus entwickelten Ängste deutlich reduziert. Der Beschwerdeführer habe sich während des Aufent haltes nicht alleine ins Freie getraut , aus Angst zu stürzen. Eigene Ressourcen hätten teilweise aktiviert werden können, wobei es immer wieder zu einer Fokussierung auf die körperlichen Beschwerden gekommen sei. Es bestehe bis zum 9. Juli 2014 eine 100%ige Arbeitsunfähigkeit. Eine weitergehende Arbeits unfähigkeit sei durch die behandelnde Psychiaterin zu beurteilen (S. 3). 3.5</w:t>
      </w:r>
    </w:p>
    <w:p>
      <w:r>
        <w:t>Dr. med. G.___ , Facharzt für Allgemeine Innere Medizin, PD Dr. med. H.___ , Facharzt für Neurologie, Dr. med. I.___ , Fach ärztin für Oto - Rhino -Laryngologie , Dr. med. J.___ , Fach ärztin für Psychiatrie und Psychotherapie, sowie lic . phil. K.___ , Neu ropsychologe, nannten im Gutachten des Z.___ vom 1 6. März 2015 ( Urk. 5/52) die folgenden Diagnosen mit Auswirkung auf die Arbeitsfähigkeit (S. 48 Ziff. 7): - Somatisierungsstörung - schwere depressive Episode ohne psychotische Symptome bei - narzisstisch akzentuierter Persönlichkeit - Differentialdiagnose: zusätzliche Aggravation nicht ausgeschlossen - Tinnitus aurium et capitis beidseits Grad II bis IV</w:t>
      </w:r>
    </w:p>
    <w:p>
      <w:r>
        <w:t>Von neurologischer Seite hätten sich im Status vielfältige Symptome ohne objek tiv fassbare Befunde im Sinne einer zentralnervösen, einer radikulären beziehungsweise peripherneurogenen Läsion finden lassen. Ferner müsse der Status nach Schädelprellung occ i pital vom 1 5. November 2012 mit Riss-Quetsch-Wunde (RQW) genannt werden. Gemäss Akten sei eine Commotio cerebri mit leichter traumatischer Hirnverletzung diagnostiziert worden. Bildge bend hätten aber abgesehen von der oberflächlichen RQW am Kopf keine strukturellen Befunde im Sinne von posttraumatischen Veränderungen festge stellt werden können. Bei Fehlen von strukturellen organisch-neurologischen Befunden lasse sich die Diagnose eines psychoorganischen Syndroms nach Schädel-Hirn-Trauma nicht stellen. Auch die mannigfaltig beklagte Schwin delsymptomatik habe sich bei fehlenden Hinweisen auf eine vestibuläre Funk tionsstörung aus neurologischer Sicht nicht im Sinne eines „vestibulären Schwindels" erklären lassen (S. 49 unten).</w:t>
      </w:r>
    </w:p>
    <w:p>
      <w:r>
        <w:t>Von ORL-ärztlicher Seite würden eine chronische Otitis media</w:t>
      </w:r>
    </w:p>
    <w:p>
      <w:r>
        <w:t>perforata rechts bei Status nach Tympanoplastik rechts wegen vorbestehender chron ischer Otitis media</w:t>
      </w:r>
    </w:p>
    <w:p>
      <w:r>
        <w:t>perforata mit be l astendem Tinnitus sowie zusätzlich unspezifische Schwindelbeschwerden bestehen. In der Untersuchung hätten sich Hinweise auf eine mögliche zervikogene Schwindelkomponente, aber kein Verdacht auf ein zentral- oder peripher-vestibuläres Geschehen gezeigt. Die Untersuchung sei insgesamt deutlich erschwert gewesen, der Versicherte habe bei den Untersu chungen mangelnde Kooperationsbereitschaft gezeigt. Eine Verweigerung sei in früheren Berichten schon mehrfach beschrieben worden, auch seien vereinzelt Aggravationstendenzen vermutet worden, allerdings nie im Ausmass, wie dies bei der Untersuchung vom 1 2. November 2014 den Anschein gemacht habe. Besonders auffällig sei die Tatsache gewesen, dass der Versicherte zwar im Audiogramm eine praktische Taubheit rechts bei sozialer Taubheit links angab, mit verschlossenen Augen aber auf leise Ansprache in ebenfalls normaler Sprachlautstärke adäquat geantwortet habe (S. 50 oben).</w:t>
      </w:r>
    </w:p>
    <w:p>
      <w:r>
        <w:t>Von neuropsychologischer Seite seien in den meisten untersuchten Verfahren die Ergebnisse sehr deutlich unterdurchschnittlich gewesen. Der Versicherte habe auf eine hilflose Art versucht, seine Probleme zu demonstrieren. Er sei in der Untersuchung auf seine Beschwerden fixiert geblieben. Ein Screening-Ver fahren zur Validität habe Hinweise auf eine Verdeutlichungstendenz ergeben. Er habe angegeben, nichts zu können und habe über zahlreiche Beschwerden geklagt. Der Vergleich mit der neuropsychologischen Untersuchung der Klinik D.___ am 1 1. Juni 2013 habe ähnliche Resultate gezeigt. Damals seien auch eindeutige Hinweise auf eine bewusste negative Antwortverzerrung berichtet worden. In der aktuellen neuropsychologischen Untersuchung hätten sich auch Hinweise auf Verdeutlichungstendenzen und Inszenierungen von Schwierigkei ten finden lassen.</w:t>
      </w:r>
    </w:p>
    <w:p>
      <w:r>
        <w:t>Von psychiatrischer Seite würden sich aktuell phänomenologisch ein massiv depressives Zustandsbild mit einem BDI von insgesamt 53 von 63 Punkten fin den lassen. Es sei davon auszugehen, dass das Ereignis von November 2012 aufgrund einer massiven narzisstischen Kränkung bei einer narzisstisch akzen tuierten Persönlichkeit zu einer psychosomatischen Fehlentwicklung geführt habe mit aktuell Ausprägung in Richtung einer schweren depressiven Episode. Der Versicherte habe das Ereignis vor rund zwei Jahren heute noch nicht verar beitet, er sei immer noch von einem tiefen Gefühl erfüllt, ungerecht behandelt worden zu sein. Des Weiteren bestehe eine ausgeprägte Somatisierungsstörung mit Somatisierungsneigung . Der Versicherte beklage multiple, wiederholt auf tretende Symptome mit Betonung des Kopfes der rechten Schulter und des rechten Arms. In zahlreichen somatischen Untersuchungen sei dabei kein orga nisches Korrelat festgestellt worden. Es müsse auch darauf hingewiesen werden, dass eine Inkonsistenz der Beschwerdeschilderung und Präsentation beobachtet worden sei. Während der internistischen Untersuchung hätten sich keine Ein schränkung von Seiten der oberen Extremitäten finden lassen, der Versicherte habe sich unbehindert entkleiden und auch anziehen sowie die Untersuchungs liege besteigen können. Während der neurologischen Untersuchung hingegen seien eine deutliche Schwäche sowie Sensibilitätsstörungen am rechten Arm beobachtet worden (S.</w:t>
      </w:r>
    </w:p>
    <w:p>
      <w:r>
        <w:t>51 oben).</w:t>
      </w:r>
    </w:p>
    <w:p>
      <w:r>
        <w:t>Zusammenfassend müsse festgehalten werden, dass die Diskrepanzen zwischen ausgeprägten geschilderten Beschwerden und weitgehend unauffälligen objekti vierbaren Befunde n sowie der Charakter der präsentierten Symptome und auch das Verhalten des Versicherten bei den Untersuchungen mit auffälliger aktiver Verweigerungshaltung (vor allem bei der ORL-Untersuchung) verdächtig auf eine bewusstseinsnahe Verdeutlichungstendenz und Aggravation hindeuten würden . Auch in den Akten sei von ärztlicher und von neuropsychologischer Seite aufgrund der Beobachtungen bei verschiedenen Untersuchungen der Ver dacht auf eine Aggravation geäussert worden (Neurologie D.___</w:t>
      </w:r>
    </w:p>
    <w:p>
      <w:r>
        <w:t>Juli 2013 und Neuropsychologie D.___</w:t>
      </w:r>
    </w:p>
    <w:p>
      <w:r>
        <w:t>Juni 2013). Dieser Verdacht lasse sich auch nach der umfassenden gutachterlichen Untersuchung nicht vollkommen aus schliessen. Während der psychiatrischen Untersuchung habe der Versicherte gehemmt und depressiv gewirkt, die Kooperation sei unauffällig gewesen. Gesamthaft habe während der psychiatrischen Exploration kein Verdacht auf Aggravation bestanden, eine solche habe sich aber auch nicht ausschliessen lassen, da die psychiatrische Beurteilung sich vorwiegend auf subjektive Anga ben gestützt habe (S. 51 Mitte).</w:t>
      </w:r>
    </w:p>
    <w:p>
      <w:r>
        <w:t>Die aktuelle gutachter l iche Beurteilung der Arbeitsfähigkeit stütze sich</w:t>
      </w:r>
    </w:p>
    <w:p>
      <w:r>
        <w:t>auf die Aktenlage und auf die klinischen Beobachtungen. Unter Berücksichtigung der erhobenen Psychopathologie und der Einschränkungen im Mini-ICF könne aktuell keine verwer t bare Arbeitsf ä higkeit in freier Wirtschaft attestiert werden (S. 51 unten) .</w:t>
      </w:r>
    </w:p>
    <w:p>
      <w:r>
        <w:t>Zu den Kriterien im Zusammenhang mit der Unzumutbarkeit der willentlichen Überwindung und des Wiedereinstiegs in den Arbeitsprozess hiel ten die Ärzte fest, ein pathogenetisch -ätiologisch unklares syndromales Beschwerdebild sei nicht diagnostizi ert worden (S. 54 Ziff. 15.D.). 3.6</w:t>
      </w:r>
    </w:p>
    <w:p>
      <w:r>
        <w:t>Med. pract . L.___ , Facharzt für Psychiatrie und Psychotherapie, führte in seiner Stellungnahme vom 2 0. Mai 2015 ( Urk. 5/55) unter anderem aus, im polydisziplinären Gutachten fänden sich zahlreiche somatisch unerklärbare Symptome, die auf eine Aggravation hinweisen würden. Der Gutachter bemühe sich nicht, auch unabhängig von den subjektiven Äusserungen des Beschwer deführers die objektiven Symptome zu einer objektiven Diagnose zu bündeln. Der Befund sei eine Mischung aus subjektiven Darlegungen und objektiven Beobachtungen. Es sei nicht nachvollziehbar, dass der Beschwerdeführer gleich zeitig „schwunglos“ und „schwingungsfähig“, „manchmal auch verärgert und wütend“ sein soll e . Eine gravierende Antriebshemmung sei nicht nachvoll ziehbar, wenn der Beschwerdeführer sich bereits im Warteraum mit dem Über setzer unterhalten und unauffällig das Untersuchungszimmer betreten habe. Eine gravierende Antriebsstörung hätte sich auch im interpersonellen Kontakt mit dem Dolmetscher und im motorischen Bild gezeigt. Es werde keine Ant wortlatenz beschrieben, die bei einer gravierenden Antriebsstörung auffallen würde. Es finde sich kein Beleg für die postulierte Willensschwäche.</w:t>
      </w:r>
    </w:p>
    <w:p>
      <w:r>
        <w:t>Die Diagnose einer Somatisierungsstörung dürfe nicht gestellt werden bei bewuss ter Simulation. Der Gutachter, der sich vor allem auf die subjektiven Angaben des Versicherten stütze, könne folgerichtig eine bewusstseinsnahe Aggravation nicht ausschliessen. Folglich bleibe die Diagnose einer Somati sierungsstörung eine unbelegte Hypothese. Weiter trage der Gutachter wenig zum positiven Leistungsbild bei und gehe wenig auf Widersprüche ein. Es finde sich keine psychiatrische Medikationsanamnese. Es bleibe unklar, ob der Befund eventuell durch eine Medikation beeinflusst gewesen sei . Weiter würden psy chosoziale Faktoren nicht differenziert dargestellt, obwohl diese im Text erwähnt seien. 3.7</w:t>
      </w:r>
    </w:p>
    <w:p>
      <w:r>
        <w:t>Dr. A.___ (vorstehend E. 3.1) nannte im Bericht vom 1 2. November 2015 ( Urk. 5/71/1-3) als Diagnose ein organisches Psychosyndrom nach Schädel-Hirn-Trauma am 1 5. November 2012 mit ausgeprägter Depressivität (ICD-10 F07.2) und hielt dazu fest, dass sich die Befunde nicht verändert hätten ( Ziff. 1.2-3). Weiter führte sie aus, dass der Beschwerdeführer weiterhin in Behandlung sei und entsprechend antidepressive Medikamente einnehme ( Ziff. 3.1-2). 4.</w:t>
      </w:r>
    </w:p>
    <w:p>
      <w:r>
        <w:rPr>
          <w:b/>
        </w:rPr>
        <w:t>E. 4</w:t>
      </w:r>
    </w:p>
    <w:p>
      <w:r>
        <w:t>) die Abweisung der Beschwerde. Dies wurde dem Beschwerdeführer am 1 4. Oktober 2016 zur Kenntnis gebracht ( Urk.</w:t>
      </w:r>
    </w:p>
    <w:p>
      <w:r>
        <w:rPr>
          <w:b/>
        </w:rPr>
        <w:t>E. 4.1</w:t>
      </w:r>
    </w:p>
    <w:p>
      <w:r>
        <w:t>Die Gutachter des Z.___ kamen zum Ergebnis, dass der Beschwerdeführer auf grund der Diagnose einer</w:t>
      </w:r>
    </w:p>
    <w:p>
      <w:r>
        <w:t>Somatisierungsstörung und einer schweren depressi ven Episode ohne psychotische Symptome bei eine r narzisstisch akzentuierte n Persönlichkeit in seiner Arbeitsfähigkeit eingeschrän kt sei, so dass unter Berück sichtigung der erhobenen Psychopathologie und der Einschränkungen im Mini-ICF aktuell keine verwertbare Arbeitsfähigkeit in der freien Wirtschaft attestiert werden könne (E. 3.5 hiervor).</w:t>
      </w:r>
    </w:p>
    <w:p>
      <w:r>
        <w:t>Gestützt auf die Stellungnahme von med. pract . L.___ (vorstehend E. 3.6) stellte sich die Beschwerdegegnerin in der angefochtenen Verfügung auf den Standpunkt, dass die von den Gutachtern attestierte Einschränkung der Arbeitsfähigkeit im Wesentlichen auf Aggravation beruhe und ein IV-relevanter Gesundheitsschaden damit nicht ausgewiesen sei (vgl. vorstehend 2.1).</w:t>
      </w:r>
    </w:p>
    <w:p>
      <w:r>
        <w:t>Soweit die Beschwerdegegnerin die Ansicht vertritt, dass die im Gutachten gestellten Diagnosen nicht nachvollziehbar seien (vgl. Urk. 2 S. 2) , kann ihr nicht gefolgt werden. Da die Somatisierungsstörung gemäss Gutachten nach der Hammerattacke und der Kündigung und damit glaubhaft in Verbindung mit emotionalen Konflikten oder psychosozialen Konflikten auftrat, denen die Hauptrolle für Beginn, Schweregrad, Exazerbation oder Aufrechterhaltung der Schmerzen zukommt (vgl. BGE 141 V 281 E. 4.3.1.1), erscheint die Diagnose einer Somatisierungsstörung nachvollziehbar. Med. pract . L.___ verneinte die Diagnose einer Somatisierungsstörung denn auch nur im Hinblick auf die Aggra vationsthematik .</w:t>
      </w:r>
    </w:p>
    <w:p>
      <w:r>
        <w:rPr>
          <w:b/>
        </w:rPr>
        <w:t>E. 4.2</w:t>
      </w:r>
    </w:p>
    <w:p>
      <w:r>
        <w:t>Gemäss bundesgerichtlicher Rechtsprechung vermag e ine auf Aggravation oder vergleichbaren Konstellationen beruhende Leistungseinschränkung eine versi cherte Gesundheitsschädigung nicht leichthin auszuschliessen, sondern nur, wenn im Einzelfall Klarheit darüber besteht, dass nach plausibler ärztlicher Beurteilung die Anhaltspunkte auf eine klar als solche ausgewiesene Aggrava tion eindeutig überwiegen und die Grenzen eines bloss verdeutlichenden Ver haltens zweifellos überschritten sind, ohne dass das aggravatorische Verhalten auf eine verselbständigte, krankheitswertige psychische Störung zurückzuführen wäre (vgl. Urteil des Bundesgerichts 9C_154/2016 vom 1 9. Oktober 2016 E. 4.3 mit Verweis auf das Urteil 9C_899/2014 vom 2 9. Juni 2015 E. 4.1 und E. 4.2.4 je mit Hinweisen ).</w:t>
      </w:r>
    </w:p>
    <w:p>
      <w:r>
        <w:t>In gleichem Sinne hielt das Bundesgericht in einem anderen Urteil fest, dass d ie Grenzziehung zwischen einer anspruchsausschliessenden Aggravation und einer b lossen Verdeutlichungstendenz heikel sei und die (unbewusste) Tendenz zur Schmerzausweitung und -verdeutlichung das Wesen von Schmerzstörungen und vergleichbaren Leiden gerade mit präge , welche sich bekanntlich dadurch charakterisieren, dass für die geklagten Beschwerden kein ausreichendes organisches Korrelat gefunden werden kann . So dürfen auch die Besonderheiten des sozialversicherungsrechtlichen Abklärungsverfahrens nicht ausser Acht gelassen werden. Die versicherte Person, welche mit ihrer Anmel dung bei der Invalidenversicherung die Zusprechung von Versicherungs leistungen bezweck e , werde vielfach (wenn auch nicht ausnahmslos) - bewusst oder unbewusst - ihre Beschwerden und Einschränkungen im Hinblick auf dieses Ziel präsentieren, ohne dass ihr allein deswegen unbesehen der Rent en anspruch versagt werden dürfe (vgl. Urteil des Bundesgericht 9C_899/2014 vom 2 9. Juni 2015 E. 4.2.1).</w:t>
      </w:r>
    </w:p>
    <w:p>
      <w:r>
        <w:t>I n BGE 139 V 547 hielt das Bundesgericht in Erwägung 7.1.3</w:t>
      </w:r>
    </w:p>
    <w:p>
      <w:r>
        <w:t>zudem fest, dass sämtlichen unklaren Beschwerdebildern gemeinsam sei, dass die Pathogenese</w:t>
      </w:r>
    </w:p>
    <w:p>
      <w:r>
        <w:t>der Mechanismus, wie der Gesundheitsschaden entsteht - durchwegs unbe kannt oder zumindest ungesichert sei und die Wirkungsweise als solche wie auch ihre Intensität nicht pathogenetisch spezifizierbar seien .</w:t>
      </w:r>
    </w:p>
    <w:p>
      <w:r>
        <w:t>Hinzu komme , dass die Diagnose einer somatoformen Störung anhand der ICD-10 weitgehend auf Beobachtung des äusseren Störungsbildes und nicht auf krankheits konzeptioneller Einordnung beruh e ; psychodynamische Zusammenhänge seien in der Klassifikation ausgeklammert worden. Der Einblick in die Entstehungs weise des Gesundheitsschadens fehle auch insoweit. Sei demzufolge zunächst dessen Bestand an sich ungesichert, so lasse sich eine Simulation weder fest stellen noch ausschliessen . Sodann bedeute der Mangel an objektivierbarem Substrat, dass auch das Ausmass der mit dem versicherten Gesundheitsschaden korrelierenden Funktions- und damit Leistungseinbusse dem direkten Beweis grundsätzlich entzogen bleibe ; insoweit könne auch Aggravation kaum je zuverlässig ausgeschlossen werden .</w:t>
      </w:r>
    </w:p>
    <w:p>
      <w:r>
        <w:rPr>
          <w:b/>
        </w:rPr>
        <w:t>E. 4.3</w:t>
      </w:r>
    </w:p>
    <w:p>
      <w:r>
        <w:t>Entgegen der Ansicht der Beschwerdegegnerin besteht vorliegend mit Blick auf die medizinische Aktenlage, insbesondere das polydisziplinäre Gutachten (vor stehend E. 3.5) , keine ausreichende Klarheit darüber, dass die Anhaltspunkte auf eine klar als solche ausgewiesene Aggravation eindeutig überwiegen und die Grenzen eines bloss verdeutlichenden Verhaltens zweifellos überschritten sind .</w:t>
      </w:r>
    </w:p>
    <w:p>
      <w:r>
        <w:t>Zwar ergeben sich aus dem Gutachten diverse Hinweise auf Inkonsistenzen, Diskrepanzen und eine (bewusstseinsnahe) Verdeutlichungstendenz (vgl. vorste hend E. 3.5). Diese gutachterlichen Feststellungen beziehen sich jedoch gerade auf die inkonsistente Beschwerdeschilderung und Präsentation der somatischen Beschwerden . Wie bereits dargelegt (vgl. vorstehend E. 4.2), entspricht die Dar bietung körperlicher Symptome</w:t>
      </w:r>
    </w:p>
    <w:p>
      <w:r>
        <w:t>bei weitgehend unauffälligen objektivierbaren Befunden gerade dem Wesensmerkmal von somatoformen Störungen (vgl. dazu Dilling / Mombour /Schmidt [Hrsg.], Internationale Klassifikation psychischer Störungen: ICD-10 Kapitel V(F): Klinisch diagnostische Leitlinien, 9. Aufl. 2014, S. 224 ff. ) . Weiter steht fest, dass die Gutachter die Aggravationsproblematik nicht eindeutig in den Vordergrund stellten,</w:t>
      </w:r>
    </w:p>
    <w:p>
      <w:r>
        <w:t>sondern dem Beschwerdeführer trotz der Inkonsistenten</w:t>
      </w:r>
    </w:p>
    <w:p>
      <w:r>
        <w:t>eine vollständige Arbeitsunfähigkeit attestierten . Die Gutachter konnten ein aggravatorisches Verhalten nicht vollkommen aus schliessen, was den somatoformen Störungen jedoch wie dargelegt ebenfalls inhärent ist (vgl. vorstehend E. 4.2). Sodann ergab sich bei der psychiatrischen Untersuchung gerade kein Verdacht auf Aggravation , entsprechend hielten die Gutachter in diagnostischer Hinsicht fest, dass eine „zusätzliche Aggravation nicht ausgeschlossen“ werden könne (vgl. vorstehend E. 3.5) . Hauptdiagnosen waren dem auch die Somatisierungsstörung und die schwere depressive Episode.</w:t>
      </w:r>
    </w:p>
    <w:p>
      <w:r>
        <w:rPr>
          <w:b/>
        </w:rPr>
        <w:t>E. 4.4</w:t>
      </w:r>
    </w:p>
    <w:p>
      <w:r>
        <w:t>Nach dem Gesagten (vorstehend E. 4.2-3) kann der Ansicht von med. pract . M.___ , wonach bei bewusster Simulation die Diagnose einer Somatisierungs störung nicht gestellt werden könne (vgl. vorstehend E. 3.6), nicht gefolgt wer den. Weder aus dem Gutachten noch den übrigen medizinischen Unterlagen ergeben sich hinreichende Anhaltspunkte, welche auf eine bewusste Simulation schliessen lassen.</w:t>
      </w:r>
    </w:p>
    <w:p>
      <w:r>
        <w:t>Zusammenfassend ergibt sich, dass die Auswirkungen der (Tendenzen zur) Symp tomausweitung und der in der Untersuchung gezeigten Selbstlimitierung und mangelnden Kooperationsbereitschaft respektive die auf Aggravation hin weisenden Umstände sich anhand der Ausführungen im Gutachten nicht abschliessend beurteilen lassen . 5. 5.1</w:t>
      </w:r>
    </w:p>
    <w:p>
      <w:r>
        <w:t>B ei gegebener Akten- und Rechtslage kann entgegen der Ansicht de s Beschwer deführer s dennoch nicht bereits gestützt auf die Einschätzungen der Gutachter ( vorstehende E. 3.5 ) und der behandelnden Ärztin ( vorstehend E. 3.1 ) abschliessend auf eine vollständige Arbeitsunfähigkeit geschlossen werden , wie sich aus dem Folgenden ergibt. 5.2</w:t>
      </w:r>
    </w:p>
    <w:p>
      <w:r>
        <w:t>Bei der von den Gutachtern diagnostizierten Somatisierungsstörung handelt es sich entgegen der Ansicht der Gutachter (vgl. vorstehend E. 3.5) um ein patho genetisch-ätiologisch unklares syndromales Beschwerdebild (vgl. Urteil des Bundesgerichts 8C_436/2013 vom 2 3. Januar 2014 E. 2.2) . D ie Beurteilung, ob eine fachärztlich diagnostizierte psychosomatische Erkrankung eine Invalidität begründet oder nicht, hat nicht mehr mittels der Regel/Ausnahme-Vorgaben beziehungsweise der Überwindbarkeitsvermutung zu erfolgen , sondern ist nun mehr unter Berücksichtigung des mit dem Leitentscheid BGE 141 V 281 präzi sierten strukturierten, normativen Prüfungsrasters mit einem Katalog von soge nannten Standardindikatoren zu beurteilen (vgl. vorstehend E. 1.3-4) .</w:t>
      </w:r>
    </w:p>
    <w:p>
      <w:r>
        <w:t>Dabei hat die Invaliditätsbemessung stärker als bisher den Aspekt der funktionellen Aus wirkungen zu berücksichtigen, was sich bereits in den diagnostischen Anfor derungen niederzuschlagen hat, indem dem diagnose-inhärenten Schweregrad der psychosomatischen Erkrankung v ermehrt Rechnung zu tragen ist. 5.3</w:t>
      </w:r>
    </w:p>
    <w:p>
      <w:r>
        <w:t>Wenngleich gemäss altem Verfahrensstandard eingeholte Gutachten nicht per se ihren Beweiswert verlieren (BGE 137 V 210), erlaubt die vorliegende medizini sche Aktenlage dennoch keine schlüssige Beurteilung im Lichte der Indikatoren gemäss BGE 141 V 28 1. Den angeführten Akten, insbesondere der gutachter lich-psychiatrischen Beurteilung durch</w:t>
      </w:r>
    </w:p>
    <w:p>
      <w:r>
        <w:t>Dr. J.___ , lassen sich nicht genü gend Angaben entnehmen, um die Zuverlässigkeit der von ärztlicher Seite attestierten Arbeitsunfähigkeit beziehungsweise den Schweregrad und die Kon sistenz der funktionellen Auswirkungen der psychischen Problematik aus recht licher Sicht beurteilen zu können.</w:t>
      </w:r>
    </w:p>
    <w:p>
      <w:r>
        <w:t>Insbesondere zum funktionellen Schweregrad, namentlich in Bezug auf die Aus prägung der diagnoserelevanten Befunde, bei welcher die vorliegend fragliche Aggravationsproblematik entsprechend ins Gewicht fällt und zu bewerten ist (BGE 141 V 281 E. 4.3.1.1), die Gesamtbetrachtung und Wechselwirkungen zu sämtlichen begleitenden krankheitswertigen Störungen, so die Gesamtwirkung des Beschwerdebildes für den Funktionsstatus und die Bedeutung der schweren depressiven Störung als potentiell ressourcenhemmender Faktor (BGE 141 V 281 E. 4.3.1.3), sowie in Bezug auf den Komplex der Persönlichkeit, wo beson ders hohe Begründungsanforderungen bestehen (vgl. BGE 141 V 281 E. 4.3.2), liefert das Gutachten keine hinreichend beg ründete Entscheidungsgrundlage.</w:t>
      </w:r>
    </w:p>
    <w:p>
      <w:r>
        <w:t>Schliesslich findet sich keine ausführliche Diskussion der Konsistenz, welche eine kritische Würdigung der Auswirkungen der geltend gemachten Arbeitsun fähigkeit in allen vergleichbaren Lebensbereichen zulassen würde. 5.4</w:t>
      </w:r>
    </w:p>
    <w:p>
      <w:r>
        <w:t>Schliesslich war e ine neue medizinische Abklärung auch bei der Beschwer degeg nerin ein Thema (vgl. Urk. 5/72/2 Mitte, Urk. 5/72/3 unten f.) und med. pract . L.___ wies seinerseits auf weitere Undifferenziertheiten im Gutachten hin (vgl. vorstehend E. 3.6) , welche eine neue Abklärung nach sich ziehen müssten.</w:t>
      </w:r>
    </w:p>
    <w:p>
      <w:r>
        <w:t>Weiter erscheint die von der Beschwerdegegnerin vorgenommene „ Ressourcen prüfung “ (vgl. Urk. 5/72/4) v or dem Hintergrund der nachvollziehbaren Diag nose einer Somatisierungsstörung als unbegründet. Entgegen der Annahme der Beschwerdegegnerin ( Urk. 2 S. 2 Mitte) nimmt der Beschwerdeführer medizini sche Behandlungen in Anspruch (vgl. vorstehend E.</w:t>
      </w:r>
    </w:p>
    <w:p>
      <w:r>
        <w:t>3.7) und wirkten die Klagen mindestens hinsichtlich der psychischen Situation nicht unglaubwürdig (vgl. vorstehend E. 3. 5 ). Ebenfalls nicht gefolgt werden kann der Ansicht der Beschwerdegegnerin, wonach hinsichtlich des sozialen Rückzugs kein Vergleich zu vorher gemacht worden sei und deshalb nicht festgehalten werden kann, ob ein solcher Rückzug vorlieg e ( vgl. Urk.</w:t>
      </w:r>
    </w:p>
    <w:p>
      <w:r>
        <w:t>5/78/2) . Die Beschwerdegegnerin lässt dabei offensichtlich ausser Acht, dass der Beschwerdeführer vor dem Unfall ein normal arbeitsfähiger Mensch war , der seinen Alltag ohne Probleme bewältigte. 5. 5</w:t>
      </w:r>
    </w:p>
    <w:p>
      <w:r>
        <w:t>Die vorliegenden medizinischen Akten lassen nach dem Gesagten keine abschlies sende Beurteilung über den Gesundheitszustand und die Arbeitsfähig keit des Beschwerdeführers zu.</w:t>
      </w:r>
    </w:p>
    <w:p>
      <w:r>
        <w:t>Insbesondere fehlt es an eine r fundierte n psychi atrische n Abklärung, die eine Prüfung der Standardindikatoren gemäss BGE 141 V 281 E. 4.3.1-4.4.2 erlauben würde .</w:t>
      </w:r>
    </w:p>
    <w:p>
      <w:r>
        <w:rPr>
          <w:b/>
        </w:rPr>
        <w:t>E. 6</w:t>
      </w:r>
    </w:p>
    <w:p>
      <w:r>
        <w:t>Zusammenfassend erweist sich eine fachärztliche Abklärung des Gesundheitszu standes und der Arbeitsfähigkeit des Beschwerd eführers als erforderlich, wobei</w:t>
      </w:r>
    </w:p>
    <w:p>
      <w:r>
        <w:t>in Anbetracht der Diagnose eine r Somatisierungsstörung die Rechtsprechung nach BGE 141 V 281</w:t>
      </w:r>
    </w:p>
    <w:p>
      <w:r>
        <w:t>zu beachten ist und insbesondere der Einfluss der depres siven Episode sowie der Anteil der Aggravation zu klären sein wird.</w:t>
      </w:r>
    </w:p>
    <w:p>
      <w:r>
        <w:t>Die Sache ist daher antragsgemäss zur ergänzenden psychiatrischen Abklärung des Sachverhaltes an die Beschwerdegegnerin zurückzuweisen. Anschliessend hat diese über den allfälligen Leistungsanspruch des Beschwerdeführers neu zu verfügen. In diesem Sinne ist die Beschwerde gutzuheissen.</w:t>
      </w:r>
    </w:p>
    <w:p>
      <w:r>
        <w:rPr>
          <w:b/>
        </w:rPr>
        <w:t>E. 7</w:t>
      </w:r>
    </w:p>
    <w:p>
      <w:r>
        <w:t>.2</w:t>
      </w:r>
    </w:p>
    <w:p>
      <w:r>
        <w:t>Nach § 34 Abs. 1 des Gesetzes über das Sozialversicherungsgericht ( GSVGer ) hat die obsiegende Beschwerde führende Person Anspruch auf Ersatz der Partei kosten . Diese werden ohne Rücksicht auf den Streitwert nach der Bedeutung der Streitsache, der Schwierigkeit des Prozesses und dem Mass des Obsiegens bemessen ( § 34 Abs. 3 GSVGer ).</w:t>
      </w:r>
    </w:p>
    <w:p>
      <w:r>
        <w:t>Nach ständiger Rechtsprechung gilt die Rückweisung der Sache an die Ver wal tung zur weiteren Abklärung und neuen Verfügung als vollständiges Obsiegen (BGE 137 V 57 E. 2.2), weshalb der Beschwerdeführer Anspruch auf eine Pro zess ent schädigung hat, welche in Berücksichtigung der Bedeutung der Streit sa che und der Schwierigkeit des Prozesses mit Fr. 2‘300.-- (inklusive Baraus lagen und Mehrwertsteuer) zu bemessen ist. Das Gericht erkennt: 1.</w:t>
      </w:r>
    </w:p>
    <w:p>
      <w:r>
        <w:t>Die Beschwerde wird in dem Sinne gutgeheissen, dass die Verfügung vom 2 4. Mai 201 6 aufgehoben und die Sache an die Sozialversicherungsanstalt des Kantons Zürich, IV-Stelle, zurückgewiesen wird, damit diese, nach erfolgten Abklärungen im Sinne der Erwägungen, neu verfüge. 2.</w:t>
      </w:r>
    </w:p>
    <w:p>
      <w:r>
        <w:t>Die Gerichtskosten von Fr. 700 .-- werden der Beschwerdegegnerin auferlegt. Rech nung und Einzahlungsschein werden der</w:t>
      </w:r>
    </w:p>
    <w:p>
      <w:r>
        <w:t>Kostenpflichtigen nach Eintritt der Rechts kraft zugestellt. 3.</w:t>
      </w:r>
    </w:p>
    <w:p>
      <w:r>
        <w:t>Die Beschwerdegegnerin wird verpflichtet, dem Beschwerdeführer eine Prozessent schädigung von Fr. 2‘300 .-- (inkl. Barauslagen und MWSt ) zu bezahlen. 4.</w:t>
      </w:r>
    </w:p>
    <w:p>
      <w:r>
        <w:t>Zustellung gegen Empfangsschein an: - Rechtsanwalt Tomas Kempf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VorsitzendeDer Gerichtsschreiber MosimannP.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