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IV.2016.00707 vom 27. Februar 2017</w:t>
      </w:r>
    </w:p>
    <w:p>
      <w:r>
        <w:t>ZH Sozialversicherungsgericht, 2017-02-27, DE</w:t>
      </w:r>
    </w:p>
    <w:p>
      <w:r>
        <w:rPr>
          <w:b/>
        </w:rPr>
        <w:t xml:space="preserve">Quelle: </w:t>
      </w:r>
      <w:r>
        <w:t>https://mcp.opencaselaw.ch/entscheid/zh_sozialversicherungsgericht_IV.2016.00707</w:t>
      </w:r>
    </w:p>
    <w:p>
      <w:r>
        <w:t>FR: ZH_SOZIALVERSICHERUNGSGERICHT IV.2016.00707 du 27 février 2017</w:t>
      </w:r>
    </w:p>
    <w:p>
      <w:r>
        <w:t>IT: ZH_SOZIALVERSICHERUNGSGERICHT IV.2016.00707 del 27 febbraio 2017</w:t>
      </w:r>
    </w:p>
    <w:p>
      <w:pPr>
        <w:pStyle w:val="Heading2"/>
      </w:pPr>
      <w:r>
        <w:t>Erwägungen</w:t>
      </w:r>
    </w:p>
    <w:p>
      <w:r>
        <w:rPr>
          <w:b/>
        </w:rPr>
        <w:t>E. 1</w:t>
      </w:r>
    </w:p>
    <w:p>
      <w:r>
        <w:t>und 6). Die Ver sicherte meldete sich am 1 1. Oktober 2006 bei der Invalidenversicherung zum Leistungsbezug an ( Urk. 6/2). A m 1 4. Februar 2007 erteilte die Sozialversi che rungsanstalt des Kantons Zürich, IV-Stelle, Kostengutsprache für einen kauf männischen Vorkurs ( Urk. 6/18). Mit Verfügung vom 2 4. September 2007 lehnt e sie eine weitere Kostengutsprache für berufliche Massnahmen ab ( Urk. 6/28). Am</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 trächtigung der körperlichen, geistigen oder psychischen Ge sund heit verur sachte und nach zumutbarer Behandlung und Eingliederung ver bleibende ganze oder teilweise Verlust der Erwerbsmöglichkeiten auf dem in Be tracht kommen den ausgeglichenen Arbeitsmarkt (Art. 7 Abs. 1 ATSG). Für die Be urteilung des Vorliegens einer Erwerbsunfähigkeit sind ausschliesslich die Folgen der gesund heitlichen Beeinträchtigung zu berücksichtigen. Eine Erwerbs unfähigkeit liegt zudem nur vor, wenn sie aus objektiver Sicht nicht über wind bar ist (Art. 7 Abs. 2 ATSG).</w:t>
      </w:r>
    </w:p>
    <w:p>
      <w:r>
        <w:rPr>
          <w:b/>
        </w:rPr>
        <w:t>E. 1.2</w:t>
      </w:r>
    </w:p>
    <w:p>
      <w:r>
        <w:t>oben).</w:t>
      </w:r>
    </w:p>
    <w:p>
      <w:r>
        <w:t>Bei dem Unfallereignis vom 1. November 2014 habe es sich um eine Heckkolli sion auf der Autobahn gehandelt. Ein mit hoher Geschwindigkeit fahrendes PKW-Fahrzeug habe sie heckseitig angestossen. Die Beschwerdeführerin habe anschliessend Nacken- und Kopfschmerzen, Übelkeit und Konzentrationsstö rungen bemerkt. Sie sei jedoch erst zwei Tage nach dem Unfallereignis zum Hausarz t gegangen, der ein Röntgenbild veranlasst habe. Es sei eine Schmerz medikation eingeleitet worden sowie eine längere Serie von physiotherapeuti schen Behandlungen. Die Beschwerdeführerin habe in den weiteren Ausführun gen</w:t>
      </w:r>
    </w:p>
    <w:p>
      <w:r>
        <w:t>angegeben, dass sie bereits 2013 bei einem Verkehrsunfall eine Distorsion der Halswirbelsäule und eine Commotio cerebri erlitten habe mit einer damals zirka dreimonatigen Arbeitsunfähig keit . Diese sei wegen Angst vor einem Stel lenverlust beendet worden . Seit dieser Zeit habe sie wiederkehrende Zervikoze phalgien . Zu einer Beschwerdefreiheit sei es nach dem ersten Unfallereignis nie gekommen (S. 3 Ziff. 1.2).</w:t>
      </w:r>
    </w:p>
    <w:p>
      <w:r>
        <w:t>Die Beschwerdeführerin sei bis 2010 wegen der Erziehung ihres Kindes zu Hause geblieben . Sie habe dann eine Tätigkeit im Labortransport und in der Be gleitung von Patienten angenommen, zuletzt mit einem Pensum von 100 % . Anschliessend habe sie eine Tätigkeit in der Gastronomie aufgenommen, wo sie als Filialleiterin eingesetzt gewesen sei (S. 4 Ziff. 1.4).</w:t>
      </w:r>
    </w:p>
    <w:p>
      <w:r>
        <w:t>Die Beschwerdeführerin habe zervikale und zephale Schmerzen sowie die rechts seitige Lenden-/Beckenregion betreffend e Schmerzen geäussert . Bei der gutach terli che n Untersuchung sei eine leichtgradige radiale und ulnare</w:t>
      </w:r>
    </w:p>
    <w:p>
      <w:r>
        <w:t>Epicondylo pa thie des rechten Ellenbogengelenkes objektiviert worden . Ansonsten bestehe kein ausreichender Anhaltspunkt für eine objektivierbare namhafte Auffällig keit. Die spontane Beweglichkeit der Halswirbelsäule sei frei und ungehindert. Objektive Zeichen eine s namhaften zervikalen Syndroms lägen nicht vor (kein paraver tebraler Hartspann, keine Fehlstellungen oder Fehlhaltungen, kein ner va les De fizit). Auch aktenkundig seien keine unfallkausalen strukturellen zervi kalen oder</w:t>
      </w:r>
    </w:p>
    <w:p>
      <w:r>
        <w:t>zephalen Läsionen objektiviert worden. Die bisherigen Arbeits un fähig keitsat teste seien offenkundig anhand des subjektiven Beschwerdevor trages er teilt worden. Sie seien versicherungsmedizinisch nicht haltbar, da nam hafte objektive Stö rungszeichen oder Läsionen nicht belegt und auch jetzt nicht zu erkennen seien (S. 11 Ziff. 5).</w:t>
      </w:r>
    </w:p>
    <w:p>
      <w:r>
        <w:t>Angesichts der anamnestischen Angabe mehrerer Unfälle und damit assoziierter ähnlicher Beschwerden sei fraglich, welchem Ereignis eine vermeintliche unfall bedingte Gesundheitsstörung überhaupt zuzuordnen sei. Die im Bereich des rechten Armes zu erhebende radiale und ulnare</w:t>
      </w:r>
    </w:p>
    <w:p>
      <w:r>
        <w:t>Epicondylopathie sei ohne Be schwerdekorrelat . Eine namhafte funktionelle Beeinträchtigung lasse sich hie raus nicht ableiten. Weiter liege auch keine Inaktivitätshypertrophie des rechten Armes vor (S. 11 Ziff. 5 unten).</w:t>
      </w:r>
    </w:p>
    <w:p>
      <w:r>
        <w:t>Das Unfallereignis vom 1. November 2014 sei anamnestisch und aktenkundig als leichtgradig zu bewerten, da strukturelle Läsionen nicht nachgewiesen wor den seien. Auch spreche die Evidenzlage der wissenschaftlichen Medizin gegen einen Kausalbezug der reklamierten chronischen zervikozephalen Beschwerden mit Halswirbeldistorsionen ohne belegte strukturelle Verletzungen. Zusammen fassend sei die Beschwerdeführerin für die zuletzt ausgeübte und jedwede ver gleichbare oder auch eine andere Tätigkeit des allgemeinen Arbeitsmarktes als zu 100 % arbeitsfähig anzusehen. Dies p er sofort und auch retrospektiv ex tunc geltend (S. 12 unten). 4.5</w:t>
      </w:r>
    </w:p>
    <w:p>
      <w:r>
        <w:t>Die psychiatrische Begutachtung erfolgte am 3. September 2015 durch med. pract . N.___ , Facharzt für Psychiatrie und Psychotherapie ( Urk. 6/64/27). Das psychiatrische Teilgutachten vom 1 5. Oktober 2015 ( Urk. 6/64/27-41) ist von med. pract . N.___ und Prof. M.___ unterzeichnet (S. 15).</w:t>
      </w:r>
    </w:p>
    <w:p>
      <w:r>
        <w:t>Die Gutachter hielten unter der Überschrift</w:t>
      </w:r>
    </w:p>
    <w:p>
      <w:r>
        <w:t>„ Diagnosen “ fest, es bestehe kein ausreichender Anhaltspunkt für eine die Arbeitsfähigkeit mindernde psychiat rische Erkrankung. Jedoch bestehe eine mögliche Anpassungsstörung mit vor wiegender Beeinträchtigung von anderen Gefühlen (S. 9 Ziff. 4).</w:t>
      </w:r>
    </w:p>
    <w:p>
      <w:r>
        <w:t>Med. pract . N.___ und Prof. M.___ führten zur Anamnese aus, die Beschwerde führerin berichte über unterschiedlich stark ausgeprägte Schmerzen rechtsseitig im Nacken- und Kopfbereich sowie Lumbalgien mit Ausstrahlung in den rech ten Arm und das rechte Bein. Nach psychischen Beschwerden befragt würden Ein- und Durchschlafstörungen angeführt sowie intermittierendes Gedanken kreisen , intermittierende Traurigkeit, Freudlosigkeit , Wut, erhöhte Reizbarkeit, U ngeduld und eine schnelle Erschöpfbarkeit bei erhaltenen Interessen (S. 2 Ziff. 1.1).</w:t>
      </w:r>
    </w:p>
    <w:p>
      <w:r>
        <w:t>Anamnestisch habe sich der Gesundheitszustand der Beschwerdeführerin zirka ab Mitte 2014 verschlechtert, nachdem sie im September 2013 eine neue Ar beits stelle in einer Salatbar angenommen habe. Sie habe dort als Filialleiterin gearbeitet. Am 1 1. September 2014 sei ihr gekündigt worden. Als Folge habe sie eine zunehmende innere Anspannung und Unruhe mit konsekutiver Ungeduld, Wut, Reizbarkeit und schliesslich auch Traurigkeit entwickelt. Weiter hätten eine verminderte Fähigkeit zur Freude sowie Ein- und Durchschlafstörungen und phasenweise eine Nachdenklichkeit bestanden . Seit einem Autounfall vom 1. November 2014 habe sie vermehrt Schmerzen im Kopf- und Nackenbereich sowie Übelkeit. Den jetzigen untätigen Zustand erlebe sie als belastend und psy chisch beeinträchtigend (S. 3 Ziff.</w:t>
      </w:r>
    </w:p>
    <w:p>
      <w:r>
        <w:rPr>
          <w:b/>
        </w:rPr>
        <w:t>E. 1.3</w:t>
      </w:r>
    </w:p>
    <w:p>
      <w:r>
        <w:t>Mitte ).</w:t>
      </w:r>
    </w:p>
    <w:p>
      <w:r>
        <w:t>Die Beschwerdeführerin könne Lebensdaten sicher rekonstruieren. Eine Zeit gitterstörung liege nicht vor. Das La ng- und Kurzzeitgedächtnis sei intakt (S. 7 Ziff. 3 unten).</w:t>
      </w:r>
    </w:p>
    <w:p>
      <w:r>
        <w:t>Med. pract . N.___ und Prof. M.___</w:t>
      </w:r>
    </w:p>
    <w:p>
      <w:r>
        <w:t>hielten in ihrer Beurteilung fest , die Beschwer deführerin reklamiere Schmerzen entlang der Wirbelsäule. Zudem sei sie seit zirka einem Jahr schneller reizbar und wütend, habe intermittierend Gefühle innerer Unruhe und Anspannung. Weiter sei sie phasenweise traurig, könne sich phasenweise weniger freuen und habe Ein- und Durchschlafstörungen sowie zeitweise Insuffizienzgefühle. Als Auslöser der Symptomatik würden interaktio nelle Probleme, eine Überforderungssituation am Arbeitsplatz sowie letztlich eine Kündigung angeführt. Die Beschwerdeführerin sei im Alltag selbständig, selbstversorgend, fahre einen PKW und habe 2015 eine Ferienreise unter nommen. Eine namhafte alltagsrelevante Limitation scheine anamnestisch nicht auf. Ein Unfall mit schwerwiegenden Verletzungen sei auch aktenkundig nicht be legt (S. 9 Ziff. 5 Mitte).</w:t>
      </w:r>
    </w:p>
    <w:p>
      <w:r>
        <w:t>Der AMDP-konform erhobene psychiatrische Untersuchungsbefund sei ohne namhafte objektive Auffälligkeit. Auch aktenkundig lägen keine AMDP-kon for men Befunde einer gravierenden Depression vor (S. 9 Ziff. 5). Die berichteten Unfälle erfüllten auch nicht die Kriterien lebensbedrohlicher oder katastrophaler Ereignisse (S. 9 Ziff. 5 unten).</w:t>
      </w:r>
    </w:p>
    <w:p>
      <w:r>
        <w:t>Allenfalls sei zu erwägen , dass es durch eine Überforderungssituation und inter ak tionelle Probleme am letzten Arbeitsplatz mit dann erfolgter Kündigung zu einer psychischen Reaktionsbildung mit affektiver Beeinträchtigung gekom men und somit die Diagnose einer Anpassungsstörung als möglich anzusehen sei. Alternativ lasse sich vor dem Hintergrund der Biographie der Beschwerde füh rerin auch eine Dysthymie diskutieren. Wesentlich sei jedoch, dass der jetzige Befund gegen eine namhafte Depressivität spreche. Die Arbeitsfähigkeit sei für jedwede Tätigkeit mit dem gegebenen Ausbildungsniveau mit 100 % einzu s chätzen. Dies gelte per sofort (S. 10 oben).</w:t>
      </w:r>
    </w:p>
    <w:p>
      <w:r>
        <w:t>Im Bericht der vorbehandelnden Psychotherapeutin werde die Diagnose einer rezidivierenden depressiven Störung mit gegenwärtig mittelgradiger depressiver Episode aufgeführt. Darin sei letztlich nur eine geringe Beeinträchtigung be schri eben worden und keine objektive B efunderhebung nach AMDP erfolgt . Der Bericht reiche versicherungsmedizinisch nicht aus. Für eine auch vorangehend nur geringe psychische Beeinträchtigung sprächen</w:t>
      </w:r>
    </w:p>
    <w:p>
      <w:r>
        <w:t>zudem die niedrig dosierte, vor allem schlafinduzierte antidepressive Medikation sowie die gute Alltags selb ständigkeit der Beschwerdeführerin mit einem i nsgesamt guten Aktivitäts niveau (S. 10 Mitte) Auch die Kriterien einer somatoformen Schmerzstörung oder einer chronischen Schmerzstörung mit psychischen und körperlichen Fak toren seien nicht erfüllt. Dies, da eine namhafte Schmerzbeeinträchtigung und ein fehl ver ar beiteter seelischer Konflikt zumindest nicht mehr evident seien. Die Sympto me einer posttraumatischen Belastungsstörung (Albträume, Intrusionen, Hyper arousal , Vermeidungsverhalten) lägen ebenfalls nicht vor (S. 10 unten ).</w:t>
      </w:r>
    </w:p>
    <w:p>
      <w:r>
        <w:t>Auf psychiatrischem Gebiet sei eine unfallkausale Gesundheitsstörung nicht und zu keinem Zeitpunkt wahrscheinlich (S. 11 Ziff. 5).</w:t>
      </w:r>
    </w:p>
    <w:p>
      <w:r>
        <w:t>Der Unfallversicherer stellte den Gutachtern zudem die Frage , ob Differenzen zwischen den subjektiven Beschwerden und den erhobenen Befunden bestün den . Med. pract . N.___ und Prof M.___ antworteten darauf, in der Gegenübertra gung und im objektiven Befund nach AMDP liessen sich keine gravierenden Beeinträchtigungen erkennen. Die anamnestisch reklamierte Beeinträchtigung sei also zumindest hinsichtlich deren Ausprägung nicht ausreichend nachvoll ziehbar und widerspreche im Übrigen auch der anamnestisch aufscheinenden Alltagsgestaltungsfähigkeit und der Aktivität der Beschwerdeführerin (S.</w:t>
      </w:r>
    </w:p>
    <w:p>
      <w:r>
        <w:rPr>
          <w:b/>
        </w:rPr>
        <w:t>E. 1.4</w:t>
      </w:r>
    </w:p>
    <w:p>
      <w:r>
        <w:t>Wurde eine Rente wegen eines zu geringen Invaliditätsgrades verweigert, so wird nach Art. 87 Abs.</w:t>
      </w:r>
    </w:p>
    <w:p>
      <w:r>
        <w:rPr>
          <w:b/>
        </w:rPr>
        <w:t>E. 1.5</w:t>
      </w:r>
    </w:p>
    <w:p>
      <w:r>
        <w:t>Anspruch auf eine Rente ha ben gemäss Art. 28 Abs. 1 IVG Versicherte, die: a.</w:t>
      </w:r>
    </w:p>
    <w:p>
      <w:r>
        <w:t>ihre Erwerbsfähigkeit oder die Fähigkeit, sich im Aufgabenbereich zu betä tigen, nicht durch zumutbare Eingliederungsmassnahmen wieder herstellen, erhalten oder verbessern kön nen; b.</w:t>
      </w:r>
    </w:p>
    <w:p>
      <w:r>
        <w:t>während eines Jahres ohne wesentlichen Unterbruch durchschnittlich min des tens 40 % arbeitsunfähig ( Art.</w:t>
      </w:r>
    </w:p>
    <w:p>
      <w:r>
        <w:rPr>
          <w:b/>
        </w:rPr>
        <w:t>E. 2</w:t>
      </w:r>
    </w:p>
    <w:p>
      <w:r>
        <w:t>und 4-6). Ab dem 1 0. September 2013 war sie bei der Z.___ in Zürich an gestellt ( Urk. 6/62/86 Ziff. 3) und war über diese bei der Schweizerischen Mobiliar Versicherungsgesellschaft AG (nachfol gend: Mobiliar) gegen die Folgen von Berufs- und Nichtberufsunfällen versi chert.</w:t>
      </w:r>
    </w:p>
    <w:p>
      <w:r>
        <w:t>Am 1. November 2014 erlitt sie bei einem Auffahrunfall erneut ein Schleudertrauma ( Urk. 6/62/86 Ziff. 4-6 und 9). Die Mobiliar erbrachte die ge setzlichen Versicherungsleistungen.</w:t>
      </w:r>
    </w:p>
    <w:p>
      <w:r>
        <w:t>Unter Hinweis auf die Folgen des Unfalles vom 1. November 2014 und seit 2004 bestehenden Beschwerden am Arm meldete sich die Versicherte am 2 4. Juni 2015 erneut bei der Invalidenversicherung an ( Urk. 6/53 Ziff. 6.3 ). Die IV-Stelle zog Akten der Mobiliar ( Urk. 6/62, Urk. 6/64 , Urk. 6/66 ) bei.</w:t>
      </w:r>
    </w:p>
    <w:p>
      <w:r>
        <w:t>Mit Verfügung vom 2 7. November 2015 ( Urk. 6/66) stellte die Mobiliar die in folge des Unfalles vom 1. November 2014 erbrachten Versicherungsleistungen per 3 1. Dezember 2015 ein.</w:t>
      </w:r>
    </w:p>
    <w:p>
      <w:r>
        <w:t>Nach durchgeführtem Vo rbescheidverfahren ( Urk. 6/78-90 ) verneinte die IV-Stelle mit Verfügung vom 1 8. Mai 2016 ( Urk. 6/92 = Urk. 2) einen Anspruch auf IV-Leistungen.</w:t>
      </w:r>
    </w:p>
    <w:p>
      <w:r>
        <w:rPr>
          <w:b/>
        </w:rPr>
        <w:t>E. 2.1</w:t>
      </w:r>
    </w:p>
    <w:p>
      <w:r>
        <w:t>Die Beschwerdegegnerin ist auf die Neuanmeldung der Beschwerdeführerin vom 2 4. Juni 2015 eingetreten. In der angefochtenen Verfügung vom 1 8. Mai 2016 verneinte sie einen Anspruch auf IV-Leistungen mit der Begründung, gemäss den medizinischen Abklärungen liege kein langanh altender Gesundheitsschaden vor. Die Arbeitsunfähigkeit werde vorwiegend durch psychosomatische Belas tungen ausgelöst. Dabei handle es sich um einen invaliditätsfremden Faktor, welcher bei der Beurteilung der Arbeitsfähigkeit nicht berücksichtigt werden könne. Es bestehe wieder eine vollständige Arbeitsfähigkeit ( Urk. 2 S. 1).</w:t>
      </w:r>
    </w:p>
    <w:p>
      <w:r>
        <w:rPr>
          <w:b/>
        </w:rPr>
        <w:t>E. 2.2</w:t>
      </w:r>
    </w:p>
    <w:p>
      <w:r>
        <w:t>Die Beschwerdeführerin brachte vor, die</w:t>
      </w:r>
    </w:p>
    <w:p>
      <w:r>
        <w:t>Mobiliar habe bei der bidis ziplinären</w:t>
      </w:r>
    </w:p>
    <w:p>
      <w:r>
        <w:t>Begutachtung kein Einigungsverfahren durchgeführt. Sodann seien ihr die N amen der Gutachter vor der Begutachtung nicht mitgeteilt wor den , weshalb die beiden Einzelgutachten bereits aus formellen Gründen nicht verwertbar seien ( Urk. 1 S.</w:t>
      </w:r>
    </w:p>
    <w:p>
      <w:r>
        <w:t>6 Ziff. 5.9.1). Die Beschwerdegegnerin habe sodann lediglich die Un fall akten beigezogen. Eigene medizinische Abklärungen habe sie nicht getä tigt ( Urk. 1 S. 10 Ziff. 7.2).</w:t>
      </w:r>
    </w:p>
    <w:p>
      <w:r>
        <w:rPr>
          <w:b/>
        </w:rPr>
        <w:t>E. 2.3</w:t>
      </w:r>
    </w:p>
    <w:p>
      <w:r>
        <w:t>Strittig und zu prüfen ist, ob sich der Gesundheitszustand der Beschwerdeführe rin verglichen mit den Verhältnissen zum Zeitpunkt der Verfügung vom 1 5. Februar 2010 verschlechtert hat und ob neu ein Rentenanspruch und gege benenfalls ein Anspruch auf Eingliederungsmassnahmen besteht.</w:t>
      </w:r>
    </w:p>
    <w:p>
      <w:r>
        <w:t>3.</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3.1</w:t>
      </w:r>
    </w:p>
    <w:p>
      <w:r>
        <w:t>Dr. med. A.___ , Fachärztin für Allgemeine Innere Medizin , stellte im Bericht vom 1 8. Dezember 2006 ( Urk. 6/12/3-4) die folgenden Diag nosen mit Auswirkung auf die Arbeitsfähigkeit ( lit . A): - Überlastungsschmerzen Arm rechts bei - lateraler Epicondylopathie - Hyperlaxizität der Gelenke - Myofaszialem</w:t>
      </w:r>
    </w:p>
    <w:p>
      <w:r>
        <w:t>Schmerzsyndrom im Schulter-Arm-Bereich rechts - Verdacht auf posttraumatische Belastungsstörung bei/mit depressiven Epi soden und Verdacht auf Essstörung</w:t>
      </w:r>
    </w:p>
    <w:p>
      <w:r>
        <w:t>Als Diagnose ohne Auswirkung auf die Arbeitsfähigkeit nannte Dr. A.___ eine Tonsillektomie 200 1.</w:t>
      </w:r>
    </w:p>
    <w:p>
      <w:r>
        <w:t>Dr. A.___ attestierte der Beschwerdeführerin für die zuletzt ausgeübte Tätigkeit als Kassiererin seit dem 1. März 2006 eine Arbeitsunfähigkeit von 100 % ( lit . B).</w:t>
      </w:r>
    </w:p>
    <w:p>
      <w:r>
        <w:rPr>
          <w:b/>
        </w:rPr>
        <w:t>E. 3.2</w:t>
      </w:r>
    </w:p>
    <w:p>
      <w:r>
        <w:t>Dr. med. B.___ , Facharzt für Psychiatrie und Psychotherapie, C.___ , nannte im Bericht vom 4. September 2008 als Diagnose eine mittel gradige depressive Episode mit somatischem Syndrom, seit zirka Februar 2008 ( Urk. 6/35 Ziff. 1.1).</w:t>
      </w:r>
    </w:p>
    <w:p>
      <w:r>
        <w:rPr>
          <w:b/>
        </w:rPr>
        <w:t>E. 3.3</w:t>
      </w:r>
    </w:p>
    <w:p>
      <w:r>
        <w:t>Dr. med. D.___ , Facharzt für Allgemeine Innere Medizin und für Rheu matologie, stellte im Bericht vom 2. Dezember 2008 ( Urk. 6/38/7-8) folgende Diagnosen ( Ziff. 1.1): - myofasziales Schmerzsyndrom im Schulter-Nacken-Bereich bei/mit - genereller Verspannung mit Verdacht auf Bruxismus - Hyperlaxidität der Halswirbelsäule - Generalisierungstendenz der Weichteilbeschwerden - psychosoziale n Belastungsfaktoren - Adipositas</w:t>
      </w:r>
    </w:p>
    <w:p>
      <w:r>
        <w:t>Dr. D.___ stellte fest , die Beschwerdeführerin sei in einer angepassten Tätigkeit zu 100 % arbeitsfähig. Inwiefern sie als Coiffeuse arbeitsfähig sei, lasse sich zurzeit nich t sicher beurteilen. Gewiss bestehe aber eine Teil arbeitsfähigkeit (S. 1).</w:t>
      </w:r>
    </w:p>
    <w:p>
      <w:r>
        <w:rPr>
          <w:b/>
        </w:rPr>
        <w:t>E. 3.4</w:t>
      </w:r>
    </w:p>
    <w:p>
      <w:r>
        <w:t>Die Beschwerdeführerin war seit Juni 2008 bei</w:t>
      </w:r>
    </w:p>
    <w:p>
      <w:r>
        <w:t>Dr. med. E.___ , Facharzt für Psychiatrie und Psychotherapie, in ambulanter Behandlung ( Urk. 6/47/ 1- 4 Ziff. 1.2). Dr. E.___ nannte i m Bericht vom 2 3. September 2009 ( Urk. 6/47/1-4) als Diagnosen ohne Auswirkung auf die Arbeitsfähigkeit eine Hypothyreose. Die letzte Episode sei im April 2008 erfolgt. Als Diagnosen mit Auswirkung auf die Arbeitsfähigkeit nannte Dr. E.___ eine chronische Sehnen scheidenentzündung rechts und einen chronischen Tennisellenbogen ( Ziff. 1.1).</w:t>
      </w:r>
    </w:p>
    <w:p>
      <w:r>
        <w:t>Dr. E.___ gab zur Krankengeschichte an , bei der Beschwerdeführerin habe eine sehr schwierige Kindheit mit vielen traumatischen Erlebnissen bestanden. Sie sei in der Schweiz aufgewachsen. Im Alter von 9-13 Jahren habe sie in der Türkei gelebt. Sie leide zeitweise an einer depressiven Stimmung, die mit den trauma tischen Kindheitserlebnissen und der belastenden sozi alen Situation zusammen hänge ( Ziff. 1.4). Dr. E.___ attestierte der Beschwerdeführerin für die zuletzt ausgeübte Tätigkeit im Detailhandel als Kassiererin und Coiffeuse eine Arbeits unfähigkeit von 100 % ( Ziff. 1.6).</w:t>
      </w:r>
    </w:p>
    <w:p>
      <w:r>
        <w:rPr>
          <w:b/>
        </w:rPr>
        <w:t>E. 3.5</w:t>
      </w:r>
    </w:p>
    <w:p>
      <w:r>
        <w:t>Dr. med. F.___ , Fachärztin für Psychiatrie und Psychotherapie,</w:t>
      </w:r>
    </w:p>
    <w:p>
      <w:r>
        <w:t>Regional ärztlicher Dienst der Beschwerdegegnerin (RAD), führte in einer Stellungnahme vom 9. Dezember 2009 ( Urk. 6/48 S. 3) aus, ge mäss dem aktuell behandelnden Psychiater bestünden grosse psychosoziale Probleme und eine Einschränkung des Gesundheitszustandes durch eine chro nische Sehnenscheidenentzündung und einen Tennisellenbogen. Die Arbeitsfä higkeit hänge jedoch nicht von der psy chischen Befindlichkeit ab. Aus psychi atrischer Sicht werde kein IV-rele van ter Gesundheitsschaden attestiert.</w:t>
      </w:r>
    </w:p>
    <w:p>
      <w:r>
        <w:rPr>
          <w:b/>
        </w:rPr>
        <w:t>E. 3.6</w:t>
      </w:r>
    </w:p>
    <w:p>
      <w:r>
        <w:t>Dr. med. G.___ , Facharzt für Allgemeine Innere Medizin, RAD, führte in einer Stellungnahme vom 2 1. De zember 2009 ( Urk. 6/48 S. 4) aus , aufgrund der medizinischen Unterlagen sei nich t davon auszugehen, dass seit dem Jahr 2007 eine relevante Veränderung eingetreten sei . Damals sei in einer angepassten Tätigkeit eine Arbeitsfähigkeit von 100 % angenommen worden. Dabei handle es sich um eine leichte Tätigkeit in Wechselbelastung ohne Heben oder Tragen von Lasten von über 5 kg und ohne den rechten Arm betreffende Zwangs hal tungen . Zusammenfassend sei davon auszugehen, dass aus somatischer Sicht di e ge nannte Arbeitsfähigkeit mit dem genannten Anforderungsprofil Gültigkeit habe .</w:t>
      </w:r>
    </w:p>
    <w:p>
      <w:r>
        <w:rPr>
          <w:b/>
        </w:rPr>
        <w:t>E. 3.7</w:t>
      </w:r>
    </w:p>
    <w:p>
      <w:r>
        <w:t>Die Beschwerdegegnerin verneinte daraufhin mit Verfügung vom 1 5. Februar 2010 einen Rentenanspruch ( Urk. 6/51). 4. 4.1</w:t>
      </w:r>
    </w:p>
    <w:p>
      <w:r>
        <w:t>Nach den Unfällen vom 1 2. Mai 2013 und vom 1. November 2014 meldete sich die Beschwerdeführerin am 2 4. Juni 2015 erneut bei der Invalidenversicherung zum Leistungsbezug an ( Urk. 6/53). 4.2</w:t>
      </w:r>
    </w:p>
    <w:p>
      <w:r>
        <w:t>Am 1 1. Mai 2015 wurde im Auftrag der Mobiliar</w:t>
      </w:r>
    </w:p>
    <w:p>
      <w:r>
        <w:t>in der H.___</w:t>
      </w:r>
    </w:p>
    <w:p>
      <w:r>
        <w:t>ein ambulantes Assessment durchgeführt. Dr. med. I.___ , Fachärztin für Physikalische Medizin und Rehabilitation, und Dr. med. J.___ , Facharzt für Physikalische Medizin und</w:t>
      </w:r>
    </w:p>
    <w:p>
      <w:r>
        <w:t>Rehabilitation, Arbeitsorientier t e Rehabilitation, Leiter Standort K.___ , stellten im Bericht vom 1 5. Mai</w:t>
      </w:r>
    </w:p>
    <w:p>
      <w:r>
        <w:t>2015 ( Urk. 6/62/55-68) folgende Diagnosen (S. 1): - Unfall vom 1. November 2014: PKW-Heckaufprall - Distorsion der Halswirbelsäule (HWS) Quebec Task Force (QTF) II - 2 9. Dezember 2014 Röntgen HWS a.p. /seitlich: gestreckte Haltung, sonst unauffälliger Befund - chronifiziertes zervikales myofasziales Schmerzsyndrom - pseudoradikuläres Lumbalsyndrom rechts bei Verdacht auf Reizung des Ili osakralgelenkes (ISG) rechts bei - muskulärer Dekonditionierung - Differentialdiagnose: Facettengelenkssymptomatik, Erkrankung aus dem rheumatologischen Formenkreis - f ibromyalgieähnliches Beschwerdebild mit ubiquitärer Druckdolenz , Epikondylopathie</w:t>
      </w:r>
    </w:p>
    <w:p>
      <w:r>
        <w:t>radialis und ulnaris beidseits und Tendopathien im Bereich der grossen Gelenke - Verdacht auf depressive Erkrankung bei anamnestischer Angabe von post partaler Depression, postpartaler Gewicht szunahme und Angst symptomatik nach HWS-Distorsi onstraum a 2013 und psychosoziale n</w:t>
      </w:r>
    </w:p>
    <w:p>
      <w:r>
        <w:t>Be lastungsfaktoren - Magenbypass operation 2010</w:t>
      </w:r>
    </w:p>
    <w:p>
      <w:r>
        <w:t>Als aktuelle Probleme bestünden eine erhebliche Symptomausweitung mit</w:t>
      </w:r>
    </w:p>
    <w:p>
      <w:r>
        <w:t>Selbst limitierung und Schon verhalten mit nachfolgender Dekonditionierung , ein pseudoradikuläres Lumbalsyndrom mit Ausstrahlung in das rechte Bein und in die linke Flanke, ein ständiger Hinterhauptkopfschmerz mit Ausstrahlung nach frontal, verbunden mit Lichtempfindlichkeit, Nackenschmerzen beidseits, rechts betont , mit Ausstrahlung in den rechten Arm, vorbestehende Beschwerden des rechten Armes vom Ellenbogen bis in die Hand, verbunden mit Kraftlosig keit, rez idivierende depressive Symptome, eine ausgeprägte psychosoziale Be lastungs situation und eine eingeschränkte Belastbarkeit im Beruf und Alltag (S. 1 f.).</w:t>
      </w:r>
    </w:p>
    <w:p>
      <w:r>
        <w:t>Dr. I.___ und Dr. J.___ führten aus, aus medizinisch-diagnostischer Sicht zeige sich ein polymorphes, sich gegenseitig beeinflussendes Beschwerde bild , das sich auf die therapeutischen Massnahmen auswirke. Anhand der Un tersuchungsbefunde und der Belastungstestung zeigten sich eine hochgradige Sel bstlimitierung und ein Schon verhalten mit der Folge einer Dekonditionie rung mit muskulärer Dysbalance . Dies könne für das pseudoradikuläre</w:t>
      </w:r>
    </w:p>
    <w:p>
      <w:r>
        <w:t>Lum balsyndrom verantwortlich sein. Des Weiteren fänden sich aber auch deutliche Zeichen einer f ibromyalgieformen Symptomatik und einer psychischen Alte ration mit depressiver Vorerkrankung und erheblichen psychosozialen Belas tungsfaktoren , die den Verlauf von therapeutischen Massnahmen beeinflussen könnten (S. 2). Die Häufigkeit und die Dauer der Therapieeinheiten pro Woche seien angesichts der aktuellen Einschränkungen zu gering. Der Anteil der akti ven Bewegungstherapie sei deutlich zu gering (S. 3 oben).</w:t>
      </w:r>
    </w:p>
    <w:p>
      <w:r>
        <w:t>B is zum Eintritt in die H.___ sei von einer weiteren Arbeitsun fähigkeit von 100 % auszugehen. Ziel der multimodalen stationären Rehabili tation sei die Rekonditionierung der Patientin zur beruflichen Wiedereingliede rung in eine Tätigkeit (S. 5 unten). 4.3</w:t>
      </w:r>
    </w:p>
    <w:p>
      <w:r>
        <w:t>Lic . phil. L.___ , Psychotherapeutin ASP, FSP, führte in einem Bericht vom 2. Juli 2015 ( Urk. 6/62/48-51) zur Anamnese und zur Per sönlichkeitsstruktur der Beschwerdeführer in aus, diese sei 1985 zu Verwandten in die Türkei gebracht worden. Zwischen 1988 und 1993 (ab 1990 bei Ferien auf enthalten) sei es regelmässig zu sexuellen Übergriffen durch einen Onkel und dessen Sohn gekommen (S. 1 Ziff. 1). Ende 2014 sei es zum Verlust der letzten Arbeitsstelle als Teamleiterin in einer Kantine gekommen (S. 2 Ziff. 1 oben). Die Beschwerdeführerin habe im Winter 2014/Frühjahr 2015 erneut an depressiven Stimmungen und Existenzängsten gelitten, dies im Zusammenhang mit einem</w:t>
      </w:r>
    </w:p>
    <w:p>
      <w:r>
        <w:t>Stellenverlust und den medizinischen Folgen des Unfalles vom 1. November 201 4 . Sie habe sich hoffnungslos gefühlt und sich grosse Sorgen um ihr Kind, ihre Mutter und sich selber gemacht . Die Beschwerdeführerin schlafe schlecht, sitze oft stundenlang in der Küche, grüble und könne sich zu nichts motivieren. Die Schmerzen im Rücken und Nacken seien unerträglich (S. 2 Ziff. 2).</w:t>
      </w:r>
    </w:p>
    <w:p>
      <w:r>
        <w:t>Lic . phil .</w:t>
      </w:r>
    </w:p>
    <w:p>
      <w:r>
        <w:t>L.___ diagnostizierte eine rezidivierende depressive Störung bei gegenwärtig mittelschwerer Episode (S. 2 Ziff. 4).</w:t>
      </w:r>
    </w:p>
    <w:p>
      <w:r>
        <w:t>Aus psychotherapeutischer Sicht bestehe zurzeit keine Einschränkung der Ar beitsfähigkeit, die durch die psychiatrische Diagnose begründet sei . Die Be schwerdeführer in sei auch entschlossen, eine geeignete Arbeit zu suchen , sobald sie physisch dazu in der Lage sei (S. 3 Ziff. 6). Die gegenwärtige depressive Episode sei durch die körperlichen Symptome nach dem Unfallereignis vom 1. November 2014 ausgelöst worden. Die Beschwerdeführerin habe in diesem Zusammenhang nach einer psychotherapeutischen Unterstützung gesucht. Sie habe über grosse Schmerzen geklagt und sich kaum bewegen können (S.</w:t>
      </w:r>
    </w:p>
    <w:p>
      <w:r>
        <w:t>3 Ziff. 1 1). 4.4</w:t>
      </w:r>
    </w:p>
    <w:p>
      <w:r>
        <w:t>Der Unfallversicherer gab sodann ein bidisziplinäres Gutachten bei der M.___ in Auftrag . Das orthopädische G ut achten von 1 5. Oktober 2015 ( Urk. 6/64/5-26) ist von Dr. med. N.___ , Facharzt für Orthopädische Chirurgie und Traumatologie des Bewegungsappa rates, und Prof. Dr. med. M.___ , Facharzt für Neurologie, unterzeichnet (S. 17).</w:t>
      </w:r>
    </w:p>
    <w:p>
      <w:r>
        <w:t>Das G utachten beruht auf der Untersuchung durch Dr. N.___ vom 4. September 2015 und den den Gutachtern zur Verfügung gestellten Akten (S. 1). Die Gut achter nannte n als Diagnose eine leichtgradige radiale und ulnare</w:t>
      </w:r>
    </w:p>
    <w:p>
      <w:r>
        <w:t>Epicondylo pathie des rechten Ellenbogengelenks und stellten fest , dass für eine objekti vierte Unfallfolge kein ausreichender Anhaltspunkt bestehe (S. 11 Ziff. 4).</w:t>
      </w:r>
    </w:p>
    <w:p>
      <w:r>
        <w:t>Anamnestisch</w:t>
      </w:r>
    </w:p>
    <w:p>
      <w:r>
        <w:t>habe die Beschwerdeführerin zunächst Kopf- und Nackenschmer zen geäussert . Sie verspüre häufiger Übelkeit und habe Schwindel. Die Be schwerden bestünden dauerhaft. Zeitweilig komme es auch zu einer</w:t>
      </w:r>
    </w:p>
    <w:p>
      <w:r>
        <w:t>anfallsarti ge n Symptomatik mit Herzrasen. Die Kopfschmerzen s trahlten vom Nacken be ginnend bis in die Stirnregion aus und würden haubenförmig geschildert (S. 2 Ziff. 1. 1</w:t>
      </w:r>
    </w:p>
    <w:p>
      <w:r>
        <w:t>oben). Weiterhin werde eine Lumbalgie mit Ausstrahlung in die rechte Gesässregion geschildert . Die Beschwerdeführerin</w:t>
      </w:r>
    </w:p>
    <w:p>
      <w:r>
        <w:t>habe hier bewegungs- und belastungsabhängig überwiegend lokale Schmerzen. Zeitweise bestehe auch eine Schmerzausstrahlung in den rechten Oberschenkel und das Kniegelenk, die vorwiegend die Vorderseite des Beines betreffe. Die Schmerzen würden als stechend beschrieben. Auf der fiktiven Schmerzskala (O-10) bet rage die aktuelle Intensität 5 und die maximale Intensität</w:t>
      </w:r>
    </w:p>
    <w:p>
      <w:r>
        <w:t>8. D ie minimale Intensität liege bei 2. Längeres Sitzen bereite vermehrt Beschwerden. Im Stehen sei die Symptoma tik erträglich. Wegen der geschilderten Schmerzen müsse sie</w:t>
      </w:r>
    </w:p>
    <w:p>
      <w:r>
        <w:t>dauerhaft Medi kamente einnehmen und sei in ihrer körperlichen Belastbarkeit eingeschränkt. Bei der Hausarbeit erhalte sie Hilfe durch ihre Mutter, die jedoch selbst gesund heitlich angeschlagen sei (S. 2 Ziff. 1.1).</w:t>
      </w:r>
    </w:p>
    <w:p>
      <w:r>
        <w:t>Im Jahr 2010 sei wegen Adipositas eine Magenbypassoperation durchgeführt worden. Sie habe den Eingriff bei einem Körpergewicht von 130 kg durchführen lassen (S. 3 Ziff.</w:t>
      </w:r>
    </w:p>
    <w:p>
      <w:r>
        <w:rPr>
          <w:b/>
        </w:rPr>
        <w:t>E. 6</w:t>
      </w:r>
    </w:p>
    <w:p>
      <w:r>
        <w:t>ATSG) gewesen sind; und c.</w:t>
      </w:r>
    </w:p>
    <w:p>
      <w:r>
        <w:t>nach Ablauf dieses Jahres zu mindestens 40 % invalid ( Art.</w:t>
      </w:r>
    </w:p>
    <w:p>
      <w:r>
        <w:rPr>
          <w:b/>
        </w:rPr>
        <w:t>E. 6.1</w:t>
      </w:r>
    </w:p>
    <w:p>
      <w:r>
        <w:t>Das orthopädische und das psychiatrische Teilgutachten des M.___</w:t>
      </w:r>
    </w:p>
    <w:p>
      <w:r>
        <w:t>vom 1 5. Oktober</w:t>
      </w:r>
    </w:p>
    <w:p>
      <w:r>
        <w:t>2015 erfüllen die Voraussetzungen der Rechtsprechung an ein medi zinisches Gutachten (E. 5.2 hiervor). So werden darin die gesundheitlichen Be einträchtigungen der Beschwerdeführerin dargelegt, soweit die Gutachter solche feststellen konnten. Weiter beruhen sie auf den notwendigen Unter su chungen und berücksichtigen die geklagten Beschwerden in angemessener Weise . Sie vermögen sodann in der Beurteilung der medizinischen Situation und in den Schlussfolgerungen zu überzeugen.</w:t>
      </w:r>
    </w:p>
    <w:p>
      <w:r>
        <w:t>Nachdem die Gutachter aus orthopädischer und psychiatrischer Sicht überein stimmend zu einer vollen Arbeitsfähigkeit gelangt sind , schadet es nicht , dass , soweit ersichtlich, keine eigentliche Konsensbesprechung der Gutachter statt gefunden hat</w:t>
      </w:r>
    </w:p>
    <w:p>
      <w:r>
        <w:t>( vgl. Urk. 1 S. 8 Ziff. 5.9.6). Die orthopädische und die psychiat rische Begutachtung wurde jedenfalls durch den fallführenden G utachter Prof. M.___ koordiniert, der beide Teilgutachten unterzeichnet hat.</w:t>
      </w:r>
    </w:p>
    <w:p>
      <w:r>
        <w:t>Soweit die Be schwerdeführerin Mängel bei der Begutachtung wie eine fehlende Mitteilung der Namen der Gutachter beanstandete ( Urk. 1 S. 6 Ziff. 5.9.1), fällt auf , dass die Beschwerdeführerin keine entsprechenden Be anstandungen im UV-Verfahren vorgebracht hat , was darauf schliessen lässt, dass sie die Mängel als nicht gra vierend erachtete. Das</w:t>
      </w:r>
    </w:p>
    <w:p>
      <w:r>
        <w:t>bidisziplinäre Gutachten des M.___</w:t>
      </w:r>
    </w:p>
    <w:p>
      <w:r>
        <w:t>erweist sich folglich</w:t>
      </w:r>
    </w:p>
    <w:p>
      <w:r>
        <w:t>als beweistauglich und es kann darauf abgestellt werden.</w:t>
      </w:r>
    </w:p>
    <w:p>
      <w:r>
        <w:rPr>
          <w:b/>
        </w:rPr>
        <w:t>E. 6.2</w:t>
      </w:r>
    </w:p>
    <w:p>
      <w:r>
        <w:t>Med. pract . N.___ und Prof. M.___ verneint en im psychiatrischen Teilg utachten , dass die Diagnosekriterien einer somatoformen Schmerzstörung oder einer chronisc hen Schmerzstörung erfüllt seien (E. 4.5 hiervor).</w:t>
      </w:r>
    </w:p>
    <w:p>
      <w:r>
        <w:t>Die bei einer</w:t>
      </w:r>
    </w:p>
    <w:p>
      <w:r>
        <w:t>soma to formen Schmerzstörung und vergleichbarer psychosomatischer Leiden</w:t>
      </w:r>
    </w:p>
    <w:p>
      <w:r>
        <w:t>zu be ach tende Rechtsprechung</w:t>
      </w:r>
    </w:p>
    <w:p>
      <w:r>
        <w:t>(BGE 130 V 352 und nachfolgend ergangene Urteile) ist vorliegend nicht anwendbar , nachdem med. pract . N.___ und Prof. M.___ ledig lich eine mögliche Anpassun gsstörung , aber keine Schmerzstörung mit Krankheitswert diagnostiziert hatten . Für einen aus psychiatrischer Sicht weit gehend unauffälligen Befund spricht zudem , dass selbst die behandelnde Psy chotherapeutin der Beschwerdeführerin</w:t>
      </w:r>
    </w:p>
    <w:p>
      <w:r>
        <w:t>L.___</w:t>
      </w:r>
    </w:p>
    <w:p>
      <w:r>
        <w:t>eine Einschrän kun g d er Arbeitsfähigkeit verneint hatte (E. 4.3 hiervor). Med. pract . O.___</w:t>
      </w:r>
    </w:p>
    <w:p>
      <w:r>
        <w:t>wies im Bericht vom 3 0. November 2015 darauf hin, dass sich die Beschwerde führerin in einer komplexen medizinischen sowie psychosozialen Situation be finde (E.</w:t>
      </w:r>
    </w:p>
    <w:p>
      <w:r>
        <w:t>4.6). Nach Würdigung der medizinischen Akten sind d ie geklagten psychi schen Beschwerden nicht unerheblich auf die psychosoziale Situation der Beschwerdeführerin nach der Kündigung der letzten Arbeitsstelle im Jahr 2014 zurück zuführen. Ein Rentenanspruch sowie ein Anspruch auf Eingliederungs massnahmen sind daher bereits in Anbetracht der festgestellten psychosozialen Faktoren (vgl. E. 1.3) zu verneinen.</w:t>
      </w:r>
    </w:p>
    <w:p>
      <w:r>
        <w:t>Soweit</w:t>
      </w:r>
    </w:p>
    <w:p>
      <w:r>
        <w:t>lic . phil. P.___ und Dr. Q.___ im Bericht vom 1 5. Januar 2016 eine rezidivierende depressive Störung bei gegenwärtig mittelgradiger Episode diagnostiziert hatten, erweist sich eine solche Störung rechtsprechungsgemäss (E. 5.3 hiervor) als nicht invalidisierend.</w:t>
      </w:r>
    </w:p>
    <w:p>
      <w:r>
        <w:t>Die im Bericht von med. pract . O.___ vom 3 0. November 2015 diagnosti zierten Kopfschmerzen nach Medikamentenübergebrauch sind grundsätzlich behandelbar . Hinsichtlich der</w:t>
      </w:r>
    </w:p>
    <w:p>
      <w:r>
        <w:t>von den Ärzten der S.___ attes tierte n eingeschränkte n Arbeitsfähigkeit von 50 %</w:t>
      </w:r>
    </w:p>
    <w:p>
      <w:r>
        <w:t>ergibt sich, dass die Ärzte im Bericht vom 7. April 2016 die von ihnen attestierte Arbeitsunfähigkeit nicht weiter begründet haben. Für das Gericht kann daher nicht nachvollzogen wer den, wie diese zu ihrer Einschätzung gelangt sind. Die Berichte der behandeln den Ärzte vermögen die Einschätzung der Gutachter des M.___ daher nicht in Zweifel zu ziehen.</w:t>
      </w:r>
    </w:p>
    <w:p>
      <w:r>
        <w:rPr>
          <w:b/>
        </w:rPr>
        <w:t>E. 6.3</w:t>
      </w:r>
    </w:p>
    <w:p>
      <w:r>
        <w:t>Der medizinische Sachverhalt ist nach dem Gesagten als dahingehend erstellt zu erachten, dass die Beschwerdeführerin in der zuletzt ausgeübten Tätigkeit als Filialleiterin nicht in ihrer Arbeitsfähigkeit eingeschränkt ist . Verglichen mit den Verhältnissen zum Zeitpunkt der Verfügung vom 1 5. Februar 2010 hat sich der Gesundheitszustand der Beschwerdeführerin daher nicht massgeblich verän dert. Ein Rentenanspruch sowie ein Anspruch auf Eingliederungsmassnahmen sind daher zu verneinen.</w:t>
      </w:r>
    </w:p>
    <w:p>
      <w:r>
        <w:t>Die Beschwerdegegnerin hat</w:t>
      </w:r>
    </w:p>
    <w:p>
      <w:r>
        <w:t>einen Anspruch auf IV-Leistungen im angefochte nen Ents cheid</w:t>
      </w:r>
    </w:p>
    <w:p>
      <w:r>
        <w:t>demzufolge</w:t>
      </w:r>
    </w:p>
    <w:p>
      <w:r>
        <w:t>zu Recht abgelehnt, was zur Abweisung der Be schwerde führt.</w:t>
      </w:r>
    </w:p>
    <w:p>
      <w:r>
        <w:t>7 .</w:t>
      </w:r>
    </w:p>
    <w:p>
      <w:r>
        <w:t>Da es um die Bewilligung oder Verweigerung von Versicherungsleistungen geht, ist das Verfahren kostenpflichtig. Die Gerichtskosten sind nach dem Verfahrens aufwand und unabhängig vom Streitwert festzulegen ( Art. 69 Abs. 1 bis IVG). Vorliegend sind die Kosten auf Fr. 800.-- festzusetzen und der unterliegenden Beschwerdeführerin aufzuerlegen.</w:t>
      </w:r>
    </w:p>
    <w:p>
      <w:r>
        <w:t>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Tobias Figi , unter Beilage einer Kopie von Urk. 21 -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2.</w:t>
      </w:r>
    </w:p>
    <w:p>
      <w:r>
        <w:rPr>
          <w:b/>
        </w:rPr>
        <w:t>E. 11</w:t>
      </w:r>
    </w:p>
    <w:p>
      <w:r>
        <w:t>Ziff. 6). 4.6</w:t>
      </w:r>
    </w:p>
    <w:p>
      <w:r>
        <w:t>Die Beschwerdeführerin wurde am 2 5. November 2015 durch med. pr act . O.___ untersucht ( Urk. 6/68/6). Med. pract . O.___ führte im Bericht vom 3 0. November 2015 ( Urk. 6/68/6-10 ) aus, die Beschwerdeführerin sei ihr zur Beurteilung von seit</w:t>
      </w:r>
    </w:p>
    <w:p>
      <w:r>
        <w:t>Langem besteh enden Kopfschmerz en und attacken artig en Störungen zugewiesen worden (S. 1).</w:t>
      </w:r>
    </w:p>
    <w:p>
      <w:r>
        <w:t>Med. pract . O.___ stellte folgende Diagnosen (S. 1): - Medikamentenübergebrauchs-Kopfschmerz bei - zugrundeliegenden posttraumatischen Kopfschmerzen vom Spannun gs typ, Differentialdiagnose: zusätzlicher Migränetyp bei - Status nach zweimaligen HWS-Beschleunigungstrauma und leichtem Schädel-Hirn-Trauma (2012 und 2014) - attackenartige Zustände mit variablen Symptomen: Schweissausbrüche, Übelkeit, Ganzkörperkribbeln, Übelkeit bisher ungeklärter Genese, Dif ferentialdiagnose: Kreislaufreaktionen, Differentialdiagnose: Angst attacken , Differentialdiagnosen: epileptische Genese</w:t>
      </w:r>
    </w:p>
    <w:p>
      <w:r>
        <w:t>Anamnestisch bestünden ein Status nach einer Magenbypassoperation 2010, eine Hypothyreose, aktuell substituiert, und ein Vitamin D3 Mangel, aktuell substituiert.</w:t>
      </w:r>
    </w:p>
    <w:p>
      <w:r>
        <w:t>Die Beschwerdeführerin berichte, dass sie seit über einem Jahr vergeblich wegen chronischer Kopfschmerzen betreut worden sei . Ursächlich für die Kopf schmerzproblematik seien zwei Autounfälle. Zuvor habe sie nur hin und wieder leichte Kopfschmerzen gehabt (S. 2 oben). Unabhängig von den Kopfschmerzen würden gelegentlich Zustände auftreten, bei denen die Beschwerdeführerin plötzlich Übelkeit und ein Ganzkörperkribbeln empfinde. Es komme zu einem diffusen Sch w indelgefühl und zum Teil auch zu Schweissausbrüchen. Das Be wusstsein sei hierbei nie beeinträchtigt. Die Patientin berichte, dass sie körper lich und geistig erschöpft sei. Sie sei häufig müde, auch weil sie schlecht schlafe (S. 2 unten).</w:t>
      </w:r>
    </w:p>
    <w:p>
      <w:r>
        <w:t>Die Einschätzung der komplexen medizinischen wie auch psychosozialen Situa tion der Patientin könne nur bedingt erfolgen, da med. pract . O.___ keine Vor berichte oder Untersuchungsbefunde vorliegen würden. Unstrittig sei, dass bei der Menge und Dauer der Schmerzmitteleinnahme ein Medikamentenüber ge brauchskopfschmerz diagnostiziert werden müsse (S. 4 Mitte). 4.7</w:t>
      </w:r>
    </w:p>
    <w:p>
      <w:r>
        <w:t>Lic . phil. P.___ , Fallführe nde Psychologin, und Dr. med. Q.___ , Facharzt für Psychiatrie und Psychotherapie, führten in einem Bericht vom 1 5. Januar 2016 ( Urk. 6/81) zur aktuellen Situation aus, seit einem Auto unfall im November 2014 bestünden bei der Beschwerdeführerin Ein- und Durch schlaf störungen und Nacken- und Kopfschmerzen. Die Beschwerden hät ten sich s eit August 2015 verst ärkt mit Anfällen mit Schwindel, Übelkeit, Krib beln und Schweissausbrüchen. Dann helfe ihr nur Liegen und Schlafen. Bis Mai 2015 hätten auch Rückenschmerzen bestanden. Die Patientin wolle keine Pläne ma chen aus Angst vor Enttäuschung (S. 1).</w:t>
      </w:r>
    </w:p>
    <w:p>
      <w:r>
        <w:t>Lic . phil .</w:t>
      </w:r>
    </w:p>
    <w:p>
      <w:r>
        <w:t>P.___ und Dr. Q.___ gaben zum Psychostatus an, d ie 38-jährige Patientin sehe müde aus. Sie sei bewusstseinsklar und zu allen Qualitäten ori entiert. Im Kontakt sei sie teilweise gereizt. Die Auffassung sei unauffällig, die Konzentration eingeschränkt . Es komme zu Gedankenkreisen. Im Antrieb sei sie reduziert (S. 2 oben).</w:t>
      </w:r>
    </w:p>
    <w:p>
      <w:r>
        <w:t>Die belastete Patientin sei seit dem Unfall zu 100 % arbeitsunfähig. Seither be stün den persistierende Nacken- und Kopfschmerzen. Es bestehe ein Status nach Binge Eating und Magen-Bypass-Operation. Weiter bestehe eine chro ni sche Nacken- und Kopfschmerzsymptomatik bei einem Status nach zwe imaligem HWS -Distorsionstrauma. E ine Hypothyreose sei substituiert. Sodann bestehe eine re zidivierende depressive Störung bei gegenwärtig mittelgradiger Episode (S. 2). 4.8</w:t>
      </w:r>
    </w:p>
    <w:p>
      <w:r>
        <w:t>Med. pract . R.___ , praktischer Arzt und Facharzt für Arbeitsmedizin, RAD, führte in einer Stellungnahme vom 2. Februar 2016 ( Urk. 6/77 S. 3 ) aus, aufgrund der vorliegenden Unter la gen sei nicht von reinen Unfallfolgen auszu gehen. Es lägen auch unfallfremde Faktoren vor.</w:t>
      </w:r>
    </w:p>
    <w:p>
      <w:r>
        <w:t>Für die zuletzt ausgeübte Tätigkeit als Filialleiterin lägen keine wesentlichen Einschränkungen vor. Der Medikamentenübergebrauch -Kopfschmerz sei behan delbar. Das Schlafentzugs-EEG zeige einen Normalbefund. Der psychiatrische Untersuchungsbefund vom Oktober 2015 sei unauffällig. In der bisherigen Tätigkeit als Filialleiterin bestehe spätestens seit Oktober</w:t>
      </w:r>
    </w:p>
    <w:p>
      <w:r>
        <w:t>2015 eine Arbeits fähig keit von 100 % . Dies gelt auc h für eine angepasste Tätigkeit . 4.9</w:t>
      </w:r>
    </w:p>
    <w:p>
      <w:r>
        <w:t>Die Beschwerdeführerin war in der Folge vom 2 2. Februar bis 1 8. März 2016 in der S.___ hospitalisiert ( Urk. 6/86 S. 1).</w:t>
      </w:r>
    </w:p>
    <w:p>
      <w:r>
        <w:t>Die Ärzte der S.___ stellten im Bericht vom 7. April 2016 ( Urk. 6/86) die folgenden Diagnosen (S. 1): - Verdacht auf Medikamentenüberkonsum bei zugrundeliegenden post tr au matischen Kopfschmerzen, Differentialdiagnose: chronischer Migrä netyp - Status nach zweimaligem HWS-Beschleunigungstrauma und leichtem Schädel-Hirn-Trauma (2012 und 2014 ) - attackenartige Zustände mit variabl en Symptomen: Schweissausbrüche , Übelkeit, Ganzkörperkribbeln, Übelkeit bisher ungeklärter Genese; Dif ferentialdiagnose: Kreislaufreaktionen, An g stattacken - Status nach Magenbypassoperation 2010 - Hypothyreose unter Eltroxin -Substitution</w:t>
      </w:r>
    </w:p>
    <w:p>
      <w:r>
        <w:t>Die Ärzte der Rehaklinik führten aus, die Beschwerdeführerin sei ihnen zur statio nären n eurologischen Rehabilitation zugewiesen worden. Seit 2012 be stünden zunehmende chronische Kopfschmerzen vom Spannungstyp. Bei zwei Autounfällen sei es zweimalig zu einem HWS-Beschleunigungstrauma und einem leichten Schädel-Hirn-Trauma gekommen. Beim Eintritt in die Klinik hätten tägliche Kopfschmerzen im Bereich des Nackens mit Ausstrahlung bis in die Stirn mit einer Stärke auf der Schmerzskala von 8 von 10 bestanden (S. 1).</w:t>
      </w:r>
    </w:p>
    <w:p>
      <w:r>
        <w:t>Die Schmerzsymptomatik habe sich im Verlauf verbessert, ohne dass die Schmer zen vollständig verschwunden seien (S. 2 oben). Für eine leichte körper liche Tätigkeit sei eine Arbeitsfähigkei t von 50 % denkbar (S. 4 oben). 5. 5.1</w:t>
      </w:r>
    </w:p>
    <w:p>
      <w:r>
        <w:t>Die Beschwerdeführerin zog sich beim Unfall vom 1 2. Mai 2013 ein HWS-Beschleunigungstrauma und eine Gehirnerschütterung zu ( Urk. 13/A1 Ziff. 2 und 4- 6). Am 1. November 2014 erlitt sie bei einem Auffahrunfall erneut ein Schleudertrauma ( Urk. 6/62/86 Ziff. 2, 4- 6).</w:t>
      </w:r>
    </w:p>
    <w:p>
      <w:r>
        <w:t>Ein</w:t>
      </w:r>
    </w:p>
    <w:p>
      <w:r>
        <w:t>am 1 1. Mai 2015 in der H.___ durchgeführtes ambulantes As sessment ergab eine erhebliche Symptomausweitung mit Selbs tlimitierung und Schonv erhalten der Beschwerdeführerin .</w:t>
      </w:r>
    </w:p>
    <w:p>
      <w:r>
        <w:t>Dr. I.___ und Dr. J.___ , H.___ , nannten im Bericht vom 1 5. Mai 2015 als Diagnosen eine Distorsion der HWS, ein pseudoradikuläres Lumbalsyndrom rechts, ein fibro myalgieähnliches Beschwerdebild und einen Verdacht auf eine depressive Erkran kung (E. 4.2 hiervor).</w:t>
      </w:r>
    </w:p>
    <w:p>
      <w:r>
        <w:t>Im orthopädischen</w:t>
      </w:r>
    </w:p>
    <w:p>
      <w:r>
        <w:t>Teilg utachten des M.___ vom 1 5. Oktober 2015 wurde</w:t>
      </w:r>
    </w:p>
    <w:p>
      <w:r>
        <w:t>von somatischer Seite einzig eine leichtgradige radiale und ulnare</w:t>
      </w:r>
    </w:p>
    <w:p>
      <w:r>
        <w:t>Epicondylopathie des rechten Ellenbogengelenks festgestellt . Die psychiatrische Begutachtung im M.___ ergab sodann</w:t>
      </w:r>
    </w:p>
    <w:p>
      <w:r>
        <w:t>keine ausreichenden Anhaltspunkt e für eine die Arbeits fähigkeit einschränkende psychiatrische Erkrankung . Die Gutachter kamen</w:t>
      </w:r>
    </w:p>
    <w:p>
      <w:r>
        <w:t>da her zum Ergebnis, dass die Beschwerdeführerin in der zuletzt ausgeübten Tätig keit als Filialleiterin in der Gastronomie zu 100 % arbeitsfähig ist (E. 4.4 und 4.5 hiervor). Abweichend dazu attestierten die Ärzte der S.___ der Beschwerdeführerin eine eingeschrä nkte Arbeitsfähigkeit von 50 % . Lic . phil. P.___ und Dr. Q.___ attestierten gar eine Arbeitsunfähigkeit von 100 % (E. 4.7 und 4.9 hiervor).</w:t>
      </w:r>
    </w:p>
    <w:p>
      <w:r>
        <w:t>5.2</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5.3</w:t>
      </w:r>
    </w:p>
    <w:p>
      <w:r>
        <w:t>Nach der Rechtsprechung des Bundesgerichts ist eine invalidisierende Wirkung einer mittelschweren depressiven Störung zwar nicht schlechthin auszuschlies sen, indessen bedingt deren Annahme, dass es sich nicht bloss um eine Begleit erscheinung einer Schmerzkrankheit, sondern um ein selbständiges, von einem psychogenen Schmerzsyndrom losgelöstes depressives Leiden handelt und im Weiteren, dass eine konsequente Depressionstherapie befolgt wird, deren Schei tern das Leiden als resistent ausweist. Zumindest bei mittelschweren depressiven Episoden (ICD-10 F32.1) verneint dies das Bundesgericht regelmässig (Urteil des Bundesgerichts 8C_774/2013 vom 3. April 2014, E. 4.2).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