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IV.2016.00675 vom 3. Juli 2017</w:t>
      </w:r>
    </w:p>
    <w:p>
      <w:r>
        <w:t>ZH Sozialversicherungsgericht, 2017-07-03, DE</w:t>
      </w:r>
    </w:p>
    <w:p>
      <w:r>
        <w:rPr>
          <w:b/>
        </w:rPr>
        <w:t xml:space="preserve">Quelle: </w:t>
      </w:r>
      <w:r>
        <w:t>https://mcp.opencaselaw.ch/entscheid/zh_sozialversicherungsgericht_IV.2016.00675</w:t>
      </w:r>
    </w:p>
    <w:p>
      <w:r>
        <w:t>FR: ZH_SOZIALVERSICHERUNGSGERICHT IV.2016.00675 du 3 juillet 2017</w:t>
      </w:r>
    </w:p>
    <w:p>
      <w:r>
        <w:t>IT: ZH_SOZIALVERSICHERUNGSGERICHT IV.2016.00675 del 3 luglio 2017</w:t>
      </w:r>
    </w:p>
    <w:p>
      <w:pPr>
        <w:pStyle w:val="Heading2"/>
      </w:pPr>
      <w:r>
        <w:t>Erwägungen</w:t>
      </w:r>
    </w:p>
    <w:p>
      <w:r>
        <w:rPr>
          <w:b/>
        </w:rPr>
        <w:t>E. 1</w:t>
      </w:r>
    </w:p>
    <w:p>
      <w:r>
        <w:t>X.___, geboren 1970, Mutter dreier 1991, 1994 und 1999 geborener Kinder, arbeitete zuletzt seit dem 1. Mai 2010 als Mitarbeiterin Sendungsaufbe reitung bei der Y.___ in einem Pensum von 35 % (vgl. Urk. 7/9 S. 1 f. Ziff. 2.1, Ziff. 2.7-2.11). Am 8. Oktober 2012 meldete sie sich unter Hinweis auf Rückenschmerzen sowie eine Migräne bei der Invalidenversi cherung zum Leistungsbezug an (vgl. Urk. 7/1 S. 5 Ziff. 6.2). Die Sozialversi cherungsanstalt des Kantons Zürich, IV-Stelle, klärte die medizinische und er werbliche Situation (Urk. 7/6; Urk. 7/8-9; Urk. 7/12) ab und teilte der Versi cherten daraufhin mit, dass derzeit keine beruflichen Eingliederungsmassnah men möglich seien (Urk. 7/13). Nach weiteren Abklärungen (Urk. 7/19; Urk. 7/26) veranlasste die IV-Stelle ein bidisziplinäres neurologisches und psy chiatrisches Gutachten, welches am 24. August 2014 erstattet wurde (Urk. 7/34), sowie eine Abklärung der beeinträchtigten Arbeitsfähigkeit in Beruf und Haus halt, über welche am 13. November 2014 berichtet wurde (Urk. 7/42). Mit Ver fügung vom 10. September 2015 (Urk. 7/65) wies die IV-Stelle das Gesuch der Versicherten um unentgeltliche Rechtsvertretung für das Verwaltungsverfahren mangels Bedürftigkeit ab.</w:t>
      </w:r>
    </w:p>
    <w:p>
      <w:r>
        <w:t>Nach durchgeführtem Vorbescheidverfahren (Urk. 7/45; Urk. 7/47; Urk. 7/51) verneinte die IV-Stelle mit Verfügung vom 10. Mai 2016 (Urk. 7/80 = Urk. 2) einen Rentenanspruch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 Anerkennung eines rentenbe-grün den den Invaliditätsgrades ist nur zulässig, w enn die funktionellen Auswirkun gen der medizinisch festgestellten gesundheitlichen Anspruchs grundlage im Einzelfall anhand der Standardindikatoren schlüssig und wider spruchsfrei mit (zumindest) überwiegender Wahrscheinlichkeit nachgewiesen sind. Fehlt e s da ran, hat die Folgen der Beweislosigkeit nach wi e vor die materi ell beweisbelas tete versicherte Person zu tragen (E. 6).</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 eitsdiagnostik, persönliche Res sourcen) - Komplex „Sozialer Kontext" - Kategorie „Konsistenz" (Gesichtspunkte des Verhaltens) - gleichmässige Einschränkung des Aktivit ätenniveaus in allen ver-gleich baren Lebensbereichen - behandlungs- und eingliederungsanam 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Die gemäss altem Verfahrensstandard eingeholten Gutachten verlieren ihren Beweiswert nicht per se. Vielmehr ist im Rahmen einer gesamthaften Prüfung des Einzelfalls mit seinen spezifischen Gegebenheiten und den erhobenen Rügen entscheidend, ob ein abschliessendes Abstellen auf die vorhandenen Beweis grundlagen vor Bundesrecht standhält. In sinngemässer Anwendung auf die nunmehr materiell-beweisrechtlich geänderten Anforderungen ist in jedem ein zelnen Fall zu prüfen, ob die beigezogenen administrativen und/oder gerichtli chen Sachverständigengutachten - gegebenenfalls im Kontext mit weiteren fachärztlichen Berichten - eine schlüssige Beurteilung im Lichte der massgebli chen Indikatoren erlauben oder nicht. Je nach Abklärungstiefe und -dichte kann zudem unter Umständen eine punktuelle Ergänzung genügen (BGE 141 V 281 E. 8) .</w:t>
      </w:r>
    </w:p>
    <w:p>
      <w:r>
        <w:rPr>
          <w:b/>
        </w:rPr>
        <w:t>E. 1.4</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Sozialversi cherungsrecht übliche Beweisgrad der überwiegenden Wahrscheinlichkeit erfor derlich ( BGE 137 V 334 E. 3.2, 130 V 393 E. 3.3, 125 V 146 E. 2c, je mit Hin weisen).</w:t>
      </w:r>
    </w:p>
    <w:p>
      <w:r>
        <w:t>Bei der Bestimmung der im konkreten Fall anwendbaren Invaliditätsbe - messungs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(vgl. Ur teile des Bundesgerichts 9C_287/2013 vom 8. November 2013 E. 3.5</w:t>
      </w:r>
    </w:p>
    <w:p>
      <w:r>
        <w:t>und 8C_511/2013 vom 3 0. Dezember 2013, je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Versicherte erhob am 10. Juni 2016 Beschwerde gegen die Verfügung vom 10. Mai 2016 (Urk. 2) und beantragte, diese sei aufzuheben und es sei ihr eine ganze, mindestens jedoch eine halbe Invalidenrente auszurichten. Als Experte sei Dr. med. Z.___ zu befragen und es seien ein psychiatrisches Gutachten über die aktuelle somatoforme Komponente sowie ein Gutachten über die aktu elle Einschränkung im Haushalt einzuholen (Urk. 1 S. 2).</w:t>
      </w:r>
    </w:p>
    <w:p>
      <w:r>
        <w:t>Die IV-Stelle beantragte mit Beschwerdeantwort vom 14. Juli 2016 (Urk. 6) die Abweisung der Beschwerde, was der Beschwerdeführerin am 28. Juli 2016 zur Kenntnis gebracht wurde (Urk. 8). Am 21. Oktober 2016 sowie 11. April 2017 reichte die Beschwerdeführerin jeweils einen weiteren Bericht ein (vgl. Urk. 12-13; Urk. 15-16), welche der Beschwerdegegnerin am 24. Oktober 2016 respek tive 18. April 2017 zur Kenntnis gebracht wurden (Urk. 14; Urk. 17). Das Gericht zieht in Erwägung: 1.</w:t>
      </w:r>
    </w:p>
    <w:p>
      <w:r>
        <w:rPr>
          <w:b/>
        </w:rPr>
        <w:t>E. 2.1</w:t>
      </w:r>
    </w:p>
    <w:p>
      <w:r>
        <w:t>Die Beschwerdegegnerin hielt in der angefochtenen Verfügung (Urk. 2) gestützt auf die erfolgten Abklärungen fest, dass der Beschwerdeführerin eine wechsel belastende Tätigkeit mit leichter bis allerhöchstens mässiger Belastung der Kör perachse nach Ablauf der Wartezeit im März 2013 wieder zu 50 % zumutbar sei. Sie sei als zu 35 % Erwerbstätige und zu 65 % im Haushalt Tätige zu quali fizieren. Nach Vornahme des Einkommensvergleichs und unter Berücksichti gung der Einschränkung im Haushalt von 12 % resultiere ein nicht rentenbe gründender Gesamtinvaliditätsgrad (S. 2).</w:t>
      </w:r>
    </w:p>
    <w:p>
      <w:r>
        <w:t>In der Beschwerdeantwort (Urk. 6) führte die Beschwerdegegnerin ergänzend aus, dass ein höheres Arbeitspensum im Gesundheitsfall nicht belegt sei. Der Gesundheitszustand sei genügend abgeklärt worden. Es werde von Aggravation und nicht von einem simulierten Verhalten ausgegangen (S. 3).</w:t>
      </w:r>
    </w:p>
    <w:p>
      <w:r>
        <w:rPr>
          <w:b/>
        </w:rPr>
        <w:t>E. 2.2</w:t>
      </w:r>
    </w:p>
    <w:p>
      <w:r>
        <w:t>Demgegenüber stellte sich die Beschwerdeführerin auf den Standpunkt (Urk. 1), die Untersuchungen durch Dr. med. Z.___ hätten einen objektivierten Schmerz gezeigt, welcher eine 100%ige Arbeitsunfähigkeit zur Folge habe. Dr. Z.___ sei als Sachverständiger einzuvernehmen. Ohne eine erneute psy chiatrische Begutachtung sei nicht ausgewiesen, dass sie ihren Gesundheitszu stand zum jetzigen Zeitpunkt nicht subjektiv wahrheitsgemäss schildere. Die letzte Begutachtung sei vor fast zwei Jahren erfolgt. Es müsse daher erneut ab geklärt werden, ob nun ein chronischer Verlauf der Begleiterkrankung gegeben sei. Ausserdem seien die Experten der Ansicht, dass die somatoforme Kompo nente diskutiert werden müsse. Es sei daher ein psychiatrisches Gutachten ein zuholen. Ausserdem sei sie als zu 100 % Erwerbstätige einzustufen. Die Tätig keit bei der Y.___ in einem Pensum von 35 % sei nur vorübergehend gewesen, wobei eine 100%ige Anstellung geplant gewesen sei. Die Angaben betreffend die Einschränkungen im Haushalt seien nicht verifizierbar beziehungsweise nicht auf dem neusten Stand (S. 4 ff.).</w:t>
      </w:r>
    </w:p>
    <w:p>
      <w:r>
        <w:rPr>
          <w:b/>
        </w:rPr>
        <w:t>E. 2.3</w:t>
      </w:r>
    </w:p>
    <w:p>
      <w:r>
        <w:t>Strittig und zu prüfen ist der Rentenanspruch der Beschwerdeführerin und dabei insbesondere die verbliebene Arbeitsfähigkeit sowie die Statusfrage. 3. 3.1</w:t>
      </w:r>
    </w:p>
    <w:p>
      <w:r>
        <w:t>Prof. Dr. med. A.___, Facharzt für Orthopädische Chirurgie und Traumato logie des Bewegungsapparates, führte mit Bericht vom 23. Januar 2013 (Urk. 7/12) als Diagnose mit Auswirkung auf die Arbeitsfähigkeit einen Status nach mikrochirurgischer Nervenwurzeldekompression und Diskusdekom pression L4/5 rechts bei therapieresistentem radikulärem Reizsyndrom L5 rechts und mediolateraler Diskushernie L4/5 rechts auf (S. 2 Ziff. 1.1). Es liege ein pro-trahierter, aber nicht unerwarteter Verlauf nach erfolgter Diskushernienope ration vor, nachdem zuvor sämtliche konservativen Behandlungsmassnahmen zu keiner substantiellen Verbesserung geführt hätten. Es lägen deutliche Hin weise auf ein schmerzaggravierendes Verhalten vor. Es hätten keine morpholo gischen Befunde erhoben werden können, welche gegen eine Arbeitsaufnahme von 50 % sprechen würden. Die Prognose sei schlecht (S. 3 Ziff. 1.4). Die Be schwerdeführerin sei vom 23. Oktober 2012 bis 2. Januar 2013 zu 100 % ar beitsunfähig gewesen (S. 3 Ziff. 1.6). Mit einem Arbeitsversuch in einem Pen sum von 50 % könne spätestens per 1. Februar 2013 gerechnet werden (S. 4 Ziff. 1.9). 3.2</w:t>
      </w:r>
    </w:p>
    <w:p>
      <w:r>
        <w:t>Mit Bericht vom 26. Juli 2013 (Urk. 7/26/13-14) gab Prof. A.___ an, dass eine persistierende lumboischialgieforme Schmerzsymptomatik vorliege. Es könnten keine objektivierbaren Befunde erhoben werden, welche eine weitere Arbeits unfähigkeit rechtfertigen würden. Die Situation sei chronifiziert, weshalb wei tere medizinische Massnahmen aussichtslos seien (S. 1 f.). 3.3</w:t>
      </w:r>
    </w:p>
    <w:p>
      <w:r>
        <w:t>Am 20. August 2014 erfolgte eine bidisziplinäre neurologische sowie psychiatri sche Begutachtung der Beschwerdeführerin durch Dr. med. B.___, Facharzt für Neurologie, sowie Dr. med. C.___, Facharzt für Psychi atrie und Psychotherapie. Das Gutachten wurde am 24. August 2014 erstattet (Urk. 7/34). Dabei konnten die Gutachter folgende Diagnose mit Auswirkung auf die Arbeitsfähigkeit stellen (S. 8, S. 13): - Status nach Mikrodiskektomie L4/5 rechts am 23. Oktober 2012 bei lum boradikulärer Symptomatik L5 bei luxierter Diskushernie mit residuell möglicher intermittierender radikulärer Reizung L5 rechts sowie aktuell leicht bis höchstens mässig ausgeprägtem Lumbovertebralsyndrom</w:t>
      </w:r>
    </w:p>
    <w:p>
      <w:r>
        <w:t>Sodann nannten sie folgende Diagnosen ohne Auswirkung auf die Arbeitsfähig keit (S. 8, S. 13): - ausgeprägte Verdeutlichungstendenz/Aggravation mit unter anderem in konstant groteskem Gangbild, organisch nicht zuordenbarer sensibler Hemisymptomatik rechts und weitergehender inkonsistenter Befundlage - Migräne ohne Aura, anamnestisch - nicht näher bezeichnete Rückenschmerzen (ICD-10 F54.9), Differen-tialdiag nose (DD): anhaltende somatoforme Schmerzstörung (ICD-10 F45.4)</w:t>
      </w:r>
    </w:p>
    <w:p>
      <w:r>
        <w:t>Anlässlich der klinischen neurologischen Untersuchung sei eine inkonsistente Befundlage aufgefallen. Klinisch objektiviert werden könne ein aktuell leicht bis mässig ausgeprägtes Lumbovertebralsyndrom mit entsprechender Tonuserhö hung der Muskulatur paravertebral lumbal. Zusätzliche Hinweise auf eine radi kuläre Reiz- oder Ausfallsymptomatik lägen nicht vor. Die von der Beschwer deführerin während der Untersuchung angegebenen starken Schmerzen würden durch die fehlende zu erwartende vegetative Begleitsymptomatik sowie die feh lende motorische Unruhe und den begleitenden Affekt bei insgesamt lockerer Stimmungslage relativiert. Zudem bestünden Inkonsistenzen mit deutlich dis krepantem Finger-Boden-Abstand im Vergleich zum Finger-Zehen-Abstand und einer ausgeprägten Fehlinnervation, welche im Bereich der unteren Extremitä ten derart krass sei, dass eine Steh- und Gehfähigkeit bei einem tatsächlichen Vorliegen entsprechender Paresen nicht mehr möglich wäre. Ausserdem falle ein groteskes Gangbild mit einem Schonhinken und Nachziehen des rechten Fusses auf, wobei eine deutlich gebesserte Gehfähigkeit in unbeobachteten Mo menten vorliege. Zudem sei eine organisch nicht zuordenbare Hemisymptoma tik rechts auffallend. Aus neurologischer Sicht sei vom 15. März 2012 bis 2. Ja-nuar 2013 eine 100%ige Arbeitsunfähigkeit in der bisherigen Tätigkeit an zunehmen. Falls es sich bei dieser Tätigkeit um eine hauptsächlich körperlich belastende Tätigkeit handle, wäre auch weiterhin von einer vollständigen Ar beitsunfähigkeit auszugehen. Vom 2. Januar bis 1. Juli 2013 gelte für eine an gepasste Tätigkeit mit leichter bis allerhöchstens mässiger Belastung der Kör perachse eine 50%ige Beeinträchtigung. Ab diesem Zeitpunkt sei von einer ma ximal 25%igen Arbeitsunfähigkeit auszugehen (S. 9 f.).</w:t>
      </w:r>
    </w:p>
    <w:p>
      <w:r>
        <w:t>Aus psychiatrischer Sicht hätten keine Befunde für eine psychotische sowie affek tive Störung oder eine Persönlichkeitsproblematik erhoben werden können. Die Schmerzproblematik dauere bereits mehrere Jahre an und sei offenbar durch keine medizinischen Massnahmen behebbar. Es lägen kein emotionaler Konflikt oder eine psychosoziale Belastungssituation vor. Auch die familiären Verhält nisse seien angeblich gut. Die Schmerzproblematik könne nicht allein mit den somatischen Befunden erklärt werden. Die Foerster-Kriterien seien mehrheitlich nicht erfüllt. Es sei zwar eine mehrjährige körperliche Begleiterkrankung aus gewiesen, welche allerdings nicht als chronisch eingestuft werden könne. Eine gravierende psychiatrische Komorbidität liege nicht vor. Von einem sozialen Rückzug in allen Belangen des Lebens könne ebenfalls nicht ausgegangen wer den. Aufgrund der blanden Psychopathologie liege auch kein verfestigter thera pieresistenter innerseelischer Verlauf vor. Die bisherigen therapeutischen Bemü hungen seien allerdings unbefriedigend geblieben. Die Diagnosekriterien für eine anhaltende somatoforme Schmerzstörung seien nicht erfüllt, weshalb von nicht näher bezeichneten Rückenschmerzen ausgegangen werden müsse. Da die Krankheitsentwicklung auffällig sei und die bisherigen Massnahmen nichts ge nützt hätten, sei differentialdiagnostisch dennoch an eine anhaltende somato forme Schmerzstörung zu denken. Die Angaben der Beschwerdeführerin bezüg lich der Schmerzen seien insofern konsistent, als dass sie immer in gleicher Art und Weise beschrieben würden. Allerdings bestehe eine Diskrepanz zwischen den subjektiven Beschwerden sowie dem Verhalten und den angegebenen Be einträchtigungen. Die Angaben seien zwar nicht wechselhaft und vage, jedoch etwas appellativ. Ein Leidensdruck mit psychopathologischem Ausdruck könne nicht festgestellt werden. Aus rein psychiatrischer Sicht sei die Beschwerdefüh rerin in einer körperlich nicht schwer belastenden Tätigkeit vollschichtig ein setzbar. Die Prognose sei eher ernst. Es liege eine Selbstlimitierung und Fixie rung sowie Katastrophisierung in Bezug auf die Symptomatik vor. Eine psy chotherapeutische Behandlung sei nicht dringend indiziert, da die Beschwerde führerin keine Introspektionsfähigkeit besitze. Sie externalisiere jegliche Prob lematik. Eine psychopharmakologische Behandlung sei ebenfalls nicht dringend indiziert (S. 14 ff.).</w:t>
      </w:r>
    </w:p>
    <w:p>
      <w:r>
        <w:t>Im Rahmen der Konsensbesprechung kamen die Gutachter zum Schluss, dass die neurologische Beurteilung hinsichtlich der Einschätzung der Arbeitsfähigkeit massgebend sei (S. 17). Schwere Haushaltsarbeiten seien der Beschwerdeführe rin nicht mehr zumutbar. Die übrigen Haushaltstätigkeiten seien ihr dagegen möglich (S. 18). 3.4</w:t>
      </w:r>
    </w:p>
    <w:p>
      <w:r>
        <w:t>Mit Stellungnahme vom 8. September 2014 empfahl PD Dr. med. univ. D.___, Facharzt für Neurologie, Regionaler ärztlicher Dienst (RAD), für die Beur teilung vollumfänglich auf das Gutachten abzustellen (vgl. Urk. 7/44 S. 6). 3.5</w:t>
      </w:r>
    </w:p>
    <w:p>
      <w:r>
        <w:t>Am 28. Oktober 2014 erfolgte eine Abklärung der beeinträchtigten Arbeits-fähig keit in Beruf und Haushalt, über welche am 13. November 2014 berichtet wurde (Urk. 7/42). Dabei habe die Beschwerdeführerin angegeben, dass sie bei guter Gesundheit weiterhin bei der Y.___ im bisherigen Arbeitspensum von 35 % arbeiten würde. Sie hätte gerne mehr gearbeitet, dies sei jedoch be trieblich nicht möglich gewesen. Bemühungen eine Zweitstelle zu suchen, habe sie nicht unternommen (S. 4 Ziff. 2.5). Dementsprechend legte die Abklärungs person die Qualifikation der Beschwerdeführerin als zu 35 % Erwerbstätige und zu 65 % im Haushalt Tätige fest (S. 4 Ziff. 2.6).</w:t>
      </w:r>
    </w:p>
    <w:p>
      <w:r>
        <w:t>Die Beschwerdeführerin habe sodann angegeben, dass sie die Haushaltsführung weiterhin vornehme und die nicht mehr möglichen Aufgaben an den Ehemann sowie die Söhne delegiere. Der Ehemann erledige den Grosseinkauf. Die kleine ren, leichteren Einkäufe erledige sie selber. Die Haushaltsarbeiten teile sie sich ein, da sie sich zwischendurch hinlegen müsse. Einmal pro Tag bereite sie eine warme Mahlzeit zu. Für das Mittagessen mache sie etwas Kleines. Umfangrei chere Mahlzeiten bereite sie etappenweise vor. Das Kochen und Rüsten sei problemlos möglich. Bei der Wohnungspflege unterstütze man sich gegenseitig. Sie erledige die leichteren und oberflächlichen Arbeiten. Die Bodenpflege näh men der Ehemann und der jüngste Sohn vor. Zudem habe man einen Staub saugroboter angeschafft. Sie sortiere die Wäsche, bediene die Maschine und hänge die Wäsche auch auf. Der Ehemann übernehme den Wäschetransport. Bügelwäsche falle kaum an und sie erledige diese etappenweise. Bei der Betreu ung des jüngsten Sohnes sei sie nicht eingeschränkt. Die Reinigung des Käfigs der Wellensittiche werde vom zweitältesten Sohn übernommen. Die Fütterung übernehme sie. Auch pflege sie die Orchideen. Die Abklärungsperson ermittelte gestützt darauf eine Einschränkung bei der Wohnungspflege, beim Einkauf so wie bei der Wäsche und Kleiderpflege im Umfang von insgesamt 12 % (S. 6 ff. Ziff. 6.1-6.8). 3.6</w:t>
      </w:r>
    </w:p>
    <w:p>
      <w:r>
        <w:t>Dr. med. Z.___, Facharzt für Anästhesiologie, gab mit Bericht vom 16. August 2015 (Urk. 7/57) an, dass er die Beschwerdeführerin seit dem 27. Februar 2014 behandle (S. 1 Ziff. 1.2), und folgende Diagnose mit Auswir kung auf die Arbeitsfähigkeit stellen könne (S. 1 Ziff. 1.1): - therapierefraktäres persistierendes lumbosakrales ins rechte Bein ausstrah lendes Schmerz- und partielles sensorisches Ausfallsyndrom L5 und S1 rechts mit/bei: - Status nach Operation einer Diskushernie L4/5 im Jahr 2012 - Verdacht auf einen diskogenen Schmerz L5/S1 im Sinne einer dis kalen Allodynie (Auslösung eines konkordanten Schmerzes NRS 8 bei Nadelkontakt am Anulus) - partiellem sensorischem Ausfallsyndrom L5 und S1 rechts</w:t>
      </w:r>
    </w:p>
    <w:p>
      <w:r>
        <w:t>Das Schmerzsyndrom sei belastungsabhängig und äussere sich durch einen lum bosakralen Schmerz mit Ausstrahlung ins rechte Bein. Sensorische Ausfälle würden sich in einer leichten Hyposensibilität auf Berührungen sowie in Krib belparästhesien in den genannten Nervenwurzelsegmenten äussern. Eine moto rische Parese bestehe nicht. Die Prognose sei ungewiss (S. 3 Ziff. 1.4). Die Be schwerdeführerin sei in der bisherigen Tätigkeit bis auf weiteres zu 100 % ar beitsunfähig (S. 4 Ziff. 1.6). 3.7</w:t>
      </w:r>
    </w:p>
    <w:p>
      <w:r>
        <w:t>Gleichentags berichtete Dr. Z.___ zuhanden der Beschwerdeführerin, dass sie aller Wahrscheinlichkeit nach an einem diskogenen Schmerzsyndrom L5/S1 leide, sie jedoch am Diskus L4/5 operiert worden sei. Dieser sei schmerzfrei. Die Symptomatik sei stark belastungsabhängig. Eine Rückkehr in die bisherige Tä tigkeit erscheine aktuell nicht realisierbar. Inwiefern sie in einer dem Beschwer debild angepassten Tätigkeit einsetzbar wäre, müsse vorsichtig geprüft werden. Aufgrund der Tatsache, dass die bisherigen konservativ-physikalischen Mass nahmen zu keiner Verbesserung geführt hätten, erscheine die Wahrscheinlich keit des Gelingens klein (vgl. Schreiben vom 16. August 2015, Urk. 3/4 S. 2). 3.8</w:t>
      </w:r>
    </w:p>
    <w:p>
      <w:r>
        <w:t>Mit Bericht vom 19. September 2015 (Urk. 7/72) führten Prof. Dr. med. E.___, Facharzt für Neurochirurgie, sowie Dr. med. F.___, Fachärztin für Rheumatologie sowie für Physikalische Medizin und Rehabilitation, die folgenden – gekürzt aufgeführten - Diagnosen auf (S. 1): - persistierende Lumboischialgie rechts mit Belastungsintoleranz; DD: of fen - zervikospondylogenes Schmerzsyndrom rechtsbetont, Missempfindungen linker Arm - langanhaltende Arbeitsunfähigkeit</w:t>
      </w:r>
    </w:p>
    <w:p>
      <w:r>
        <w:t>Bei der Beschwerdeführerin liege gegenüber der im September 2013 erfolgten Voruntersuchung ein unveränderter Befund einer invalidisierenden rechtsseiti gen Lumboischialgie bei Status nach einer Mikrodiskektomie L4/5 rechts am 23. Oktober 2013 vor. Anhand der erneut durchgeführten Magnetresonanzto mographie (MRI) könne weiterhin keine Neurokompression objektiviert werden. Auch die intensiven anästhesiologischen Interventionen hätten zu keiner Än derung des Beschwerdebildes geführt. Aufgrund der klinischen Befunde mit ei nem anhaltenden grotesken Gangbild und einer Schoninnervation des rechten Beines sowie einer nicht eindeutigen Zuordnung eines strukturellen Korrelats müsse eine somatoforme Komponente diskutiert werden. Aus neurochirurgi scher Sicht könnten keine therapeutischen Optionen angeboten werden. Zumin dest in einer leichten körperlichen, wechselbelastenden Tätigkeit bestehe eine Teilarbeitsfähigkeit von mindestens 50 % (S. 2). 3.9</w:t>
      </w:r>
    </w:p>
    <w:p>
      <w:r>
        <w:t>Im Rahmen des Beschwerdeverfahrens reichte die Beschwerdeführerin einen Bericht von Prof. Dr. med. G.___, Facharzt für Orthopädische Chirurgie und Traumatologie des Bewegungsapparates, vom 25. August 2016 (Urk. 13) ein. Dieser nannte als Diagnose einen Ischialgie-Schmerz rechts mit residueller Symptomatik L5 rechts bei Status nach Dekompression L4/5 rechts im Jahr 2012. Der Beschwerdeführerin könne keine chirurgische Lösung angeboten wer den. Eine gründliche neurologische Untersuchung sollte erfolgen, falls dies nicht bereits geschehen sei (S. 1). 3.10</w:t>
      </w:r>
    </w:p>
    <w:p>
      <w:r>
        <w:t>Ebenfalls im Rahmen des Beschwerdeverfahrens wurde ein Bericht der Ärzte des Spitals H.___ vom 4. April 2017 (Urk. 16) eingereicht, wonach die Be schwerdeführerin vom 31. März bis 4. April 2017 stationär hospitalisiert gewe sen sei. Die Ärzte führten dabei die folgenden – gekürzt aufgeführten – Diag nosen auf (S. 1): - persistierende Nackenschmerzen seit vier Wochen - Migräne, Erstdiagnose (ED) 1993 - mikrozytäre hypochrome Eisenmangelanämie - therapierefraktäres persistierendes lumboradikuläres Schmerzsyndrom rechts seit 2012 - chronische Unterbauchschmerzen</w:t>
      </w:r>
    </w:p>
    <w:p>
      <w:r>
        <w:t>Die Beschwerdeführerin habe sich bei seit einem Monat persistierenden biokzipi talen Kopfschmerzen selbst notfallmässig zugewiesen. Die Ursache hierfür bleibe unerklärt. Während der Hospitalisation habe sich eine gewisse Diskrepanz zwischen den subjektiven Angaben und den objektiven Befunden gezeigt. Auch das MRI des Schädels ergebe kein Korrelat zum angegebenen streng mittellinigen sensomotorischen Hemisyndrom rechts. Die Semiologie der Schmerzen spreche gegen analgetikainduzierte Kopfschmerzen. Ein zervikoge ner Schmerz sei vorstellbar und mittels Bildgebung abzuklären (S. 2). 4. 4.1</w:t>
      </w:r>
    </w:p>
    <w:p>
      <w:r>
        <w:t>Die Würdigung der medizinischen Akten ergibt, dass das bidisziplinäre Gutach ten von Dr. B.___ und Dr. C.___ (vorstehend E. 3.3) die von der Be schwerdeführerin geklagten Beschwerden (vgl. Urk. 7/34 S. 5 f., S. 10 f.) in an gemessener Weise berücksichtigt, in Kenntnis sowie in Auseinandersetzung mit den Vorakten (vgl. Urk. 7/34 S. 2 ff., S. 9) erstattet wurde und der konkreten medizinischen Situation Rechnung trägt. Das Gutachten beruht durch die neu rologische und psychiatrische Untersuchung auf einer für die Beantwortung der gestellten Fragen umfassenden Beurteilung. Diese leuchtet in der Darlegung der medizinischen Zusammenhänge ein und die vorgenommenen Schlussfolgerun gen zu Gesundheitszustand und Arbeitsfähigkeit werden ausführlich begründet. Das Gutachten erfüllt die praxisgemässen Kriterien für beweiskräftige ärztliche Entscheidungsgrundlagen (vorstehend E. 1.6) vollumfänglich, weshalb für die Entscheidfindung darauf abgestellt werden kann. Dies empfahl überdies auch RAD-Arzt PD Dr. D.___ (vgl. Urk. 7/44 S. 6). 4.2</w:t>
      </w:r>
    </w:p>
    <w:p>
      <w:r>
        <w:t>Dabei war die neurologische klinische Befundaufnahme weitestgehend unauf-fäl lig, wobei einzig ein aktuell leicht bis mässig ausgeprägtes Lumbover tebralsyndrom mit entsprechender Tonuserhöhung der Muskulatur paravertebral lumbal objektiviert werden konnte. Hinweise auf eine radikuläre Reiz- oder Ausfallsymptomatik fanden sich nicht. Zudem wurde eine ausgeprägte Verdeut lichungstendenz/Aggravation erkannt mit unter anderem mehreren Inkonsisten zen sowie einer organisch nicht zuordenbarer Hemisymptomatik rechts und ei nem groteskem Gangbild mit Schonhinken und Nachziehen des rechtens Fusses mit deutlich gebesserter Gehfähigkeit in unbeobachteten Momenten (vgl. Urk. 7/34 S. 7 ff.). Die aufgrund dessen vorgenommene Einschätzung der ver bliebenen Arbeitsfähigkeit kann nachvollzogen werden. So sei die Beschwerde führerin in der bisherigen Tätigkeit, falls es sich hierbei um eine hauptsächlich körperlich belastende Tätigkeit handle, vollständig arbeitsunfähig. In einer an gepassten Tätigkeit mit leicht bis allerhöchstens mässiger Belastung der Körper achse gelte sie dagegen vom 2. Januar bis 1. Juli 2013 als zu 50 % arbeitsunfä hig und seither sei von einer maximalen 25%igen Arbeitsunfähigkeit auszuge hen (vgl. Urk. 7/34 S.10). 4.3</w:t>
      </w:r>
    </w:p>
    <w:p>
      <w:r>
        <w:t>Die psychopathologische Befundaufnahme war sodann gänzlich unauffällig, so dass nachvollziehbar keine psychiatrische Diagnose mit Auswirkung auf die Ar beitsfähigkeit gestellt werden konnte. Insbesondere konnten keine Befunde für das Vorliegen einer psychotischen oder affektiven Störung sowie einer Persön lichkeitsproblematik erhoben werden (vgl. Urk. 7/34 S. 13 f.). Aufgrund der Schmerzproblematik zog Dr. C.___ zwar eine anhaltende somatoforme Schmerzstörung in Betracht, die jedoch keine Auswirkung auf die Arbeitsfähig keit habe. Er erachtete die Diagnosekriterien nach Prüfung der bis anhin gelten den Foerster-Kriterien als nicht erfüllt. So bejahte er eine mehrjährige körperli che Begleiterkrankung, stufte diese allerdings als nicht chronisch ein. Eine gra vierende psychiatrische Komorbidität verneinte er entsprechend dem unauffälli gen psychopathologischen Befund. Einen sozialen Rückzug in allen Belangen des Lebens erkannte er ebenfalls nicht, was sich aus dem geschilderten Tages ablauf ergibt. Aufgrund der blanden Psychopathologie erkannte er überdies kei nen verfestigten therapieresistenten innerseelischen Verlauf (vgl. Urk. 7/34 S. 12, S. 15 oben). Obwohl Dr. B.___ anlässlich der neurologischen Begut-achtung auf Verdeutlichungstendenzen/Aggravation hinwies, hielt Dr. C.___ in Be zug auf eine allfällige Aggravation (vgl. zum Ausschlussgrund der Aggravation BGE 141 V 281 E. 2.2) fest, dass die Angaben grundsätzlich konsistent seien, diese jedoch appellativ vorgetragen würden (vgl. Urk. 7/34 S. 10, S. 15). Da aus psychiatrischer Sicht somit keine relevante Diagnose gestellt werden konnte, attestierte Dr. C.___ nachvollziehbar eine vollständige Arbeitsfähigkeit in jeglicher Tätigkeit (vgl. Urk. 7/34 S. 15 f.).</w:t>
      </w:r>
    </w:p>
    <w:p>
      <w:r>
        <w:t>Die Tatsache, dass das Bundesgericht mit BGE 141 V 281 seine bisherige Recht sprechung zur Invaliditätsbemessung bei psychosomatischen Störungen neu gefasst hat (vorstehend E. 1.3), ändert an der vorliegenden Beurteilung nichts. So erscheint die aufgrund der somatischen Komorbiditäten um 50 % respektive ab dem 1. Juli 2013 um 25 % verminderte Arbeitsfähigkeit nachvollziehbar, wogegen es an einer psychiatrischen Komorbidität fehlt. Eine regelmässige psy chiatrische Therapie findet nicht statt (vgl. Urk. 7/34 S. 12 oben). Dr. C.___ konnte keinen Leidensdruck mit psychopathologischem Ausdruck feststellen. Auch eine Persönlichkeitsproblematik erkannte er nicht (vgl. Urk. 7/34 S. 14 f.). Zwar ergibt sich aus dem geschilderten Tagesablauf, dass die Beschwerdeführe rin viel liege und nur zwischendurch kleinere Spaziergänge mache, ansonsten jedoch nicht viel unternehme und auch nur noch Kontakt mit Verwandten habe (vgl. Urk. 7/34 S. 12). Dr. C.___ weist allerdings klar darauf hin, dass eine Selbstlimitierung und Fixierung sowie Katastrophisierung vorliege. Auch weist er auf gute psychische Ressourcen hin (vgl. Urk. 7/34 S. 16). 4.4</w:t>
      </w:r>
    </w:p>
    <w:p>
      <w:r>
        <w:t>An dieser Beurteilung ändern die nach dem Gutachten eingegangenen medizini schen Berichte nichts. Dies auch im Hinblick auf die Verschiedenheit von Be handlungs- und Begutachtungsauftrag und die Erfahrungstatsache, wonach be handelnde Ärzte aufgrund ihrer auftragsrechtlichen Vertrauensstellung im Zweifelsfall eher zu Gunsten ihrer Patienten aussagen (vgl. statt vieler Urteile des Bundesgerichts 8C_1055/2010 vom 17. Februar 2011 E. 4.1 und I 551/06 vom 2. April 2007 E. 4.2).</w:t>
      </w:r>
    </w:p>
    <w:p>
      <w:r>
        <w:t>Soweit Dr. Z.___ nämlich entgegen der Einschätzung der Gutachter auch das Gelingen der Aufnahme einer angepassten Tätigkeit als klein erachtete, begrün dete er dies einzig damit, dass die bisherigen konservativ-physikalischen Mass nahmen zu keiner Verbesserung geführt hätten. Einen objektiven Befund, wel cher eine vollständige Arbeitsunfähigkeit in jeglicher Tätigkeit rechtfertigen würde, erhob er demgegenüber nicht. Hinsichtlich eines diskogenen Schmerzes L5/S1 äusserte er überdies lediglich einen Verdacht (vgl. Urk. 3/4 S. 2; Urk. 7/57 S. 1 Ziff. 1.1, S. 3 Ziff. 1.4-1.5).</w:t>
      </w:r>
    </w:p>
    <w:p>
      <w:r>
        <w:t>Dr. E.___ und Dr. F.___ berichteten sodann über unveränderte Befunde im Vergleich zur im September 2013 erfolgten Voruntersuchung. Die damals erhobenen Befunde waren anlässlich der Begutachtung bereits bekannt und wurden entsprechend berücksichtigt. Auch die Einschätzung, wonach die Beschwerdeführerin in einer behinderungsangepassten Tätigkeit zu mindestens 50 % arbeitsfähig sei, wurde bereits damals vorgenommen (vgl. Urk. 7/26/6-7 S. 1 f.; Urk. 7/34 S. 3 f.; Urk. 7/72 S. 2). Soweit Dr. E.___ und Dr. F.___ die Diskussion einer somatoformen Komponente als notwendig erach teten, ist eine solche durch die Begutachtung durch Dr. B.___ und Dr. C.___ bereits erfolgt.</w:t>
      </w:r>
    </w:p>
    <w:p>
      <w:r>
        <w:t>Hinsichtlich der im Rahmen des Beschwerdeverfahrens eingereichten Berichte von Prof. G.___ und den Ärzten des Spitals H.___ ist darauf hinzuweisen, dass das Sozialversicherungsgericht nach ständiger Rechtsprechung die Gesetz mässigkeit der Verwaltungsverfügungen in der Regel nach dem Sachverhalt be urteilt, der zur Zeit des Verfügungserlasses – hier also am 10. Mai 2016 – gege ben war (BGE 121 V 366 E. 1b). Die darin erwähnten Untersuchungen fanden indessen erst nach diesem Zeitpunkt statt. Dem Bericht von Prof. G.___ ist über dies einzig zu entnehmen, dass keine chirurgische Lösung angeboten werden könne und eine neurologische Untersuchung erfolgen sollte, falls dies bisher noch nicht geschehen sei (vgl. Urk. 13 S. 1). Einen bisher unberücksichtigten Befund erhob er nicht und nahm auch keine Einschätzung der verbliebenen Ar beitsfähigkeit vor. Eine neurologische Begutachtung fand sodann bereits statt. Auch dem Bericht der Ärzte des Spitals H.___ sind keine neuen Befunde zu entnehmen. Sämtliche gestellten Diagnosen sind bereits seit langem bekannt, dies gilt insbesondere auch für die erwähnte Migräne (vgl. Urk. 16 S. 1 f.). Eine Einschätzung zur Arbeitsfähigkeit ist auch diesem Bericht nicht zu entnehmen. 4.5</w:t>
      </w:r>
    </w:p>
    <w:p>
      <w:r>
        <w:t>Soweit die Beschwerdeführerin beantragt, es seien Dr. Z.___ als Experte zu befragen sowie ein aktuelles psychiatrisches Gutachten über die somatoforme Komponente einzuholen (vgl. Urk. 1 S. 2), kann darauf im Sinne der antizipier ten Beweiswürdigung (BGE 127 V 491 E. 1b) verzichtet werden, erweist sich der medizinische Sachverhalt nach dem Gesagten doch als hinreichend klar. So wurde insbesondere das Vorliegen einer somatoformen Schmerzstörung bereits abgeklärt. 4.6</w:t>
      </w:r>
    </w:p>
    <w:p>
      <w:r>
        <w:t>Zusammenfassend ist somit festzuhalten, dass die Beschwerdeführerin gestützt auf das beweiskräftige bidisziplinäre Gutachten (vorstehend E. 3.3) an einem Status nach Mikrodiskektomie L4/5 rechts bei lumboradikulärer Symptomatik L5 bei luxierter Diskushernie mit residuell möglicher intermittierender radiku lärer Reizung L5 rechts sowie aktuell leicht bis höchstens mässig ausgeprägtem Lumbovertebralsyndrom leidet. Die Ausübung der bisherigen körperlich belas tenden Tätigkeit ist ihr daher nicht mehr möglich. Eine angepasste Tätigkeit mit leicht bis allerhöchstens mässiger Belastung des Körperachse war ihr dagegen vom 2. Januar bis 1. Juli 2013 zu 50 % und ab diesem Zeitpunkt zu mindestens 75 % zumutbar. Ein relevantes psychisches Leiden mit Auswirkung auf die Ar beitsfähigkeit liegt nicht vor. 5. 5.1</w:t>
      </w:r>
    </w:p>
    <w:p>
      <w:r>
        <w:t>Hinsichtlich der sozialversicherungsrechtlichen Qualifikation der Beschwer-defüh rerin (vorstehend E. 1.4) stützte sich die Beschwerdegegnerin auf den Haushaltsabklärungsbericht vom 13. November 2014, worin die Beschwer deführerin als zu 35 % Erwerbstätige und zu 65 % im Haushalt Tätige qualifi ziert wurde (vgl. Urk. 7/42 S. 4 Ziff. 2.6). Demgegenüber stellte sich die Be schwerdeführerin beschwerdeweise auf den Standpunkt, dass sie bei guter Gesundheit zu 100 % erwerbstätig wäre (vgl. Urk. 1 S. 5).</w:t>
      </w:r>
    </w:p>
    <w:p>
      <w:r>
        <w:t>Anlässlich der Haushaltsabklärung gab die Beschwerdeführerin eindeutig an, dass sie bei guter Gesundheit weiterhin bei der Y.___ im bisherigen Arbeitspen sum von 35 % arbeiten würde (vgl. Urk. 7/42 S. 4 Ziff. 2.5). Aus den übrigen Akten geht ebenfalls klar hervor, dass die Beschwerdeführerin bisher in einem Pensum von lediglich 35 % tätig war. So ist eine entsprechende Anstellung dem Arbeitgeberfragebogen zu entnehmen und auch anlässlich der Begutachtung durch Dr. B.___ sowie Dr. C.___ erwähnte die Beschwerdeführerin eine Tätigkeit in besagtem Pensum (vgl. Urk. 7/9 S. 2 f. Ziff. 2.9, Ziff. 2.11; Urk. 7/34 S. 7, S. 12). Zwar erfolgten bei der Y.___ zunächst tatsächlich Einsätze in einem Pensum von 100 %; dies allerdings über einen Personalvermittler (vgl. Urk. 7/50/1-5). Ab dem 1. Mai 2010 und somit bereits zwei Jahre vor Eintritt des Gesundheitsschadens war die Beschwerdeführerin in einem Pensum von 35 % bei der Y.___ festangestellt (vgl. Arbeitsvertrag vom 4. respektive 5. Mai 2010, Urk. 7/50/8-10). Die Beschwerdeführerin gab anlässlich der Haushaltsab klärung ausdrücklich an, dass sie keine Bemühungen unternommen habe, eine Zweitstelle zu suchen (vgl. Urk. 7/42 S. 4 Ziff. 2.5). Das von der Beschwerde führerin nun Vorgebrachte, wonach das Pensum von 35 % lediglich vorüberge hend und eine Vollanstellung geplant gewesen sei (vgl. Urk. 1 S. 5), überzeugt daher nicht. Die Auszahlung einer Arbeitslosenentschädigung (vgl. hierzu Urk. 7/8; Urk. 7/50/6-7) belegt ebenfalls nichts Gegenteiliges, unternahm die Beschwerdeführerin vor Eintritt des Gesundheitsschadens doch keinerlei Bewer bungsbemühungen. 5.2</w:t>
      </w:r>
    </w:p>
    <w:p>
      <w:r>
        <w:t>Die von der Abklärungsperson ermittelten Einschränkungen bei der Wohnungs pflege, beim Einkauf sowie bei der Wäsche und Kleiderpflege im Umfang von insgesamt 12 % (vorstehend E. 3.5) erscheinen in Anbetracht der gutachterlich festgestellten gesundheitlichen Einschränkungen und der geltenden Schaden minderungspflicht von im Haushalt tätigen Versicherten (BGE 133 V 504 E. 4.2) als plausibel und nachvollziehbar. Die Erhebung erfolgte detailliert und in Kenntnis der örtli chen und räumlichen Verhältnisse. Der Abklärungsbericht ist somit hinsichtlich der ermittelten Einschränkung ebenfalls voll beweiskräftig. Auch anlässlich der Begutachtung durch Dr. B.___ und Dr. C.___ wurde festgestellt, dass der Beschwerdeführerin lediglich schwere Haushaltsarbeiten nicht mehr zumutbar seien. Die übrigen Haushaltstätigkeiten seien ihr dagegen möglich (vgl. Urk. 7/34 S. 18). 5.3</w:t>
      </w:r>
    </w:p>
    <w:p>
      <w:r>
        <w:t>Nach dem Gesagten ist daher vollumfänglich auf den beweiskräftigen Haus-halts abklärungsbericht abzustellen. Eine erneute Abklärung ist nicht ange zeigt. D ie Beschwerdeführerin ist mit dem im Sozialversicherungsrecht massgebenden Beweisgrad der überwiegenden Wahrscheinlichkeit als zu 35 % Erwerbstätige und zu 65 % im Haushalt Tätige zu qualifizieren. Die Einschrän kung im Haushaltsbereich beträgt 12 %.</w:t>
      </w:r>
    </w:p>
    <w:p>
      <w:r>
        <w:t>Das Urteil der zweiten Kammer des Europäischen Gerichtshofs für Menschen rechte (EGMR) in Sachen Di Trizio gegen die Schweiz vom 2. Februar 2016 (Nr. 7186/09) steht der vorliegenden Anwendung der gemischten Methode nicht entgegen (vgl. Revisionsurteil des Bundesgerichts 9F_8/2016 vom 20. Dezember 2016 E. 4.1-4.4 und IV-Rundschreiben Nr. 355 des Bundesamtes für Sozialversi cherungen vom 31. Oktober 2016). 6.</w:t>
      </w:r>
    </w:p>
    <w:p>
      <w:r>
        <w:rPr>
          <w:b/>
        </w:rPr>
        <w:t>E. 6</w:t>
      </w:r>
    </w:p>
    <w:p>
      <w:r>
        <w:t>ATSG) gewesen sind; und c.</w:t>
      </w:r>
    </w:p>
    <w:p>
      <w:r>
        <w:t>nach Ablauf dieses Jahres zu mindestens 40 % invalid ( Art.</w:t>
      </w:r>
    </w:p>
    <w:p>
      <w:r>
        <w:rPr>
          <w:b/>
        </w:rPr>
        <w:t>E. 6.1</w:t>
      </w:r>
    </w:p>
    <w:p>
      <w:r>
        <w:t>Es bleibt damit die Prüfung der erwerblichen Auswirkungen vorzunehmen. Da die Beschwerdeführerin – wie zuvor ausgeführt (vorstehend E. 5) – als zu 35 % Erwerbstätige und zu 65 % im Haushalt Tätige zu qualifizieren ist, gelangt die gemischte Methode nach Art. 28a Abs. 3 IVG zur Anwendung.</w:t>
      </w:r>
    </w:p>
    <w:p>
      <w:r>
        <w:t>Dabei wird bei nur teilweise erwerbstätigen Versicherten die Invalidität für die sen Teil nach Art. 16 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Die Gesamtinvalidität ergibt sich aus der Addierung der in beiden Bereichen ermittelten und gewichteten Teilinvaliditäten (Art. 28a Abs. 3 IVG; BGE 130 V 393 E. 3.3 ).</w:t>
      </w:r>
    </w:p>
    <w:p>
      <w:r>
        <w:rPr>
          <w:b/>
        </w:rPr>
        <w:t>E. 6.2</w:t>
      </w:r>
    </w:p>
    <w:p>
      <w:r>
        <w:t>Bei der Ermittlung des Valideneinkommens (vgl. Urk. 2 S. 2; Urk. 7/43 S. 1) stützte sich die Beschwerdegegnerin auf die Angaben der ehemaligen Arbeitge berin der Beschwerdeführerin und berechnete – angepasst an die Nominallohn entwicklung – ein hypothetisches Valideneinkommen von rund Fr. 21‘629.-- für das massgebende Jahr 2013 (vgl. hierzu BGE 139 V 28 E. 3.3.2; 135 V 58 E. 3.1; 134 V 322 E. 4.1; 129 V 222). Dies ist angesichts der Akten (Urk. 7/9 S. 3 Ziff. 2.11) nicht zu beanstanden und wurde von der Beschwerdeführerin auch nicht bestritten.</w:t>
      </w:r>
    </w:p>
    <w:p>
      <w:r>
        <w:t>Bei der Ermittlung des Invalideneinkommens (vgl. Urk. 2 S. 2; Urk. 7/43 S. 2) hielt die Beschwerdegegnerin gestützt auf die medizinische Beurteilung fest, dass der Beschwerdeführerin eine behinderungsangepasste Tätigkeit nach Ab lauf der Wartezeit im März 2013 zu mindestens 50 % zumutbar sei, womit im Rahmen des gewählten Pensums von 35 % eine volle Arbeitsfähigkeit bestehe. Sodann stützte sie sich – in Beachtung der geltenden Rechtsprechung (BGE 129 V 472 E. 4.2.1) – auf die Tabellenlöhne gemäss den vom Bundesamt für Statis tik herausgegebenen Lohnstrukturerhebungen (LSE) und dabei auf den standar disierten Durchschnittslohn für Frauen in einfachen Tätigkeiten körperlicher oder handwerklicher Natur in sämtlichen Wirtschaftszweigen des privaten Sek tors (vgl. LSE 2012, S. 35, Tabelle TA1, Total, Kompetenzniveau 1). Angepasst an die durchschnittliche betriebsübliche Arbeitszeit und die allgemeine Lohn entwicklung im Jahr 2013 berechnete die Beschwerdegegnerin ein hypotheti sches Invalideneinkommen von rund Fr. 18‘130.-- im Jahr 2013 für ein Pensum von 35 %. Einen leidensbedingten Abzug (vgl. zum Ganzen BGE 126 V 75) ge währte sie nicht. Ein solcher ist vorliegend auch nicht gerechtfertigt. Das er mittelte hypothetische Invalideneinkommen ist ebenfalls nicht zu beanstanden und unbestritten.</w:t>
      </w:r>
    </w:p>
    <w:p>
      <w:r>
        <w:rPr>
          <w:b/>
        </w:rPr>
        <w:t>E. 6.3</w:t>
      </w:r>
    </w:p>
    <w:p>
      <w:r>
        <w:t>Wird das Valideneinkommen von Fr. 21‘629.-- dem Invalideneinkommen von Fr. 18‘130.-- gegenübergestellt, resultiert eine Erwerbseinbusse von Fr. 3‘499.--. Dies kommt einer Einschränkung von rund 16 % gleich. Bei der vorliegend massgebenden Gewichtung des Erwerbsbereichs mit 35 % ergibt dies somit ei nen Teilinvaliditätsgrad von 5.6 % (16 % x 0.35).</w:t>
      </w:r>
    </w:p>
    <w:p>
      <w:r>
        <w:t>Die Einschränkung im Haushaltsbereich beträgt 12 % (vorstehend E. 5.2-5.3), was bei einer Gewichtung von 65 % einem Teilinvaliditätsgrad von 7.8 % (12 % x 0.65) entspricht.</w:t>
      </w:r>
    </w:p>
    <w:p>
      <w:r>
        <w:t>Nach Addition der Teilinvaliditätsgrade im Erwerbs- und im Haushaltsbereich resultiert schliesslich ein nicht rentenbegründender Gesamtinvaliditätsgrad von gerundet 13 % (vorstehend E. 1.2). Die Beschwerdegegnerin verneinte einen Rentenanspruch der Beschwerdeführerin demzufolge zu Recht.</w:t>
      </w:r>
    </w:p>
    <w:p>
      <w:r>
        <w:rPr>
          <w:b/>
        </w:rPr>
        <w:t>E. 6.4</w:t>
      </w:r>
    </w:p>
    <w:p>
      <w:r>
        <w:t>Würde die gemischte Methode in der nach Suter/Leuzinger modifizierten Handha bung angewendet (vgl. - nicht rechtkräftiges - Urteil des hiesigen Ge richts IV.2016.00548 vom 1 9. Mai 2017), so würde dies am Ergebnis nichts än dern. Denn da s Valideneinkommen wäre</w:t>
      </w:r>
    </w:p>
    <w:p>
      <w:r>
        <w:t>mit rund Fr. 61‘797 .-- einzusetzen, das Invalideneinkommen bei der bis zum 1. Juli 2013 in einer angepassten Tätigkeit attestierten Arbeitsfähigkeit von 50 %</w:t>
      </w:r>
    </w:p>
    <w:p>
      <w:r>
        <w:t>mit rund Fr. 25‘901.-- und bei der seither zumutbaren Arbeitsfähigkeit von 75 % mit rund Fr. 38‘851.-- . Daraus resultiert e eine Erwerbseinbusse von Fr. 35‘896.-- beziehungsweise Fr. 22‘946.--, entspre chend einer Einschränkung von 58 %</w:t>
      </w:r>
    </w:p>
    <w:p>
      <w:r>
        <w:t>beziehungsweise 37 % . Bei der Gewich tung des Erwerbsbereichs mit 35 % erg äbe dies Teilinvaliditätsgrade von 20.3 % (58 % x 0.35) sowie ab dem 1. Juli 2013 von 12.95 % (37 % x 0.35). Nach Ad dition der Teilinvaliditätsgrade im Erwerbs- und im Haushaltsbereich (7.8 %) resultier t en ebenso nicht rentenbegründende Invaliditätsgrade von gerundet 28 % (bis 1. Juli 2013) sowie von gerundet 21 % (ab dem 1. Juli 2013).</w:t>
      </w:r>
    </w:p>
    <w:p>
      <w:r>
        <w:t>Die angefochtene Verfügung erweist sich demnach als rechtens, was zur Abwei sung der Beschwerde führt. 7.</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der unterliegenden Beschwerdeführerin aufzuerle gen. Das Gericht erkennt: 1.</w:t>
      </w:r>
    </w:p>
    <w:p>
      <w:r>
        <w:t>Die Beschwerde wird abgewiesen. 2.</w:t>
      </w:r>
    </w:p>
    <w:p>
      <w:r>
        <w:t>Die Gerichtskosten von Fr. 900 .-- werden der Beschwerdeführerin auferlegt.</w:t>
      </w:r>
    </w:p>
    <w:p>
      <w:r>
        <w:t>Rechnung und Einzahlungsschein werden der Kostenpflichtigen nach Eintritt der Rechtskraft zuge stellt. 3.</w:t>
      </w:r>
    </w:p>
    <w:p>
      <w:r>
        <w:t>Zustellung gegen Empfangsschein an: - Rechtsanwalt Stephan Nüesch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MosimannMeierhans</w:t>
      </w:r>
    </w:p>
    <w:p>
      <w:r>
        <w:rPr>
          <w:b/>
        </w:rPr>
        <w:t>E. 8</w:t>
      </w:r>
    </w:p>
    <w:p>
      <w:r>
        <w:t>ATSG) sind.</w:t>
      </w:r>
    </w:p>
    <w:p>
      <w:r>
        <w:t>Bei einem Invaliditätsgrad von mindestens 40 % besteht Anspruch a 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