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IV.2016.00636 vom 12. September 2017</w:t>
      </w:r>
    </w:p>
    <w:p>
      <w:r>
        <w:t>ZH Sozialversicherungsgericht, 2017-09-12, DE</w:t>
      </w:r>
    </w:p>
    <w:p>
      <w:r>
        <w:rPr>
          <w:b/>
        </w:rPr>
        <w:t xml:space="preserve">Quelle: </w:t>
      </w:r>
      <w:r>
        <w:t>https://mcp.opencaselaw.ch/entscheid/zh_sozialversicherungsgericht_IV.2016.00636</w:t>
      </w:r>
    </w:p>
    <w:p>
      <w:r>
        <w:t>FR: ZH_SOZIALVERSICHERUNGSGERICHT IV.2016.00636 du 12 septembre 2017</w:t>
      </w:r>
    </w:p>
    <w:p>
      <w:r>
        <w:t>IT: ZH_SOZIALVERSICHERUNGSGERICHT IV.2016.00636 del 12 settembre 2017</w:t>
      </w:r>
    </w:p>
    <w:p>
      <w:pPr>
        <w:pStyle w:val="Heading2"/>
      </w:pPr>
      <w:r>
        <w:t>Erwägungen</w:t>
      </w:r>
    </w:p>
    <w:p>
      <w:r>
        <w:rPr>
          <w:b/>
        </w:rPr>
        <w:t>E. 1.1</w:t>
      </w:r>
    </w:p>
    <w:p>
      <w:r>
        <w:t>Invalidität ist die voraussichtlich bleibende oder längere Zeit dauernde ganze oder teilweise Erwerbsunfähigkeit (Art. 8 Abs. 1</w:t>
      </w:r>
    </w:p>
    <w:p>
      <w:r>
        <w:t>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 fähigkeit liegt zudem nur vor, wenn sie aus objektiver Sicht nicht über windbar ist (Art. 7 Abs. 2 ATSG).</w:t>
      </w:r>
    </w:p>
    <w:p>
      <w:r>
        <w:rPr>
          <w:b/>
        </w:rPr>
        <w:t>E. 1.2</w:t>
      </w:r>
    </w:p>
    <w:p>
      <w:r>
        <w:t>Nach lit . a Abs. 1 der am 1. Januar 2012 in Kraft getretenen Schlussbe stimm ungen der Änderung vom 1 8. März 2011 des</w:t>
      </w:r>
    </w:p>
    <w:p>
      <w:r>
        <w:t>Bundesgesetzes über die Inva liden versicherung, IVG ( 6. IV-Revision, erstes Massnahmenpaket; kurz: lit . a Abs. 1 SchlB IVG 6. IV-Revision ) werden Renten, die bei pathogenetisch-ätio lo gisch unklaren syndromalen Beschwerdebildern ohne nachweisbare organische Grundlage gesprochen wurden, innerhalb von drei Jahren nach Inkrafttreten dieser Änderung überprüft. Sind die Voraussetzungen nach Artikel 7 ATSG nicht erfüllt, so wird die Rente herabgesetzt oder aufgehoben, auch wenn die Vor aussetzungen von Artikel 17 Absatz 1 ATSG nicht erfüllt sind. Diese Be stimmung ist verfassungs- und EMRK-konform (BGE 139 V 547 E. 3).</w:t>
      </w:r>
    </w:p>
    <w:p>
      <w:r>
        <w:t>Die in lit . a Abs. 1 SchlB</w:t>
      </w:r>
    </w:p>
    <w:p>
      <w:r>
        <w:t>6. IV-Revision vorgesehene Rentenherabsetzung be zieh ungsweise -aufhebung ist nicht auf vor dem 1. Januar 2008 zugesprochene Renten beschränkt. Erging die fragliche Rentenzusprache aber bereits in Be achtung der jeweils relevanten Rechtsprechung zu pathogenetisch-ätiologisch unklaren syndromalen Beschwerdebildern ohne nachweisbare organische Grund lage, bleibt kein Raum für ein Rückkommen unter dem Titel der Schlussbe stimmung (BGE 140 V 8 E. 2).</w:t>
      </w:r>
    </w:p>
    <w:p>
      <w:r>
        <w:t>Laufende Renten sind vom Anwendungsbereich von lit . a Abs. 1 SchlB zur 6. IV-Revision nur ausgenommen, wenn und soweit sie auf erklärbaren Be schwer den, das heisst auf einer nachweisbaren objektivierbaren Grundlage beruh en. Lassen sich unklare von erklärbaren Beschwerden trennen, können die Schlussbestimmungen der 6. IV-Revision auf erstere Anwendung finden (BGE 140 V 197 E. 6.2, in Präzisierung u.a. von BGE 139 V 547 E. 10.1.1; vgl. Urteil des Bundesgerichts 8C_738/2013 vom 8. April 2014 E.</w:t>
      </w:r>
    </w:p>
    <w:p>
      <w:r>
        <w:t>3.1.2.1 mit Hinweis). Dem 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 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 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 sche oder psychische Gesundheitsschädigung, so hängt die Anwendbarkeit der Schlussbestimmung davon ab, dass die weitere („ nichtsyndromale ") Gesund heits schädigung die anspruchserhebliche Arbeitsunfähigkeit nicht mitverur sacht, das heisst letztlich nicht selbständig zur Begründung des Rentenanspruchs beige tragen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(vgl. BGE 139 V 547 E. 10.2).</w:t>
      </w:r>
    </w:p>
    <w:p>
      <w:r>
        <w:rPr>
          <w:b/>
        </w:rPr>
        <w:t>E. 1.3</w:t>
      </w:r>
    </w:p>
    <w:p>
      <w:r>
        <w:t>G emäss der mit BGE 130 V 352 begründeten und seither stetig weiter ent wickelten Rechtsprechung vermochten eine fachärztlich (psychiatrisch) diagnos tizierte somatoforme Schmerzstörung und vergleichbare psychosomatische Leiden ( BGE 140 V 8 E. 2.2.1.3 ) in der Regel keine lang dauernde, zu einer Invalidität im Sinne von Art. 4 Abs. 1 IVG führende Arbeitsunfähigkeit zu bewirken. Viel mehr bestand die Vermutung, dass solche Beschwerdebilder oder ihre Folgen mit einer zumutbaren Willensanstrengung überwindbar seien und nur be stimmte</w:t>
      </w:r>
    </w:p>
    <w:p>
      <w:r>
        <w:t>Umstände, welche die Schmerzbewältigung intensiv und konstant behindern, den Wiedereinstieg in den Arbeitsprozess unzumutbar machten, weil die ver sicherte Person alsdann nicht über die für den Umgang mit den Schmerzen not 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 te ilt, indem gleichermassen den äusseren Belastungsfaktoren wie den vorhandenen Ressourcen Rechnung getragen wird (BGE 141 V 574 E. 4.2 mit Hinweisen; Urteil des Bundesgerichts 9C_534/2015 vom 1. März 2016 E. 2.2 mit Hinwei sen ). 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Wahrscheinlich 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 wenn Ausschlussgründe vor 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 s drücklich jene gezählt, die im Nachgang zu BGE 130 V 352 über die Jahre als sogenannte „pathogenetisch-ätiologisch unklare syndromale Beschwerdebilder ohne nachweisbare organische Grundlage“ in invalidenversicherungsrechtlicher Hinsicht den gleichen sozialversicherungsrechtlichen Anforderungen (Regel-Au s nahmemodell mit "Überwindbarkeitsvermutung“) unterstellt wurden (BGE 142 V 342 E. 5.2.1; BGE 141 V 281 E. 4.2; BGE 140 V 8 E. 2.2.1.3; bislang: Fibro myalgie: BGE 132 V 65 E. 4 [Urteil des Bundesgerichts I 336/04 vom 8. Februar 2006]; dissoziative Sensibilitäts- und Empfindungsstörung: Urteil des Bundes ge richts I 9/07 vom 9. Februar 2007 E. 4 in fine , in: SVR 2007 IV Nr. 45 S. 149; dis so ziative Bewegungsstörung: Urteil des Bundesgerichts 9C_903/2007 vom 30. April</w:t>
      </w:r>
    </w:p>
    <w:p>
      <w:r>
        <w:t>2008 E. 3.4; Chronic Fatigue Syndrome [CFS; chronisches Müdigkeits syndrom] und Neurasthenie: Urteile des Bundesgerichts I 70/07 vom 14. April 2008 E. 5; 9C_98/2010 vom 28. April 2010 E. 2.2.2, in: SVR 2011 IV Nr. 17 S. 44, und 9C_662/2009 vom 17. August 2010 E. 2.3, in: SVR 2011 IV Nr. 26 S. 73; spezifische und unfalladäquate HWS-Verletzungen [Schleudertrauma] ohne organisch nachweisbare Funktionsausfälle: BGE 136 V 279 [Urteil des Bun desgerichts 9C_510/2009 vom 30. August 2010]; nichtorganische Hyper som nie: BGE 137 V 64 E. 4 [Urteil des Bundesgerichts 9C_871/2010 vom 25. Februar 2011]; leichte Persönlichkeitsveränderung bei chronischem Schmer z syndrom: Urteil des Bundesgerichts 8C_167/2012 vom 15. Juni 2012 E . 5.2 und 6.1). Gemäss BGE 142 V 342 ist die Rechtsprechung gemäss BGE 141 V 281 auch auf eine posttraumatische Belastungsstörung anwendbar .</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Strittig und zu prüfen ist, ob die Beschwerdegegnerin die bisherige halbe Inva lidenrente de r Beschwerdeführerin zu Recht aufgehoben hat . 2.2</w:t>
      </w:r>
    </w:p>
    <w:p>
      <w:r>
        <w:t>Die Beschwerdegegnerin hielt in der angefochtenen Verfügung vom 3. Mai 2016 ( Urk. 2) fest, die seinerzeitige Rentenzusprache sei gestützt auf das Gutachten des C.___ vom 16. Dezember 2005 erfolgt. Diagnostiziert worden seien eine anhaltende somatoforme Schmerzstörung und ein lumbospondylogenes Schmerzsyndrom. Die eingeleitete Rentenrevision sei unter dem Titel Schlussbestimmung der Änderung des IVG vom 18. März 2011 erfolgt. Die Abklärungen hätten ergeben, dass die Diagnosen, die zur Renten zu sprache geführt hätten, zu den pathogenetisch-ätiologisch unklaren syndro malen Beschwerdebild ern ohne na chweisbare organische Grundlage gehörten. Den vorliegenden medizinischen Unterlagen seien keine objektivierbaren anato mischen Befunde zu entnehmen, welche aus versicherungsmedizinischer Sicht eine dauerhafte Arbeitsunfähigkeit begründeten (S. 2 oben).</w:t>
      </w:r>
    </w:p>
    <w:p>
      <w:r>
        <w:t>Das Verlaufsgutachten der Medas A.___ vom 8. Dezember 2014 gehe von einer chronischen Schmerzstörung mit somatischen und psychischen Faktoren aus. Ausserdem werde eine leichtgradige depressive Episode mit somatischem Syndrom diagnostiziert. Für die abschliessende Beurteilung der Arbeitsfähigkeit sei eine Ressourcenprüfung im Sinne von BGE 141 V 281 vorzunehmen (S. 2 Mitte). Die vom psychiatrischen Gutachter attestierte volle Arbeitsunfähigkeit könne aus versicherungsmedizinischer Sicht nicht nachvollzogen werden. Nach einer Gesamtwürdigung aller Einschränkungen und Ressourcen käme man zum Schluss, dass es der Beschwerdeführerin trotz ihrer Beschwerden zumutbar sei, eine angepasste Tätigkeit zu 80 % auszuführen. Die 20%ige Einschränkung ergebe sich durch einen vermehrten Pausenbedarf (S. 3 Mitte). Die Be schwer degegnerin stellte einem Valideneinkommen von Fr. 51‘661.50 im Jahr 2016 ein Invalideneinkommen von Fr. 42‘359.40 gegenüber und errechnete einen IV-Grad von 18 %. Zudem hielt sie fest, dass die Beschwerdeführerin angegeben habe, nicht an Wiedereingliederungsmassnahmen interessiert zu sein (S. 3 unten).</w:t>
      </w:r>
    </w:p>
    <w:p>
      <w:r>
        <w:t>Im Rahmen der Beschwerdeantwort (Urk. 6) führte die Beschwerdegegnerin aus, alternativ sei die Renteneinstellung vom Gericht unter dem Titel der Wiederer wägung nach Art. 53 Abs. 2 ATSG zu schützen (S. 2 oben). 2.3</w:t>
      </w:r>
    </w:p>
    <w:p>
      <w:r>
        <w:t>Die Beschwerdeführer in machte in ihr er Beschwerde vom 2. Juni 2016 ( Urk. 1) geltend, sie leide an multiplen Beschwerden organischer und psychiatrischer Natur . Sie stehe wegen ihrer ausgewiesenen Beschwerden weiterhin in regel mässiger fachärztlicher Behandlung (S. 8 unten). Dies begründe weiterhin einen Anspruch auf eine Invalidenrente im gleichen Umfang wie bisher. Das Medas -Gutachten vom 8. Dezember 2014 attestiere ihr eine volle Arbeitsunfähigkeit. IV-fremde Gründe seien explizit verneint worden (S. 9 oben). Der Rente liege nicht ausschliesslich ein unklares Beschwerdebild zugrunde. Aktenkundig sei die im Jahr 2003 erfolgte Rückenoperation. Auch laut Gutachten vom 8. Dezember 2014 habe ein „taugliches Korrelat im Sinne einer Bandscheibenveränderung und auch foraminaler Einengung der untersten LWS-Etage links beschrieben werden“ können (S. 9 Mitte). Die Beschwerdegegnerin habe die objektivierbaren organischen Befunde sowohl bei Zusprache der Invalidenrente als auch im Medas -Gutachten nicht berücksichtigt (S. 9 unten).</w:t>
      </w:r>
    </w:p>
    <w:p>
      <w:r>
        <w:t>Aufgrund des Medas -Gutachtens vom 8. Dezember 2014 sei seit 1. Januar 2013 eine Verschlechterung des Gesundheitszustandes ausgewiesen. Dies begründe einen</w:t>
      </w:r>
    </w:p>
    <w:p>
      <w:r>
        <w:t>Anspruch auf eine ganze Rente ab 1. Dezember 2014 (Datum des Gutach tens; S. 11 f.). Es werde bestritten, dass vorliegend ein neuer Einkommens ver gleich vorgenommen werden dürfe (S. 12 oben). Ausgehend vom ursprüng lichen, aber auf das Jahr 2016 hochgerechneten Valideneinkommen von Fr. 88‘021.20 resultiere auch ohne Leidensabzug eine halbe Rente bei einem IV-Grad von 52 % (S. 12 Mitte).</w:t>
      </w:r>
    </w:p>
    <w:p>
      <w:r>
        <w:t>In der Replik (Urk. 12) hielt die Beschwerdeführerin fest, die rechtlichen Vor aussetzungen für eine wiedererwägungsweise Aufhebung der IV-Rente seien nicht erfüllt. Die ursprüngliche Rentenzusprache habe sich auf das C.___-Gut ach ten gestützt (S. 4 unten). Dem Abschlussbericht der B.___ GmbH sei zu ent nehmen, dass in Bezug auf den ersten Arbeitsmarkt von keiner praktischen Leis tungsfähigkeit der Beschwerdeführerin ausgegangen werden müsse (S. 5 unten). 3.</w:t>
      </w:r>
    </w:p>
    <w:p>
      <w:r>
        <w:t>Vorab ist festzuhalten, dass die Beschwerdegegnerin der Beschwerdeführerin nac h Erhebung der ersten Beschwerde Wiedereingliederungsmassnahmen gewährte (in Form einer Potenzialabklärung, vgl. Urk. 18/7/105). Während der Dauer dieser Potenzialabklärung wurden ihr die bisherigen Rentenleistungen ausge richtet (vgl. Urk. 18/7/106 sowie Verfügung vom 3. Oktober 2016, Urk. 18/2). Entsprechend hielt die Beschwerdeführerin mit Replik vom 14. November 2016 nicht an ihrem Antrag auf Wiedereingliederungsmassnahmen fest (Urk. 12). Die Beschwerde vom 24. Oktober 2016 gegen die Verfügung vom 3. Oktober 2016 bezweckt genau das Gleiche wie die erste Beschwerde , näm lich die Weiter aus richtung der Invalidenr ente. In der zweiten Beschwerde wurde denn auch im Wesentlichen auf die erste Beschwerde verwiesen (vgl. Urk. 18/1 S. 2 unten und S. 3 Mitte). Ob auf d ie zweite Beschwerde – mit Blick auf die Verfügung vom 3. Oktober 2016, in der lediglich die „ak zessorische“ Weiterausrichtung der Rente während der Potenzialabklärung mitgeteilt wurde und die auch kein e Rechtsmittelbelehrung enthält – überhaupt eingetreten werden kann, kann ange sichts der Vereinigung der beiden Verfahren offen gelassen werden. 4. 4.1</w:t>
      </w:r>
    </w:p>
    <w:p>
      <w:r>
        <w:t>Im Gutachten der Ärzte des C.___ vom 6. Februar 2006 zuhanden der Beschwer de gegnerin (Urk. 7/32) wurden folgende Diagnosen mit Einfluss auf die Arbeits fähigkeit genannt (S. 15 Ziff. 4): - anhaltende somatoforme Schmerzstörung (F45.4) - lumbospondylogenes Schmerzsyndrom links mit/bei: - Status nach Operation einer Diskushernie L5/S1 mediolateral links im Juli 2003</w:t>
      </w:r>
    </w:p>
    <w:p>
      <w:r>
        <w:t>Die Beschwerdeführerin klage aktuell über chronische invalidisierende Rücken schmerzen linksbetont mit Ausstrahlung in den Ober- und Unterschenkel bis in die Füsse. Die belastungs- und bewegungsabhängigen Beschwerden seien weder durch Schmerzmittel noch durch Physiotherapie positiv zu beeinflussen und beein trächtigten die Beschwerdeführerin im Alltag massiv. Zurzeit finde keine psychiatrische Behandlung statt (S. 16 Mitte).</w:t>
      </w:r>
    </w:p>
    <w:p>
      <w:r>
        <w:t>Aus rheumatologischer Sicht wurde ausgeführt, bei der klinischen Untersuchung finde sich eine nicht adäquate Einschränkung der Inklination und Extension der LWS ohne Hinweise für eine strukturelle Pathologie an der Wirbelsäule. Hin gegen seien alle Waddell -Zeichen für funktionelle Überlagerungen positiv. Die Untersuchung sei durch die Schmerzdemonstration ausserordentlich erschwert. Das chronische, durch keine Massnahmen zu beeinflussende lumbospondy lo gene Schmerzsyndrom sei somit sowohl aus klinischer Sicht wie auch aufgrund der radiologischen Befunde nicht somatisch zu erklären (S. 17 oben).</w:t>
      </w:r>
    </w:p>
    <w:p>
      <w:r>
        <w:t>Der psychiatrische Gutachter führte aus, die Beschwerdeführerin wirke affektiv zwar leidend und in etwas bedrückter Stimmung, jedoch nicht im eigentlichen Sinne depressiv gehemmt, blockiert oder leer (S. 17 unten). Die Diskrepanz zwischen den fehlenden objektiven somatischen Befunden einerseits und den sehr stark wahrgenommenen und subjektiv als invalidisierend empfundenen Schmerzen andererseits führe zur Diagnose einer anhaltenden somatoformen Schmerzstörung. Die Beschwerdeführerin habe sich bereits deutlich mit der Kran kenrolle identifiziert (S. 17 f.).</w:t>
      </w:r>
    </w:p>
    <w:p>
      <w:r>
        <w:t>Zusammenfassend sei die Beschwerdeführerin seit Ende 2003 im angestammten Beruf als Gemüserüsterin nicht mehr arbeitsfähig. Eine körperlich leichte, wechselbelastende Tätigkeit ohne repetitives Heben von Lasten über 8 bis 10 kg, Einzellasten über 20 kg und ohne lang dauernde Zwangshaltungen wäre ihr ab März 2004 aber zumutbar gewesen. Die psychiatrische Störung bewirke zurzeit eine Einschränkung der Arbeitsfähigkeit für alle körperlich zumutbaren Tätig keiten von einem Drittel (S. 18 unten). 4.2</w:t>
      </w:r>
    </w:p>
    <w:p>
      <w:r>
        <w:t>RAD-Arzt Dr. med. D.___ , Facharzt für Allgemeine Innere Medizin , hielt mit Stellungnahme vom 22. Februar 2006 (Urk. 7/33/4) fest, das C.___-Gut achten erfülle die Kriterien. Die Schlussfolgerung sei nachvollziehbar begründet. Ab März 2004 sei die Beschwerdeführerin in einer behinderungsangepassten Tätigkeit entsprechend den Vorgaben gemäss Gutachten zu 66 % arbeitsfähig. 4.3</w:t>
      </w:r>
    </w:p>
    <w:p>
      <w:r>
        <w:t>Dr. med. E.___, Fachärztin für Allgemeine Medizin, berichtete am 11. Juli 2008 zuhanden der Beschwerdegegnerin (Urk. 7/53/1-2) über einen stationä ren / verschlechterten Gesundheitszustand (Ziff. 1). Es liege eine chronische Schmerz er krankung mit akuter Exazerbation der radikulären Symptomatik im linken Bein sowie pseudoradikulären Symptomen im rechten Bein vor (Ziff. 2; vgl. auch Urk. 7/53/5). Die Prognose sei offen (Ziff. 4). Berufliche Massnahmen seien nicht angezeigt, da sitzende/stehende oder rückenbelastende Tätigkeiten nicht durchgeführt werden könnten (Ziff. 5). 4.4</w:t>
      </w:r>
    </w:p>
    <w:p>
      <w:r>
        <w:t>Dr. med. F.___, Facharzt für Innere Medizin, führte mit Schreiben vom 18. Dezember 2013 zuhanden der Beschwerdegegnerin (Urk. 7/74) aus, dass er die Beschwerdeführerin aufgrund des Verlaufs und der chronifizierten Schon hal tung nicht mehr für arbeitsfähig halte. 4.5</w:t>
      </w:r>
    </w:p>
    <w:p>
      <w:r>
        <w:t>Das Gutachten der Ärzte der Medas A.___ vom 8. Dezember 2014 (Urk. 7/82/1-27) basiert auf einer internistischen, einer psychiatrischen sowie einer rheumatologischen Untersuchung sowie den vorhandenen Akten (vgl. S. 1 Mitte und S. 2 ff.). Darin wurden folgende Diagnosen mit Auswirkung auf die Arbeitsfähigkeit genannt (S. 16 Ziff. 1.1): - depressive Episode, leichtgradig, mit somatischem Syndrom (F32.01), bestehend seit mehr als 10 Jahren - chronische Schmerzstörung mit somatischen und psychischen Faktoren (F45.41), bestehend seit mehr als 10 Jahren, klinisch-rheumatologisch einem chronisch therapieresistenten unteren Rückenschmerzproblem mit Ausweitungen der Sensationen ins linke Bein entsprechend (M79) - aufgrund der aktuellen rheumatologischen Expertise nicht differen ziert umfassend zuordbar (wesentlich geprägt mit auch willkürlich getriggerten unspezifischen Sensationen/funktionalen Erlebnissen), mit/bei – unter anderem – Status nach Bandscheibenoperation L5/S1 links 2004, dorsal/ apophysal akzentuierten degenerativen Verände rungen der unteren LWS sowie 5/5 Waddellzeichen</w:t>
      </w:r>
    </w:p>
    <w:p>
      <w:r>
        <w:t>Des Weiteren wurden im Wesentlichen folgende Diagnosen ohne Auswirkung auf die Arbeitsfähigkeit genannt (S. 16 Ziff. 1.2): - Low- dose Opiatabhängigkeit - betreffend die verordneten Medikamente fehlende Compliance - Adipositas bei BMI 29 - arterielle Hypertonie, medikamentös behandelt - anamnestisch Eisenmangel, zurzeit gut substituiert - laut Akten vor circa 17 Jahren bestandene „Spannungskopfschmerzen“</w:t>
      </w:r>
    </w:p>
    <w:p>
      <w:r>
        <w:t>Aus rheumatologischer Sicht wurde ausgeführt, die radiologischen, bildgebend beschriebenen, degenerativen Veränderungen (hauptsächlich Spondylarthrosen) könnten das umfassende und auch unspezifisch geprägte Beschwerdebild res pektive Beschwerdeerleben höchstens teilweise erklären (S. 19 f.). Bei der rheu matologischen Teilbegutachtung seien im Sinne eines unspezifischen Rücken-/ Körpersyndroms überwiegend (und vor allem auch willkürlich geprägte und gesteuerte) muskuläre Dysbalancen und Sensationen zur Kenntnis genommen worden. Bei 5/5 Waddellzeichen müsse auf Auffälligkeiten und Diskrepanzen verwiesen werden (S. 20 oben). Für die zuletzt ausgeübte Tätigkeit als Gemüse rüsterin sowie für eine geeignete angepasste Verweistätigkeit sei die Be schwer deführerin aus rheumatologischer Sicht, rein bezogen auf den Bewegungs ap pa rat, medizinisch-theoretisch zu mindestens 80 % arbeitsfähig. Dabei bestehe eine maximal 20%ige Einschränkung der Leistungsfähigkeit, bedingt durch einen ver mehrten Pausenbedarf (kurze Pausen zur Ermöglichung von Bewegungs gymnastik und Lockerungen) und/oder aufgrund der Einhaltung der rückener gonomischen Verhaltensdisziplin (S. 20 Mitte).</w:t>
      </w:r>
    </w:p>
    <w:p>
      <w:r>
        <w:t>Aus psychiatrischer Sicht wurde festgehalten, die Beschwerdeführerin erscheine insgesamt passiv und sich in ihre Schmerzen fügend (S. 21 oben). Sie flüchte si ch in ihr Krankheitsbild, der Tagesablauf der Familie werde nach ihr gestaltet. Es müsse somit von einem verfestigten Verlauf ausgegangen werden, der kaum noch durchbrochen werden könne (S. 23 Ziff. 2.3). Die therapeutischen Möglich keiten seien nicht vollumfänglich ausgeschöpft, eine therapeutische Angehbarkeit sei jedoch sehr fraglich (S. 21 Mitte). Eine Gesprächs- oder Psychotherapie erscheine bei der Beschwerdeführerin mit einem in sich verfestigten Verlauf wenig erfolgsversprechend. Eine multimodale Schmerzbehandlung sei zurückliegend nicht erfolgt und wäre einer „reinen“ Psychotherapie vorzuziehen. Dabei sei nicht mit einer tiefgreifenden Verbesserung des Zustandsbildes oder einer Wieder her stellung einer verwertbaren Arbeitsfähigkeit zu rechnen (S. 22 Mitte). Psychia tri sche Komorbiditäten lägen vor; auch wenn diese nicht von erheblicher Schwere seien, bestehe jedoch eine die Überwindbarkeit aus eigener Kraft erschwerende Verquickung. Ein ausgewiesener sozialer Rückzug liege nicht konkret vor, durch die Schmerzproblematik sei es im Verlauf des letzten Jahrzehnts jedoch zu Ein schränkungen im Bereich sozialer Aktivitäten gekommen (S. 21 unten). Aus funktioneller Sicht bestünden Einschränkungen vor allem in den Bereichen der Belastbarkeit, der Flexibilität und Umstellungsfähigkeit, der Anpassungs fähig k eit und der Offenheit gegenüber neuen Erfahrungen (S. 22 Mitte). In einer ange passten Tätigkeit sei theoretisch von einer Arbeitsfähigkeit (zeitliche Präsenz) von circa 50 % auszugehen, dies mit maximal halbtägigen Einsätzen und der Möglichkeit, sich zurückzuziehen und Pausen je nach Befinden wahrnehmen zu können. Tendenziell wäre von einer in diesem zeitlichen Rahmen nochmals ge minderten Leistungsfähigkeit im Bereich von circa 25 % auszugehen. Insge samt erscheine jedoch eine Reintegration in einen Arbeitsprozess zum aktuellen Zeit punkt unrealistisch (S. 22 unten).</w:t>
      </w:r>
    </w:p>
    <w:p>
      <w:r>
        <w:t>Aus interdisziplinärer Sicht wurde festgehalten, dass die zuletzt ausgeübte Tätig keit als Gemüserüsterin infolge der psychischen Störungen nur 4.2 Stunden pro Tag zumutbar sei und eine zusätzliche Leistungseinschränkung von 25 % bestehe. Allerdings sei die Beschwerdeführerin zum jetzigen Zeitpunkt weder einem Arbeitgeber noch einem Arbeitsumfeld zumutbar (S. 23 Ziff. 3.1). Die E in schränkung der Arbeitsfähigkeit sei auf chronifizierte psychiatrische Leiden mit Krankheitswert zurückzuführen, psychosoziale Faktoren stünden im Hinter gru nd (S. 23 Ziff. 3.2). Von Januar 2004 bis 31. Dezember 2012 habe eine Arbeits un fähigkeit von 66 % bestanden. Seit dem 1. Januar 2013 bestehe eine Unzu mut barkeit für Tätigkeiten im ersten Arbeitsmarkt (S. 24 Ziff. 3.7).</w:t>
      </w:r>
    </w:p>
    <w:p>
      <w:r>
        <w:t>Auch in Bezug auf angepasste Tätigkeiten wurde festgehalten, dass die Be schwer deführerin zum jetzigen Zeitpunkt als nicht in den ersten Arbeitsmarkt integrierbar gelte (S. 24 Ziff. 5). Es bestehe ein schweres chronifiziertes Schmerz syndrom und eine depressive Symptomatik; die meisten Förster-Kriterien seien erfüllt. Das Zustandsbild habe sich mittlerweile derart chronifiziert, dass die Beschwerdeführerin spätestens ab dem 1. Januar 2013 weder einem Arbeitsum feld noch einem Arbeitgeber zumutbar sei (S. 25 Ziff. 5.4). Die Arbeitsfähigkeit könne durch medizinisch zumutbare therapeutische Massnahmen nicht signifi kant verbessert werden (S. 25 Ziff. 6). Seit der letzten Revision sei bei der Beschwer deführerin eine Chronifizierung des somatischen und psychischen Zu stands bildes eingetreten; es handle sich um eine Verschlechterung des Gesund heitszustandes (S. 26 Ziff. 1). 4.6</w:t>
      </w:r>
    </w:p>
    <w:p>
      <w:r>
        <w:t>RAD-Arzt Dr. med. G.___, Facharzt für Allgemeinmedizin, hielt mit Stel lungnahme vom 30. Dezember 2014 (Urk. 7/91/6) fest, das Medas -Gutachten sei umfassend und schlüssig.</w:t>
      </w:r>
    </w:p>
    <w:p>
      <w:r>
        <w:t>RAD-Ärztin Dr. med. H.___, Fachärztin für Arbeitsmedizin und All gemeinmedizin, nahm am 12. Januar 2015 (Urk. 7/91/6) Stellung aus medizi ni scher Sicht und bat um Prüfung der Überwindbarkeit aus Rechtsanwender-Sicht.</w:t>
      </w:r>
    </w:p>
    <w:p>
      <w:r>
        <w:t>4.7</w:t>
      </w:r>
    </w:p>
    <w:p>
      <w:r>
        <w:t>Im Bericht über die Magnetresonanztomographie (MRI) der LWS vom 10. Mai 2016 (Urk. 3/5) wurde ein Status nach Diskushernienoperation L5/S1 links fest gehalten. Es zeige sich rezessal Granulationsgewebe; eine Beeinträchtigung der linksseitigen S1-Wurzeln dürfte vorliegen. Am 25. Mai 2016 erfolgte eine CT-gesteuerte periradikuläre Infiltration S1/S2 links (vgl. Urk. 3/9). 4.8</w:t>
      </w:r>
    </w:p>
    <w:p>
      <w:r>
        <w:t>Aus dem Bericht der B.___ AG vom September 2016 (Urk. 18/7/111) über die Potentialabklärung ergibt sich, dass sich die Beschwerdeführerin lernbereit ge zeigt habe und bemüht gewesen sei, die Inhalte so gut wie möglich zu bear bei ten (S. 1 Mitte). Sie habe eine sehr geringe Belastbarkeit gezeigt. Die Leistungs fähigkeit sei dementsprechend eingeschränkt, ebenso das Arbeitstempo. Ihre Schmerzen seien über die ganzen vier Wochen immer wieder Thema gewesen. Die Beschwerdeführerin benötige ein Umfeld ohne Leistungs- und Zeitdruck (S. 2 Mitte). Im Rahmen der Massnahme sei eine Präsenz von zwei bis drei Stun den möglich gewesen. Im ersten Arbeitsmarkt könne aktuell von keiner relevanten Leistungsfähigkeit ausgegangen werden (S. 2 unten). Entsprechend könnte n keine Folgemassnahmen in Form einer Integrationsmassnahme emp fohlen werden. Neben einer Stabilisierung der gesundheitlichen Situation seien eine Verbesserung der Deutschkenntnisse sowie eine genauere Betrachtung der beruflichen Qualifikationen angezeigt. Langfristig seien Hilfsarbeiten oder allge mein Handarbeiten denkbar (S. 3 Mitte). 4.9</w:t>
      </w:r>
    </w:p>
    <w:p>
      <w:r>
        <w:t>Dem Verlaufsprotokoll Eingliederungsberatung vom 12. September</w:t>
      </w:r>
    </w:p>
    <w:p>
      <w:r>
        <w:t>2016 (Urk. 18/7/114 ) ist zu entnehmen, dass die Hindernisse in der beeinträch ti gen den Schmerzsituation, den mangelhaften Deutschkenntnissen und der längeren Abwesenheit vom ersten Arbeitsmarkt lägen. Die Integration in den ersten Arbeits markt sei zumindest im Moment unrealistisch, so dass weitere IV-Mass nahmen nicht zielführend seien (S. 1 unten). 5.</w:t>
      </w:r>
    </w:p>
    <w:p>
      <w:r>
        <w:rPr>
          <w:b/>
        </w:rPr>
        <w:t>E. 5</w:t>
      </w:r>
    </w:p>
    <w:p>
      <w:r>
        <w:t>Stunden pro Tag) für die</w:t>
      </w:r>
    </w:p>
    <w:p>
      <w:r>
        <w:t>Z.___ AG ( Urk. 7/9) . Am 15. Juni 2004 meldete sich die Versicherte bei der Invalidenversicherung zum Leistungsbezug an (Urk. 7/3). Die Sozialversicherungsanstalt des Kantons Zürich, IV-Stelle, sprach ihr mit Verfügung vom 10. April 2006 bei einem Invaliditätsgrad von 53 % ab 1. Mai 2004 eine halbe Rente zuzüglich Kinderrenten zu (Urk. 7/36 und Urk. 7/40). Die dagegen erhobene Einsprache (Urk. 7/41) wies die IV-Stelle mit Einspracheentscheid vom 1 3. Juli 2006 ab ( Urk. 7/50) .</w:t>
      </w:r>
    </w:p>
    <w:p>
      <w:r>
        <w:t>Am 1. September 2008 teilte die IV-Stelle der Versicherten mit, der Renten an spruch sei unverändert (Urk. 7/55).</w:t>
      </w:r>
    </w:p>
    <w:p>
      <w:r>
        <w:rPr>
          <w:b/>
        </w:rPr>
        <w:t>E. 5.1</w:t>
      </w:r>
    </w:p>
    <w:p>
      <w:r>
        <w:t>Die Beschwerdegegnerin stützte sich bei der Aufhebung der Invalidenrente auf lit . a der Schlussbestimmungen der Änderung des IVG vom 18. März 2011.</w:t>
      </w:r>
    </w:p>
    <w:p>
      <w:r>
        <w:rPr>
          <w:b/>
        </w:rPr>
        <w:t>E. 5.2</w:t>
      </w:r>
    </w:p>
    <w:p>
      <w:r>
        <w:t>Die Ausschlusskriterien gemäss Abs. 4 (Erreichen des 55. Altersjahres im Zeit punkt des Inkrafttretens der Änderung oder Bezug einer Rente seit mehr als 15 Jahren im Zeitpunkt der Überprüfung) sind vorliegend nicht gegeben. Da die Überprüfung der Rente innerhalb von drei Jahren nach Inkrafttreten der Ände rung am 1. Januar 2012 erfolgte, ist lit . a der Schlussbestimmungen der Ände rung des IVG vom 18. März 2011 aus formeller Sicht anwendbar.</w:t>
      </w:r>
    </w:p>
    <w:p>
      <w:r>
        <w:rPr>
          <w:b/>
        </w:rPr>
        <w:t>E. 5.3</w:t>
      </w:r>
    </w:p>
    <w:p>
      <w:r>
        <w:t>D er ursprünglichen Rentenzusprache lag im Wesentlich en ein Beschwerdebild zugrunde , das unter lit . a Abs. 1 Schlussbestimmungen der 6. IV-Rev ision fällt. So wurden im C.___-Gutachten vom 6. Februar 2006 – auf welchem die Renten zusprache basierte – eine anhaltende somatoform e Schmerzstörung und ein</w:t>
      </w:r>
    </w:p>
    <w:p>
      <w:r>
        <w:t>lumbospondylogenes Schmerzsyndrom diagnostiziert. Dabei wurde festgehalten, dass das Schmerzsyndrom nicht somatisch zu erklären sei. Vom syndromalen</w:t>
      </w:r>
    </w:p>
    <w:p>
      <w:r>
        <w:t>Zustand unabhängige organische oder psychische Gesundheitsschädigungen, die selbst ständig zur Begründung des Rentenanspruchs hätten beit ragen können, lagen nicht vor. D ies schliesst nicht aus, dass peripher auch organische Befunde erhoben wurden .</w:t>
      </w:r>
    </w:p>
    <w:p>
      <w:r>
        <w:rPr>
          <w:b/>
        </w:rPr>
        <w:t>E. 5.4</w:t>
      </w:r>
    </w:p>
    <w:p>
      <w:r>
        <w:t>Die Beschwerdeführerin machte geltend, dass bereits im C.___-Gutachten bei der Diagnose der anhaltenden somatoformen Schmerzstörung die Überwindbarkeit geprüft und verneint worden sei, weshalb die Rentenprüfung nach Massgabe der Schlussbestimmungen nicht zulässig sei (Urk. 1 S. 10 f.). Im C.___-Gutachten wurde einzig festgehalten, dass das Krankheitsgeschehen weitgehend unbewusst zu sein scheine und die Möglichkeit der Überwindung der Schmerzen durch Willensanspannung reduziert sei (Urk. 7/32 S. 14 unten). Eine Prüfung anhand der Rechtsprechung</w:t>
      </w:r>
    </w:p>
    <w:p>
      <w:r>
        <w:t>betreffend anhaltende somatoforme Schmerzstörung ent sprechend BGE 130 V 352 („Foerster-Kriterien“) erfolgte indessen – auch seitens der Beschwerdegegnerin (vgl. Urk. 7/33 S. 4) – nicht. Die Rentenzusprache erfolgte somit nicht auf der Grundlage der Überwindbarkeitsrechtsprechung.</w:t>
      </w:r>
    </w:p>
    <w:p>
      <w:r>
        <w:rPr>
          <w:b/>
        </w:rPr>
        <w:t>E. 6</w:t>
      </w:r>
    </w:p>
    <w:p>
      <w:r>
        <w:t>.0 1169 wurde als dadurch erledigt abgeschrieben. Das Gericht zieht in Erwägung: 1.</w:t>
      </w:r>
    </w:p>
    <w:p>
      <w:r>
        <w:rPr>
          <w:b/>
        </w:rPr>
        <w:t>E. 6.1</w:t>
      </w:r>
    </w:p>
    <w:p>
      <w:r>
        <w:t>Zu prüfen bleibt, ob im Zeitpunkt der Verfügung vom 3. Mai 2016 eine Erwerbs unfähigkeit im Sinne von Art.</w:t>
      </w:r>
    </w:p>
    <w:p>
      <w:r>
        <w:rPr>
          <w:b/>
        </w:rPr>
        <w:t>E. 6.2</w:t>
      </w:r>
    </w:p>
    <w:p>
      <w:r>
        <w:t>Die Gutachter der Medas</w:t>
      </w:r>
    </w:p>
    <w:p>
      <w:r>
        <w:t>A.___ kamen zum Schluss, dass die meisten Foerster-Kriterien erfüllt seien. Die psychischen Störungen würden sich in dem Sinne auswirken, dass der Beschwerdeführerin eine Arbeitstätigkeit nur noch im Umfang von 50 % zumutbar sei, wobei eine Leistungseinschränkung von zu sätzlichen 25 % bestünde. Allerdings sei die Arbeitsfähigkeit aufgehoben, da sie keinem Arbeitgeber und keinem Arbeitsumfeld zumutbar sei.</w:t>
      </w:r>
    </w:p>
    <w:p>
      <w:r>
        <w:t>Dazu ist festzuhalten, dass die juristische Anspruchsprüfung in jedem Fall Auf gabe des Rechtsanwenders und insoweit die medizinische Schätzung der funk tio nellen Leistungsfähigkeit rechtlich nicht verbindlich ist (vgl. Urteil des Bun desgerichtes 9C_154/2016 vom 19. Oktober 2016 E. 4.1 unter Hinweis auf BGE 141 V 281 E. 5.2.2).</w:t>
      </w:r>
    </w:p>
    <w:p>
      <w:r>
        <w:rPr>
          <w:b/>
        </w:rPr>
        <w:t>E. 6.3</w:t>
      </w:r>
    </w:p>
    <w:p>
      <w:r>
        <w:t>festgehalten, handelt es sich vorliegend bei der de pressiven Symptomatik nicht um ein selbstständiges, invalidisierendes Leiden.</w:t>
      </w:r>
    </w:p>
    <w:p>
      <w:r>
        <w:rPr>
          <w:b/>
        </w:rPr>
        <w:t>E. 6.4</w:t>
      </w:r>
    </w:p>
    <w:p>
      <w:r>
        <w:t>Für die Beurteilung der Arbeitsfähigkeit bei Vorliegen einer anhaltenden soma to formen Schmerzstörung oder eines damit vergleichbaren psychosomatischen Leidens (BGE 141 V 281 E. 4.2) sind Indikatoren beachtlich, die das Bundes ge 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 s druck</w:t>
      </w:r>
    </w:p>
    <w:p>
      <w:r>
        <w:t>Diese Standardindikatoren erlauben - unter Berücksichtigung leistungs hin dernder äusserer Belastungsfaktoren einerseits und Kompensationspotenzialen (Res so urcen) anderseits - das tatsächlich erreichbare Leistungsvermögen einzu schät 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 ben bereich) einerseits und in den sonstigen Lebensbereichen (z.B. Freizeitge staltung) anderseits gleich ausgeprägt ist. Dabei ist das bisherige Kriterium des sozialen Rückzugs (wiederum) so zu fassen, dass neben Hinweisen auf Ein schrän 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 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 si cherten Person im Rahmen der beruflichen (Selbst-) Eingliederung. Inkonsi sten tes Verhalten ist auch hier ein Indiz dafür, die geltend gemachte Einschränkung sei anders begründet als durch eine versicherte Gesundheitsbeeinträchtigung (BGE 141 V 281 E. 4.4.2; vgl. Urteil des Bundesgerichts 9C_296/2016 vom 29. Juni 2016 E. 4.1.2).</w:t>
      </w:r>
    </w:p>
    <w:p>
      <w:r>
        <w:t>Das Gutachten der Ärzte der Medas</w:t>
      </w:r>
    </w:p>
    <w:p>
      <w:r>
        <w:t>A.___ wurde im Dezember 2014 und demnach vor der Rechtsprechungsänderung von BGE 141 V 281 verfasst. Damit verliert es seinen Beweiswert indes nicht per se (vgl. BGE 141 V 281 E. 8). Vor liegend ist eine schlüssige Prüfung der massgebenden Standardindikatoren ge stützt auf das Gutachten der Medas</w:t>
      </w:r>
    </w:p>
    <w:p>
      <w:r>
        <w:t>A.___ sowie die übrigen medi zini schen Akten möglich und weitere medizinische Abklärung en sind dement spre chend nicht angezeigt.</w:t>
      </w:r>
    </w:p>
    <w:p>
      <w:r>
        <w:rPr>
          <w:b/>
        </w:rPr>
        <w:t>E. 6.6</w:t>
      </w:r>
    </w:p>
    <w:p>
      <w:r>
        <w:t>Mit Bezug auf den ersten Indikator („Ausprägung der diagnoserelevanten Be funde und Symptome") ergibt sich aus dem Gutachten der Medas</w:t>
      </w:r>
    </w:p>
    <w:p>
      <w:r>
        <w:t>A.___ , dass die Beschwerdeführerin</w:t>
      </w:r>
    </w:p>
    <w:p>
      <w:r>
        <w:t>permanent an S chmerzen im ganzen linken Kreuz</w:t>
      </w:r>
    </w:p>
    <w:p>
      <w:r>
        <w:t>leide, deren Intensität auf einer zehnstufigen visuellen Analogskala (VAS) im mer</w:t>
      </w:r>
    </w:p>
    <w:p>
      <w:r>
        <w:rPr>
          <w:b/>
        </w:rPr>
        <w:t>E. 6.7</w:t>
      </w:r>
    </w:p>
    <w:p>
      <w:r>
        <w:t>Zum zweiten Indikator („Behandlungserfolg oder -resistenz") wurde im Gut achten ausgeführt, dass die therapeutischen Möglichkeiten nicht vollumfänglich ausgeschöpft seien. D ie Beschwerdeführerin beanspruchte – soweit ersichtlich – noch nie eine eigentliche psychiatrische Behandlung (vgl. Urk. 7/82/58). Eine Ge sprächs- oder Psychotherapie findet nicht statt und auch eine multimodale Schmerzbehandlung erfolgte bislang noch nie. Zudem hat sie sich nie einer stationären Therapie unterzogen . Schliesslich besteht auch eine Malcompliance betreffend Medikamenteneinnahme (vgl. Urk. 7/82/59) .</w:t>
      </w:r>
    </w:p>
    <w:p>
      <w:r>
        <w:rPr>
          <w:b/>
        </w:rPr>
        <w:t>E. 6.8</w:t>
      </w:r>
    </w:p>
    <w:p>
      <w:r>
        <w:t>Als somatische Komorbidität kommt das Rückenschmerzproblem in Frage, auf grund dessen der rheumatologische Gutachter eine maximal 20%ige Einschrän kung der Arbeitsfähigkeit (vermehrter Pausenbedarf) attestierte. Es wurde je doch festgehalten, dass die radiologischen degenerativen Veränderungen das umfas sende und unspezifisch geprägte Beschwerdebild höchstens teilweise erklä ren können. Zudem wurde auf Auffälligkeiten und Diskrepanzen bei der rheumato logischen Untersuchung verwiesen (positive Waddell -Zeichen, Gegeninnerva tion, Einnahme einer generellen Versteiftheit ).</w:t>
      </w:r>
    </w:p>
    <w:p>
      <w:r>
        <w:t>Gemäss bundesgerichtlicher Rechtsprechung können nur Beschwerden als Be glei t erkrankungen rechtlich relevant sein, wenn ihnen eine eigenständige, inva lidisierende Bedeutung zukommt. Ist dies nicht der Fall, werden sie allenfalls im Rahmen der Persönlichkeitsdiagnostik berücksichtigt (BGE 141 V 281 E. 4.3 .1.3). Wie unter Erwägung</w:t>
      </w:r>
    </w:p>
    <w:p>
      <w:r>
        <w:rPr>
          <w:b/>
        </w:rPr>
        <w:t>E. 6.9</w:t>
      </w:r>
    </w:p>
    <w:p>
      <w:r>
        <w:t>Betreffend die Kategorien Persönlichkeit und sozialer Kontext ergibt sich aus dem psychiatrischen Teilgutachten, dass keine strukturellen Defizite im Sinne einer Persönlichkeitsproblematik vorliegen (vgl. Urk. 7/82/58), welche im Rahmen der Ressourcenprüfung negativ ins Gewic ht fallen. Affektiv wirke die Beschwer deführerin leicht niedergeschlagen, jedoch schwingungsfähig. Das Antriebs ni veau sei leicht gemindert (vgl. Urk. 7/82/49). Einschränkungen bestünden vor allem in den Bereichen der Belastbarkeit, der Flexibilität und Umstellungs fähig keit, der Anpassungsfähigkeit und der Offenheit gegenüber neuen Erfahrungen.</w:t>
      </w:r>
    </w:p>
    <w:p>
      <w:r>
        <w:t>E in ausgewiesener sozialer Rückzug liegt gemäss Angaben des psychiatrische n Gutachter s nich t vor; es sei jedoch zu Einschränkungen im Bereich sozialer Aktivitäten gekommen (Urk. 7/82/55). Aus dem Medas -Gutachten ergibt sich, da ss die Beschwerdeführerin Spaziergänge unternimmt (Urk. 7/82/45), sich gele gentlich mit Kolleginnen und Freundinnen trifft (Urk. 7/82/9), regelmässig mit einem Gymnastikball und auf dem Laufband trainiert, zusammen mit ihrer Tochter kocht und mit ihrer Familie das Abendessen einnimmt, ihrem Sohn gelegentlich bei den Schularbeiten hilft und mit der Familie regelmässig Ferien in der Türkei macht (Urk. 7/82/9). Die Einbettung in ein intaktes Familienleben und der Freundeskreis</w:t>
      </w:r>
    </w:p>
    <w:p>
      <w:r>
        <w:t>wirken sich vorliegend günstig auf die Ressourcen de r Beschwerdeführer in aus.</w:t>
      </w:r>
    </w:p>
    <w:p>
      <w:r>
        <w:rPr>
          <w:b/>
        </w:rPr>
        <w:t>E. 6.10</w:t>
      </w:r>
    </w:p>
    <w:p>
      <w:r>
        <w:t>Betreffend die Kategorie Konsistenz ist dem Gutachten der Medas</w:t>
      </w:r>
    </w:p>
    <w:p>
      <w:r>
        <w:t>A.___ zu entnehmen, dass die rheumatologische Untersuchung teilweise geprägt war durch Gegeninnervationen , Ausweichmanöver und die Einnahme einer gene rellen Versteiftheit (vgl. Urk. 7/82/31 ff.). Auffällig war en auch das Schmerzge baren im Rahmen der rheumatologischen Untersuchung (vgl. Urk. 7/82/33) sowie die positiven Waddell -Zeichen (Urk. 7/82/5). Der rheumatologische Gut achter hielt fest, dass die Beschwerdeführerin – entgegen diesem Gebaren und Verhalten – während der übrigen Expertise willkürlich ausgeführte Bewegungen mit Kopf, Rumpf und in der Hüfte flüssig, mit viel besserem Bewegungsumfang und ohne Anzeichen von analogen Sensationen oder Beschwerden ausführen konnte. So beispielsweise beim An- und Ausziehen der Hose und der Oberbe kleidung. Nach kurzem Innehalten und kurzer Überlegung habe sie die Dol metscherin aufgefordert, ihr beim Aus- und Anziehen der Strümpfe und Schuhe zu helfen (Urk. 7/82/6).</w:t>
      </w:r>
    </w:p>
    <w:p>
      <w:r>
        <w:t>Als Einschränkungen im Alltag gab die Beschwerdeführerin an, dass sie nicht lange stehen könne und sich immer wieder hinlegen oder hinsetzen müsse. Hand arbeiten seien ihr nicht möglich, da sie nicht lange sitzen könne (Urk. 7/82/45). Haushalt und Einkauf würden durch den Ehemann, die Tochter und den älteren Sohn erledigt (Urk. 7/82/9). Andere Aktivitäten sind ihr jedoch noch möglich. So trifft sich die Beschwerdeführerin mit Kolleginnen, unter nimmt Spaziergänge, macht Gymnastikübungen, trainiert auf dem Laufband, unterstützt ihre Tochter beim Kochen, hilft ihrem Sohn gelegentlich bei den Schularbeiten und reist regelmässig in die Türkei in die Ferien. Diese Umstände sprechen für das Vorhandensein persönlicher Ressourcen.</w:t>
      </w:r>
    </w:p>
    <w:p>
      <w:r>
        <w:t>Da ss die Beschwerde führerin die verordneten Medikamente zumindest im Untersuchungszeitpunkt nicht zuverlässig eingenommen hatte, deute t schliesslich auf einen fehlenden Leidensdruck hin .</w:t>
      </w:r>
    </w:p>
    <w:p>
      <w:r>
        <w:t>6.</w:t>
      </w:r>
    </w:p>
    <w:p>
      <w:r>
        <w:rPr>
          <w:b/>
        </w:rPr>
        <w:t>E. 7</w:t>
      </w:r>
    </w:p>
    <w:p>
      <w:r>
        <w:t>ATSG vorgelegen hat, die einer Rentenaufhebung entgegengestanden hat.</w:t>
      </w:r>
    </w:p>
    <w:p>
      <w:r>
        <w:t>In Bezug auf den aktuellen Gesundheitszustand de r Beschwerdeführer in liegt im Wesentlichen das Gutachten der Ärzte der Medas</w:t>
      </w:r>
    </w:p>
    <w:p>
      <w:r>
        <w:t>A.___ vom Dezember 2014 vor . Dieses erfüllt die Anforderungen an den Beweiswert medizinischer Berichte im Sinne der Rechtsprechung (vgl. vorstehende E. 1.4) vollumfänglich. Es setzt sich mit allen Aspekten der gesundheitlichen Beeinträchtigungen aus einander und berücksichtigt insbesondere auch sämtliche bis dahin angefalle nen ärztlichen Untersuchungsberichte. Insgesamt ist das Gutachten umfassend und vermag zu überzeugen. Die Beweiswertigkeit des Gutachtens wurde denn auch von der Beschwerdeführerin nicht in Frage gestellt.</w:t>
      </w:r>
    </w:p>
    <w:p>
      <w:r>
        <w:t>Damit ist gestützt auf das Gutachten der Medas</w:t>
      </w:r>
    </w:p>
    <w:p>
      <w:r>
        <w:t>A.___ davon auszugehen, dass die Beschwerdeführerin in psychischer Hinsicht an einer chronischen Schmerz störung mit somatischen und psychischen Faktoren</w:t>
      </w:r>
    </w:p>
    <w:p>
      <w:r>
        <w:t>sowie einer leicht gradigen depressiven Episode leidet. In somatischer Hinsicht wurde ein chro nisch therapieresistentes unteres Rückenschmerzproblem diagnostiziert.</w:t>
      </w:r>
    </w:p>
    <w:p>
      <w:r>
        <w:t>Der medizi nische Sachverhalt ist als in diesem Sinne erstellt zu betrachten.</w:t>
      </w:r>
    </w:p>
    <w:p>
      <w:r>
        <w:rPr>
          <w:b/>
        </w:rPr>
        <w:t>E. 8</w:t>
      </w:r>
    </w:p>
    <w:p>
      <w:r>
        <w:t>bis 10 betrage . Es komme auch regelmässig zu Ausstrahlungen in das linke Bein, bis zur Kniekehle reichend, manchmal auch weiter in die Wade oder bis in die Zehen (Urk. 7/82/29) .</w:t>
      </w:r>
    </w:p>
    <w:p>
      <w:r>
        <w:t>Zum Tagesablauf im Gutachtenszeitpunkt ist bekannt, dass die Beschwerde führerin – auf Wunsch des jüngsten Sohnes – um 7 Uhr aufstehe. Wenn der Sohn zur Schule gehe, trinke sie einen Kaffee und esse etwas, um dann die Medikamente zu nehmen. Danach mache sie oft Übungen mit einem Gymnas tik ball, müsse sich aber immer wieder hinlegen oder hinsetzen und sich aus ruhen. Im weiteren Verlauf des Vormittags kontrolliere sie zum Beispiel die Zimmer der Kinder. Betreffend Mittagessen könne sie maximal Kleinigkeiten wie eine Suppe, Nudeln oder Couscous zubereiten. Mittags sei ohnehin nur der jüngere Sohn zum Essen da und er mache sich oft selbst etwas. Am Nachmittag gehe sie hin und wieder für maximal eine halbe Stunde spazieren und unter halte sich dabei mit den Nachbarn. Zu Hause lege oder setze sie sich hin, manchmal laufe sie auf einem Laufband, maximal 10 bis 15 Minuten. Um 16 Uhr komme die Tochter nach Hause und bereite dann meistens das Abendessen zu. Die Beschwerdeführerin gehe ihr zur Hand und unterstütze sie. Den Abend verbringe sie mit ihrem Mann und den Kindern. Wiederholt versuche sie auch, ihrem Sohn bei den Schularbeiten zu helfen (Urk. 7/82/45).</w:t>
      </w:r>
    </w:p>
    <w:p>
      <w:r>
        <w:t>Daraus kann indessen nicht ohne weiteres auf eine rechtserhebliche Gesund heitsschädigung beziehungsweise auf einen (bestimmten) funktionellen Schwere grad der Störung geschlossen werden. Vielmehr sind das Beschwerdebild eben falls mitprägende psychosoziale und soziokulturelle Belastungsfaktoren, soweit sie unmittelbar (direkt) die Symptomatik beeinflussen, als nicht invalidisierende und damit nicht versicherte Umstände auszuscheiden (Urteil des Bundesgerichts 9C_549/2015 E. 4.3 mit Verweis auf BGE 141 V 281 E. 4.3.1.1 S. 298). Wie die Beschwerdegegnerin zu Recht festhielt, sind Belastungsfaktoren wie Migrations hin ter grund, sprachliche Schwierigkeiten, schlechte Schulbildung sowie die Tat sache, dass der Ehemann ebenfalls IV-Rentenbezüger sei, IV-fremd und müssen bei der Beurteilung ausgeklammert werden (vgl. Urk. 7/91/9).</w:t>
      </w:r>
    </w:p>
    <w:p>
      <w:r>
        <w:rPr>
          <w:b/>
        </w:rPr>
        <w:t>E. 11</w:t>
      </w:r>
    </w:p>
    <w:p>
      <w:r>
        <w:t>Vor diesem Hintergrund ist eine aus der chronisch en Schmerzstörung resul tie rende invalidenversicherungsrechtlich massgebende Einschränkung der Arbeits fähigkeit nicht überwiegend wahrscheinlich. Somit bleibt es bei der aus rheu matologischer Sicht attestierte n maximal 20%igen Einschränkung der Arbeits fähigkeit .</w:t>
      </w:r>
    </w:p>
    <w:p>
      <w:r>
        <w:t>D er Bericht der B.___ AG vermag nichts daran zu ändern, ist doch die Frage nach den noch zumutbaren Tätigkeiten und Arbeitsleistungen nach Massgabe der objektiv feststellbaren Gesundheitsschädigung durch die Ärzte und nicht durch die Eingliederungsfachleute auf der Grundlage der von ihnen erhobenen, subjektiven Ar beitsleistung zu beantworten (vgl. Urteil des Bundesgerichts</w:t>
      </w:r>
    </w:p>
    <w:p>
      <w:r>
        <w:t>9C_401/2014 vom 2 6. November 2014 E. 4.2 .2 mit Hinweis) .</w:t>
      </w:r>
    </w:p>
    <w:p>
      <w:r>
        <w:t>Folglich ist von einer 80%igen Arbeitsfähigkeit sowohl in der zuletzt ausge übten Tätigkeit als Gemüserüsterin als auch in einer geeigneten Verweistätigkeit auszugehen (vgl. Urk. 7/82/14 ). 7.</w:t>
      </w:r>
    </w:p>
    <w:p>
      <w:r>
        <w:t>I st eine Prüfung entsprechend den SchlB IVG zulässig, findet eine allseitige Prüfung des Rentenanspruchs statt (vgl. etwa Urteil des Bundesgerichts 8C_548 /2016 vom 4. Januar 2017 E. 5.2). D ementsprechend konnte ein neuer Einkommensvergleich vorgenommen und auch das Valideneinkommen an gepasst werden .</w:t>
      </w:r>
    </w:p>
    <w:p>
      <w:r>
        <w:t>Zu bemerken ist indessen, dass das von der Beschwerdegegnerin angenommene Valideneinkommen von Fr. 51‘661.50 mit Blick auf das ursprünglich einges etzte Valideneinkommen von Fr. 62‘446.62 (vgl. Urk. 7/36) und vor allem auch mit B lick auf die im IK-Auszug (Urk. 7/72) abgerechne ten Einkommen aus den Vor jahren von Fr. 61‘851. -- im Jahr 2002 , Fr. 58‘479. -- im Jahr 2001, Fr. 71‘164.-- im Jahr 2000, Fr. 51‘664. -- im Jahr 1999, Fr. 59‘414.-- im Jahr 1998, Fr. 59‘834.-- im Jahr 1997 sowie Fr. 48‘173.-- im Jahr 1996 etwas tief erscheint .</w:t>
      </w:r>
    </w:p>
    <w:p>
      <w:r>
        <w:t>Die Höhe des Valideneinkommens ist vorliegend jedoch nicht massgebend. Auf grund der Tatsache, dass die Beschwerdeführerin aus medizinischer Sicht in der Lage ist, ihre zuletzt ausgeübte Tätigkeit als Gemüserüst erin im Umfang von 80 % auszuüben und auch in einer angepassten Tätigkeit keine höhere Arbeits fähigkeit besteht, genügt für die Ermittlung des Invaliditätsgrades die Gegen überstellung blosser Prozentzahlen (Pro zentvergleich, BGE 114 V 313 E. 3a, 107 V 22, 104 V 136 E. 2a und b). Entsprechend ergibt sich ein Invaliditätsgrad von 20 % und damit kein Anspruch auf eine Invalidenrente. Folglich hat die Be schwerdegegnerin die bisher ausgerichtete Rente zu Recht gestützt auf lit . a Abs. 1 SchlB 6. IV-Revision aufgehoben. Ebenfalls nicht zu beanstanden ist, dass der Beschwerdeführerin die bisherige Rente in der Folge einzig während der Dauer der Potenzialbklärung weiterausgerichtet wurde.</w:t>
      </w:r>
    </w:p>
    <w:p>
      <w:r>
        <w:t>Die angefochtenen Verfügungen erweisen sich somit als rechtens, was zur Ab weisung der dagegen erhobenen Beschwerden führt. 8.</w:t>
      </w:r>
    </w:p>
    <w:p>
      <w:r>
        <w:t>Die Verfahrenskosten gemäss Art. 69 Abs. 1 bis</w:t>
      </w:r>
    </w:p>
    <w:p>
      <w:r>
        <w:t>IVG sind ermessensweise auf Fr. 1‘0 00.-- anzusetzen und ausgangsgemäss der Beschwerdeführerin aufzuer legen. Das Gericht erkennt: 1.</w:t>
      </w:r>
    </w:p>
    <w:p>
      <w:r>
        <w:t>Die Beschwerden werden abgewiesen. 2.</w:t>
      </w:r>
    </w:p>
    <w:p>
      <w:r>
        <w:t>Die Gerichtskosten von Fr. 1‘000 .-- werden der Beschwerdeführerin auferlegt. Rechnung und Einzahlungsschein werden der Kostenpflichtigen nach Eintritt der Rechtskraft zugestellt. 3.</w:t>
      </w:r>
    </w:p>
    <w:p>
      <w:r>
        <w:t>Zustellung gegen Empfangsschein an: - lic . iur . O.___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