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IV.2016.00528 vom 2. Juni 2017</w:t>
      </w:r>
    </w:p>
    <w:p>
      <w:r>
        <w:t>ZH Sozialversicherungsgericht, 2017-06-02, DE</w:t>
      </w:r>
    </w:p>
    <w:p>
      <w:r>
        <w:rPr>
          <w:b/>
        </w:rPr>
        <w:t xml:space="preserve">Quelle: </w:t>
      </w:r>
      <w:r>
        <w:t>https://mcp.opencaselaw.ch/entscheid/zh_sozialversicherungsgericht_IV.2016.00528</w:t>
      </w:r>
    </w:p>
    <w:p>
      <w:r>
        <w:t>FR: ZH_SOZIALVERSICHERUNGSGERICHT IV.2016.00528 du 2 juin 2017</w:t>
      </w:r>
    </w:p>
    <w:p>
      <w:r>
        <w:t>IT: ZH_SOZIALVERSICHERUNGSGERICHT IV.2016.00528 del 2 giugno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 lich die Folgen der gesundheitlichen Beeinträchtigung zu berücksichtigen. Eine Erwerbsunfähigkeit liegt zudem nur vor, wenn sie aus objektiver Sicht nicht überwindbar ist (Art. 7 Abs. 2 ATSG).</w:t>
      </w:r>
    </w:p>
    <w:p>
      <w:r>
        <w:rPr>
          <w:b/>
        </w:rPr>
        <w:t>E. 1.2</w:t>
      </w:r>
    </w:p>
    <w:p>
      <w:r>
        <w:t>Ändert sich der Invaliditätsgrad einer Rentenbezügerin oder eines Renten be zügers erheblich, so wird die Rente von Amtes wegen oder auf Gesuch hin für die Zukunft entsprechend erhöht, herabgesetzt oder aufgehoben (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w:t>
      </w:r>
    </w:p>
    <w:p>
      <w:r>
        <w:t>dann revidierbar, wenn sich die erwerblichen Auswirkungen des an sich gleich gebliebenen Gesundheitszustandes erheblich verändert haben (BGE 130 V 343 E.</w:t>
      </w:r>
    </w:p>
    <w:p>
      <w:r>
        <w:t>3.5 mit Hinweisen). Eine Veränderung der gesundheitlichen Verhält nisse liegt auch bei gleich gebliebener Diagnose vor, wenn sich ein Leiden in seiner Intensität und in seinen Auswirkungen auf die Arbeitsfähigkeit ver ändert hat (Urteile des Bundesgerichts 9C_261/2009 vom 1 1. Mai 2009 E. 1.2 und I 212/03 vom 28. August</w:t>
      </w:r>
    </w:p>
    <w:p>
      <w:r>
        <w:t>2003 E. 2.2.3). Dagegen stellt die bloss unter schiedliche Beurteilung der Auswirkungen eines im Wesentlichen unverän der t gebliebenen Gesundheitszustandes auf die Arbeitsfähigkeit für sich allein genommen keinen Revisionsgrund im Sinne von Art. 17 Abs. 1 ATSG dar.</w:t>
      </w:r>
    </w:p>
    <w:p>
      <w:r>
        <w:rPr>
          <w:b/>
        </w:rPr>
        <w:t>E. 1.3</w:t>
      </w:r>
    </w:p>
    <w:p>
      <w:r>
        <w:t>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 ver haltsabklärung, Beweiswürdigung und Invaliditätsbemessung beruht (BGE 133 V 108; vgl. auch BGE 130 V 71 E. 3.2.3; Urteil des Bundesgerichts 9C_438/2009 vom 26. März 2010 E. 2.1 mit Hinweisen).</w:t>
      </w:r>
    </w:p>
    <w:p>
      <w:r>
        <w:rPr>
          <w:b/>
        </w:rPr>
        <w:t>E. 1.4</w:t>
      </w:r>
    </w:p>
    <w:p>
      <w:r>
        <w:t>Hinsichtlich des Beweiswertes eines ärztlichen Berichtes ist entscheidend, ob der Bericht für die streitigen Belange umfassend ist, auf allseitigen Unter suchungen beruht, auch die geklagten Beschwerden berücksichtigt, in Kennt nis der Vorakten (Anamnese) abgegeben worden ist, in der Darlegung der medizinischen Zusammenhänge und in der Beurteilung der medizinischen Situation einleuchtet und ob die Schlussfolgerungen in der Expertise begrün det sind (BGE 134 V 231 E. 5.1, 125 V 351 E. 3a, 122 V 157 E. 1c).</w:t>
      </w:r>
    </w:p>
    <w:p>
      <w:r>
        <w:rPr>
          <w:b/>
        </w:rPr>
        <w:t>E. 2</w:t>
      </w:r>
    </w:p>
    <w:p>
      <w:r>
        <w:t>Strittig ist, ob eine revisionsrelevante Verschlechterung eingetreten ist. Die Beschwerdegegnerin verneinte dies gestützt auf das eingeholte A.___ -Gut achten ( Urk. 7/228 S. 2). Die Beschwerdeführerin bejahte es mit Hinweis auf Stellungnahmen von behandelnder Seite ( Urk. 1 S. 5 ff.).</w:t>
      </w:r>
    </w:p>
    <w:p>
      <w:r>
        <w:t>Zu vergleichen ist der Sachverhalt bei Erlass der vorliegend angefochtenen Verfügung, mit dem Sachverhalt, welcher der Bestätigung der halben Rente im Februar 2013 zugrunde lag, beziehungsweise - da 2013 (wie schon 2006 und 2004) keine relevante Änderung festgestellt wurde - mit demjenigen, welcher der ursprünglichen Verfügung von 2003 zugrunde lag.</w:t>
      </w:r>
    </w:p>
    <w:p>
      <w:r>
        <w:rPr>
          <w:b/>
        </w:rPr>
        <w:t>E. 3.1</w:t>
      </w:r>
    </w:p>
    <w:p>
      <w:r>
        <w:t>Im Zeitpunkt der Zusprache einer halben Rente mit Verfügung vom 22. Janu ar 2003 stellte die Beschwerdegegnerin auf den B ericht von Dr. med. B.___ , Facharzt für Allgemeine Innere Medizin, vom 4. Oktober 2002 ab (Urk. 7/11). Dieser erachtete eine Arbeitsunfähigkeit in angestamm ter Tätigkeit als Haushälterin von 50 % seit 7. Januar 2002 bis auf weiteres als gegeben (lit. B) und nannte folgende Diagnosen (lit. A): - chronisches panvertebrales Schmerzsyndrom therapierefraktär bei lumbospondylogenem Schmerzsyndrom bei degenerativen Verände rungen der Lendenwirbelsäule (LWS)</w:t>
      </w:r>
    </w:p>
    <w:p>
      <w:r>
        <w:t>bei L4 bis S1 sowie Bogen schlussanomalie L5, ausserdem chronisches Zervikothorakalsyndrom; bestehend seit über zehn Jahren - chronische Periarthropathia genu rechts, therapierefraktär (Status nach Arthroskopie, MRI 19. Juni 2001: Partialläsion vorderes Kreuzband); be stehend seit März 2002 - chronisches subacromiales Schmerzsyndrom ebenfalls therapiere frak tär, bei Impingement-Symptomatik links, Typ II Akromion und Tendini tis der Supraspinatussehne (MRI 10. Juli 2001); bestehend seit April 2000</w:t>
      </w:r>
    </w:p>
    <w:p>
      <w:r>
        <w:t>Damit im Wesentlichen übereinstimmende Diagnosen nannten Dr. med. C.___ , Klinik D.___ , Rheuma- und Rehabilitationszentrum , mit Austritts bericht vom 17. September 2002 (Urk. 7/12/3-9) sowie Dr. med.</w:t>
      </w:r>
    </w:p>
    <w:p>
      <w:r>
        <w:t>E.___ , Facharzt für Physikalische Medizin und Rehabilitation sowie für Rheumatologie, mit Bericht vom 9. Oktober 2002 (Urk. 7/12/1-2).</w:t>
      </w:r>
    </w:p>
    <w:p>
      <w:r>
        <w:t>Mit Verfügung vom 2 2. Januar 2003 sprach die Beschwerdegegnerin der Beschwerdeführerin eine halbe Rente ab Mai 2002 zu ( Urk. 7/20).</w:t>
      </w:r>
    </w:p>
    <w:p>
      <w:r>
        <w:rPr>
          <w:b/>
        </w:rPr>
        <w:t>E. 3.2</w:t>
      </w:r>
    </w:p>
    <w:p>
      <w:r>
        <w:t>Im Zeitpunkt des Erlasses eines Einspracheentscheids am 2 6. November 2004 lagen gemäss den Feststellungen des hiesigen Gerichts im 2008 ergangenen Urteil körperliche Beschwerden vor, welche eine Arbeitsunfähigkeit von 50 % begründeten. Zudem wurde von einer nicht invalidisierenden Fibromyalgie ausgegangen beziehungsweise - laut Beschwerdegegnerin - einer Schmerz prob le matik, welche „sinngemäss als somatoforme Schmerzüberlagerung“ zu verstehen und vorliegend mangels schwerer, therapiebedürftiger psychischer Störung nicht relevant sei ( Urk. 7/108 S. 13 E. 6.1).</w:t>
      </w:r>
    </w:p>
    <w:p>
      <w:r>
        <w:rPr>
          <w:b/>
        </w:rPr>
        <w:t>E. 3.2.2</w:t>
      </w:r>
    </w:p>
    <w:p>
      <w:r>
        <w:t>) E ine psychiatrische Exploration kann überdies von der Natur der Sache her nicht ermessensfrei erfolgen. Sie eröffnet prak tisch immer einen Spielraum für verschiedene medizinisch-psychiatrische Interpretationen, was zulässig und zu respektieren ist, sofern die Beurteilung lege artis erfolgt ist. W enn die behandelnden Ärzte zu unterschiedlichen Einschätzungen gelangen oder an vorgängig geäusserten abweichenden Auffassungen festhalten, vermag dies nicht per se ein medizinische s Admini strativ- oder Gerichts gutachten in Frage zu stellen und zu weitere n Abklä rungen veranlassen (vgl. Urteile des Bundesgerichts 9C_4/2015 vom 5. Mai 2015 E. 3.2, 9C_794/2012 vom 4. März 2013 E. 4.2) .</w:t>
      </w:r>
    </w:p>
    <w:p>
      <w:r>
        <w:rPr>
          <w:b/>
        </w:rPr>
        <w:t>E. 3.3</w:t>
      </w:r>
    </w:p>
    <w:p>
      <w:r>
        <w:t>Am 3 0. Juni 2006 beantragte Dr. med. F.___ , Facharzt für Allge meine Innere Medizin, der die Beschwerdeführerin seit 2004 behandelt ( Urk. 7/152/1-4 Ziff. 1.2), „im Auftrag meiner Patientin“ eine Rentenerhöh ung auf 100 % ( Urk. 10/82).</w:t>
      </w:r>
    </w:p>
    <w:p>
      <w:r>
        <w:t>Dr. med. G.___ , Facharzt für Psychiatrie und Psychotherapie, führte in seinem Bericht vom 2 0. Juli 2006 ( Urk. 10/84) aus, dass er die Beschwer deführerin seit dem 2 0. September 2005 behandle (lit. D1), nannte als Diag nose eine angstbetonte depressive und regressive Entwicklung bei einer anhal tenden somatoformen Schmerzstörung bei einer unsicheren Primärper sönlichkeit (lit. A), und attestierte eine Arbeitsunfähigkeit von 100 % in der angestammten und jeder anderen Tätigkeit seit Behandlungsbeginn (lit. B).</w:t>
      </w:r>
    </w:p>
    <w:p>
      <w:r>
        <w:t>Im Zeitpunkt der Verfügung vom 2 9. Dezember 2006 war von einer fach ärztlich diagnostizierten somatoformen Schmerzstörung auszugehen. Bei der vom behandelnden Psychiater attestierten vollen Arbeitsunfähigkeit war davon auszugehen, dass dabei auch verschiedenen psychosozialen Ursachen Rech nung getragen wurde ( Urk. 7/108 S.</w:t>
      </w:r>
    </w:p>
    <w:p>
      <w:r>
        <w:t>13</w:t>
      </w:r>
    </w:p>
    <w:p>
      <w:r>
        <w:t>f. E.</w:t>
      </w:r>
    </w:p>
    <w:p>
      <w:r>
        <w:t>6.3). Die Prüfung der recht sprechungsgemäss zu erfüllenden weiteren Kriterien ergab, dass die neu hinzugetretene Diagnose der somatoformen Schmerzstörung sich nicht inva li disierend auswirkte, womit keine invalidenversicherungsrechtlich relevante Verschlechterung des Gesundheitszu standes der Beschwerdeführerin ausge wie sen war ( Urk. 7/108 S. 18 E. 7.3).</w:t>
      </w:r>
    </w:p>
    <w:p>
      <w:r>
        <w:rPr>
          <w:b/>
        </w:rPr>
        <w:t>E. 4.1</w:t>
      </w:r>
    </w:p>
    <w:p>
      <w:r>
        <w:t>Die Ärzte der Medas Z.___ erstatteten am 4. November</w:t>
      </w:r>
    </w:p>
    <w:p>
      <w:r>
        <w:t>2009 ein Gut achten im Auftrag der Beschwerdegegnerin ( Urk. 7/122), das am 7. Juni 2010 übersetzt nachgereicht wurde ( Urk. 7/128).</w:t>
      </w:r>
    </w:p>
    <w:p>
      <w:r>
        <w:t>Sie nannten folgende Diagnosen mit Einfluss auf die Arbeitsfähigkeit (S.</w:t>
      </w:r>
    </w:p>
    <w:p>
      <w:r>
        <w:t>17 Ziff. 5.1): - persistierende Depression, in Evolution (ICD-10 F34.1) - persistierendes somatoformes Schmerzsyndrom (ICD-10 F45.4) - unsichere und ausweichende Persönlichkeit - lumbovertebrales Syndrom mit - minimen Veränderungen statisch-degenerativen Typs - Zervikalgien mit - anteriorer Spondylose C3-4</w:t>
      </w:r>
    </w:p>
    <w:p>
      <w:r>
        <w:t>Als Diagnosen ohne Auswirkung auf die Arbeitsfähigkeit nannten sie eine Gonalgie rechts, einen Status nach Meniskektomie am linken Knie zirka 1996 und einen Verdacht auf Migräne ohne Aura (S. 17 Ziff. 5.2).</w:t>
      </w:r>
    </w:p>
    <w:p>
      <w:r>
        <w:t>Sie führten aus, die Versicherte weise eine Arbeitsfähigkeit von 60 % als Putzfrau oder Fabrikarbeiterin auf, dies im Sinne einer ganztägigen Präsenz mit reduzierter Leistung (S. 21 Ziff. 7).</w:t>
      </w:r>
    </w:p>
    <w:p>
      <w:r>
        <w:t>Aus rheumatologischer Sicht bestehe eine volle Arbeitsfähigkeit für leichte bis mittelschwere, wechselbelastende Tätigkeiten, aus psychiatrischer Sicht eine solche von 60 % (S. 22 Ziff. 9).</w:t>
      </w:r>
    </w:p>
    <w:p>
      <w:r>
        <w:rPr>
          <w:b/>
        </w:rPr>
        <w:t>E. 4.2</w:t>
      </w:r>
    </w:p>
    <w:p>
      <w:r>
        <w:t>Dr. med. H.___ , Facharzt für Rheumatologie und für Allgemeine Innere Medizin, nannte im von ihm unterzeichneten Bericht vom 2 8. April 2010 ( Urk. 7/146/1-2) folgende Diagnosen (S. 1): - chronisches lumbovertebrales, intermittierend lumbospondylogenes Syndrom rechts bei mässiger LWS-Degeneration - schwere somatoforme Schmerzstörung - mittelschwere Depression - Pseudohypästhesie der gesamten linken Körperhälfte</w:t>
      </w:r>
    </w:p>
    <w:p>
      <w:r>
        <w:t>Dr. E.___ nannte in seinem Bericht vom 18. November 2010 (Urk. 7/146/4-6 = Urk. 7/150/2-4 = Urk. 7/152/18-20) folgende Diagnosen (S. 1): - chronische Schmerzkrankheit (primäre Kopfschmerzen, panvertebrales Schmerzsyndrom, generalisiertes weichteilrheumatisches Schmerzsyn drom, Sakroiliakalgelenks-Syndrom rechts und Gonarthrose links nach rezidivierenden Patella-Luxationen, partialer Läsion des vorderen Kreuz bandes und medialer Meniskusläsion) - rezidivierende Depressionen, regressive Entwicklung mit fortge schrit te ner Chronifizierung und Fixierung bei narzisstischer Persönlich keits störung - Unverträglichkeit verschiedenster Medikamente - chronische Obstipation mit rezidivierenden Hämorrhoidalproblemen - Distorsion des Sprunggelenkes August 2010 - Meniskusoperation links 1996, Hysterektomie Dezember 2008</w:t>
      </w:r>
    </w:p>
    <w:p>
      <w:r>
        <w:rPr>
          <w:b/>
        </w:rPr>
        <w:t>E. 4.3</w:t>
      </w:r>
    </w:p>
    <w:p>
      <w:r>
        <w:t>Dr. med. I.___ , Facharzt für Orthopädische Chirurgie und Trauma to logie des Bewegungsapparates, nannte in seinem Bericht vom 2 4. Januar 2011 ( Urk. 7/152/16-17) folgende Diagnosen (S. 1 unten): - akute Metatarsalgie links - Spreizfuss mit Überlastung der Metatarsalia II, III und IV beidseits - Hallux valgus beidseits und Pseudoexostose beidseits - Fibromyalgia - chronisches Lumbovertebralsyndrom (LVS) - Gonarthrosen beidseits mit Zustand nach Patellaluxation - Adipositas</w:t>
      </w:r>
    </w:p>
    <w:p>
      <w:r>
        <w:t>Er riet von einem operativen Vorgehen ab und empfahl Schuheinlagen (S. 2).</w:t>
      </w:r>
    </w:p>
    <w:p>
      <w:r>
        <w:rPr>
          <w:b/>
        </w:rPr>
        <w:t>E. 4.4</w:t>
      </w:r>
    </w:p>
    <w:p>
      <w:r>
        <w:t>Dr. F.___ (vorstehend E. 3.3) nannte in seinem Bericht vom 17. April 2011</w:t>
      </w:r>
    </w:p>
    <w:p>
      <w:r>
        <w:t>(Urk. 7/146/14 = Urk. 7/152/5) die folgenden, hier gekürzt angeführten, Diag nosen: - schwere somatoforme Schmerzstörung - akute Metatarsalgie links seit Januar 2011 - mittelschwere Depression - chronische Cephalea - chronische Obstipation - Belastungsinkontinenz II° seit April 2009</w:t>
      </w:r>
    </w:p>
    <w:p>
      <w:r>
        <w:rPr>
          <w:b/>
        </w:rPr>
        <w:t>E. 4.5</w:t>
      </w:r>
    </w:p>
    <w:p>
      <w:r>
        <w:t>Dr. med. K.___ , Facharzt für Gynäkologie und Geburtshilfe, be richtete am 6. Mai 2011 über eine erste Kontrolluntersuchung bei Status nach retropubischer Schlingeneinlage wegen Belastungsinkontinenz am 22. März 2011 ( Urk. 7/152/8-9). Am 1 4. Juni 2011 berichtete er über eine weitere Ver laufskontrolle ( Urk. 7/152/6-7).</w:t>
      </w:r>
    </w:p>
    <w:p>
      <w:r>
        <w:rPr>
          <w:b/>
        </w:rPr>
        <w:t>E. 4.6</w:t>
      </w:r>
    </w:p>
    <w:p>
      <w:r>
        <w:t>) und der Hausarzt (vorstehend E. 4.7) wiederum eine Arbeitsunfähig keit von 100 %. Die Beschwerdegegnerin kam zum Schluss, die von der Ver sicherten dargestellte Verschlechterung einer somatoformen Schmerzstörung wirke sich nicht invalidisierend aus, weshalb es bei der bisher zugesproche nen halben Rente bleibe (vorstehend E. 4.10).</w:t>
      </w:r>
    </w:p>
    <w:p>
      <w:r>
        <w:t>Im Jahr 2014 attestierte der Hausarzt wiederum eine Arbeitsunfähigkeit von 100 % und führte aus, aufgrund der neuen Diagnose einer schweren De pression scheine ihm eine volle Berentung nun angezeigt (vorstehend E. 5.2). Der seit August 2008 zuständige Psychiater und die behandelnde Psycholo g in führten 2014 unter anderem aus, aufgrund der zunehmend schwereren psy chi schen Krankheit sei die Versicherte, wahrscheinlich dauernd, zu 100 % ar beits unfähig (vorstehend E. 5.3). Die A.___ -Gutachter diagnostizierten in ihrem Gutachten vom Juni 2015 verschiedene somatische Beeinträchti gung en,</w:t>
      </w:r>
    </w:p>
    <w:p>
      <w:r>
        <w:t>eine mittelgradige depressive Episode, eine anhaltende somatoforme Schmerz stö rung sowie eine kombinierte Persönlichkeitsstörung und kamen zum Schluss, in somatischer Hinsicht sei die Arbeitsfähigkeit um 20 % einge schränkt, ins gesamt - unter Berücksichtigung der somatischen und der psy chi schen Prob le matik - zu 50 % (vorstehend E. 5.4).</w:t>
      </w:r>
    </w:p>
    <w:p>
      <w:r>
        <w:rPr>
          <w:b/>
        </w:rPr>
        <w:t>E. 4.7</w:t>
      </w:r>
    </w:p>
    <w:p>
      <w:r>
        <w:t>Dr. F.___ (vorstehend E. 3.3) verwies in seinem Bericht vom 14. Juli 2011 ( Urk. 7/152/1-4) auf die im April genannten Diagnosen (vorstehend E.</w:t>
      </w:r>
    </w:p>
    <w:p>
      <w:r>
        <w:t>4.4) und attestierte eine Arbeitsunfähigkeit von 100 % als Haushälterin seit dem 1. Januar 2011 ( Ziff. 1.6).</w:t>
      </w:r>
    </w:p>
    <w:p>
      <w:r>
        <w:rPr>
          <w:b/>
        </w:rPr>
        <w:t>E. 4.8</w:t>
      </w:r>
    </w:p>
    <w:p>
      <w:r>
        <w:t>Am 2 8. September 2011 operierte Dr. I.___ (vorstehend E.</w:t>
      </w:r>
    </w:p>
    <w:p>
      <w:r>
        <w:t>4.5) den Hallux valgus rechts ( Urk. 7/156).</w:t>
      </w:r>
    </w:p>
    <w:p>
      <w:r>
        <w:rPr>
          <w:b/>
        </w:rPr>
        <w:t>E. 4.9</w:t>
      </w:r>
    </w:p>
    <w:p>
      <w:r>
        <w:t>Gemäss Feststellungsblatt vom 3 1. März 2011 ( Urk. 7/138) führte Dr. med. L.___ , Facharzt für Arbeitsmedizin, Regionaler Ärztlicher Dienst (RAD), am 1 2. Juli 2010 aus, laut Gutachten der Medas Z.___ bestehe eine Arbeitsfähigkeit global von 60 % ; seit der letzten Beurteilung habe sich der Gesundheitsschaden, auch in seiner Auswirkung auf die Arbeitsfähigkeit, nicht verändert (S. 4).</w:t>
      </w:r>
    </w:p>
    <w:p>
      <w:r>
        <w:t>Gemäss Feststellungsblatt vom 3 1. Mai 2012 ( Urk. 7/168) führte Dr. med. M.___ , Fachärztin für Allgemeine Innere Medizin und für Arbeits medizin, am 2 8. Februar 2012 aus, überwiegend wahrscheinlich handle es sich um ein unspezifisches Leiden (im Sinne der Schlussbestimmungen der IV-Revision 6a). Versicherungsmedizinisch gehöre die Diagnose der somato formen Schmerzstörung zu den entsprechenden Zustandsbildern. Den Akten seien keine objektivierbar en Befunde zu entnehmen, welche aus versi che rungsmedizinischer Sicht eine dauerhafte Arbeitsfähigkeit begründen könnten (S. 4).</w:t>
      </w:r>
    </w:p>
    <w:p>
      <w:r>
        <w:t>Mit Vorbescheid vom 3 1. Mai 2012 stellte die Beschwerdegegnerin der Be schwerdeführerin die Aufhebung der Rente in Aussicht ( Urk. 7/170), worauf diese unter anderem einwandte, es lägen sehr wohl auch objektivierbare ana tomische Befunde vor und die Schmerzen hätten eine organische Grundlage ( Urk. 7/173).</w:t>
      </w:r>
    </w:p>
    <w:p>
      <w:r>
        <w:rPr>
          <w:b/>
        </w:rPr>
        <w:t>E. 4.10</w:t>
      </w:r>
    </w:p>
    <w:p>
      <w:r>
        <w:t>Gemäss Feststellungsblatt vom 1. Februar 2013 ( Urk. 7/175) kam die Sachbe arbeitung der Beschwerdegegnerin zum Schluss, die von der Versicherten dargestellte Verschlechterung des Gesundheitszustandes in Form einer soma to formen Schmerzstörung wirke sich auch nach erneuter Prüfung der recht sprechungsgemäss zu erfüllenden Kriterien nicht invalidisierend aus (S.</w:t>
      </w:r>
    </w:p>
    <w:p>
      <w:r>
        <w:t>3 unten).</w:t>
      </w:r>
    </w:p>
    <w:p>
      <w:r>
        <w:t>Mit Verfügung vom 31. Januar 2013 lehnte die Beschwerdegegnerin die bean tragte Erhöhung der Rente ab und hielt gleichzeitig fest, es bestehe weiterhin Anspruch auf eine halbe Rente ( Urk. 7/177).</w:t>
      </w:r>
    </w:p>
    <w:p>
      <w:r>
        <w:rPr>
          <w:b/>
        </w:rPr>
        <w:t>E. 5.1</w:t>
      </w:r>
    </w:p>
    <w:p>
      <w:r>
        <w:t>Vom 3. bis 17. April 2014 weilte die Beschwerdeführerin stationär in der Klinik N.___ , wo gemäss Austrittsbericht vom 23. April 2014 (Urk. 7/187/1-4 ) eine schwere depressive Episode ohne psychotische Symp tome (ICD-10 F32.2) sowie unter anderem eine Fibromyalgie, ein Karpal tunnel syndrom rechts, eine chronische Cephalea und eine Gonarthrose beid seits diagnostiziert wurden (S. 3 unten).</w:t>
      </w:r>
    </w:p>
    <w:p>
      <w:r>
        <w:rPr>
          <w:b/>
        </w:rPr>
        <w:t>E. 5.2</w:t>
      </w:r>
    </w:p>
    <w:p>
      <w:r>
        <w:t>Dr. F.___ (vorstehend E. 4.4) nannte in seinem Bericht vom 2 2. Mai 2014 ( Urk. 7/187/5-7 = Urk. 3/10) nunmehr die folgenden, hier gekürzt angeführ ten Diagnosen (S. 1): - chronisches lumbospondylogenes Schmerzsyndrom - bekannte degenerative Veränderungen - rezidivierendes subacromiales Schmerzsyndrom links - aktenkundig Verdacht auf leichtes sensibles Karpaltunnelsyndrom rechts - Fibromyalgiesyndrom mit schwerer somatoformer Schmerzstörung - Fersenschmerz beidseits bei Hallux valgus und Spreizfuss rechts - Vitamin D-Mangel substituiert - schwere Depression - in psychotherapeutischer Behandlung - aktuell durch psychosoziale Belastungssituation exazerbiert - Belastungsinkontinenz II° seit April 2009 - chronische Cephalea - Varicosisprobleme beider Unterschenkel</w:t>
      </w:r>
    </w:p>
    <w:p>
      <w:r>
        <w:t>Er attestierte eine Arbeitsunfähigkeit von 100 % vom 1. April bis 3 0. Juni 2014 (S. 2). Im Begleitschreiben führte er unter anderem aus, aufgrund der neuen Diagnose (einer schweren Depression) scheine ihm eine 100%ige Beren tung nun angezeigt (S. 1 unten).</w:t>
      </w:r>
    </w:p>
    <w:p>
      <w:r>
        <w:rPr>
          <w:b/>
        </w:rPr>
        <w:t>E. 5.3</w:t>
      </w:r>
    </w:p>
    <w:p>
      <w:r>
        <w:t>Dr.</w:t>
      </w:r>
    </w:p>
    <w:p>
      <w:r>
        <w:t>O.___ , Facharzt für Psychiatrie und Psychotherapie, und lic. phil. P.___ , Fachtherapeutin FSP, führten in ihrem Bericht vom 3 1. Mai 2014 ( Urk. 7/187/8-10 = Urk. 3/11) unter anderem aus, lic. phil. P.___ behandle die Beschwerdeführerin</w:t>
      </w:r>
    </w:p>
    <w:p>
      <w:r>
        <w:t>seit dem 3 0. August 2008 (S. 1 Mitte). Sie würden sich der in der Klinik N.___ gestellten Diagnose an schliessen beziehungsweise eine depressive Störung,</w:t>
      </w:r>
    </w:p>
    <w:p>
      <w:r>
        <w:t>zurzeit mittelgradige bis insbesondere schwere depressive Episode ohne psychotische Symptome, Ten denz, Belastungen zu vermeiden, diagnostizieren. Als Differentialdiagnose sei eine Persönlichkeitsstörung vom paranoiden Typus (ICD-10 F60.0) zu erwä gen (S. 2 unten). Die Versicherte sei aufgrund der zunehmend schwereren psychischen Krankheit bis auf weiteres, wahrscheinlich dauernd, zu 100 % arbeitsunfähig (S. 3 oben).</w:t>
      </w:r>
    </w:p>
    <w:p>
      <w:r>
        <w:rPr>
          <w:b/>
        </w:rPr>
        <w:t>E. 5.4</w:t>
      </w:r>
    </w:p>
    <w:p>
      <w:r>
        <w:t>Am 2 5. Juni 2015 erstatteten die Ärzte des A.___ ein Gutachten im Auftrag der Beschwerdegegnerin ( Urk. 7/205 = Urk. 3/12). Sie stützten sich auf die ihnen überlassenen Akten (S. 3 ff.), die Angaben der Versicherten (S. 27 ff.), und die im Rahmen der Untersuchungen vom 1 3. bis 1 6. April 2015 (S.</w:t>
      </w:r>
    </w:p>
    <w:p>
      <w:r>
        <w:t>1) erhobenen allgemeinmedizinischen (S.</w:t>
      </w:r>
    </w:p>
    <w:p>
      <w:r>
        <w:t>31 f.), orthopädischen (S.</w:t>
      </w:r>
    </w:p>
    <w:p>
      <w:r>
        <w:t>33 ff.) und psychiatrischen (S.</w:t>
      </w:r>
    </w:p>
    <w:p>
      <w:r>
        <w:t>43 ff.) Befunde sowie das Ergebnis einer am 1 6. April 2014 (richtig: 2015) erfolgten Konsenskonferenz (S. 51).</w:t>
      </w:r>
    </w:p>
    <w:p>
      <w:r>
        <w:t>Die Gutachter nannten folgende Diagnosen mit Auswirkung auf die Arbeits fähigkeit (S. 52 Ziff. 7): - generalisiertes chronisches tendo-myofasziales Schmerzsyndrom - zervikovertebrales Schmerzsyndrom - Röntgen: anteriore Spondylose C3/4 (SAM Gutachten 7. Juni 2010) - chronisches lumbospondylogenes Syndrom - breitbasige Diskusprotrusion L4/5 und diskrete Forameneinengung L4/5 rechts mit möglicher Reizung der Wurzel L4 rechts - klinisch keine Radikulopathie - muskuläre Dysbalance im HWS- und LWS-Bereich - chronisches Schmerzsyndrom Schulter, rechts mehr als links - bildgebend Supraspinatustendinose rechts - chronisches Schmerzsyndrom erste Extensorenloge linkes Handgelenk (de Quervain-Syndrom) - anamnestisch Verdacht auf beidseitiges CTS - bildgebend beginnende degenerative Veränderungen der Hüften (Röntgen 5. November 2010) - chronisches Schmerzsyndrom der Kniegelenke - beginnende, media l betonte Gonarthrose beidseits, links mehr als rechts - Patella Chondropathie oder Chondromalazie beidseits - Chondrocalzinose rechtes Knie - Status nach arthroskopischer Meniskusoperation links 1996 - anamnestisch Status nach Patella-Luxation links - chronisches Schmerzsyndrom der Füsse - Status nach Hallux valgus-Operation und Hammerzehen links ( 6. Juni 2012) - Status nach Hallux valgus-Korrektur rechts mit Osteotomie (28 . September 2011) - anamnestisch Knochenmarksnekrose am linken Mittelfuss - beidseitige Calcaneodynie, klinisch Fersenspornsyndrom - rezidivierende depressive Störung, gegenwärtig mittelschwere Episode (ICD-10 F33.1) - anhaltende somatoforme Schmerzstörung (F45.4) - Differentialdiagnose (DD): chronische Schmerzstörung mit soma tischen und psychischen Faktoren (F45.41) - DD: dissoziative Störung gemischt (= Konversionsstörung; F44.7) - kombinierte Persönlichkeits störung (histrionisch und narzisstisch)</w:t>
      </w:r>
    </w:p>
    <w:p>
      <w:r>
        <w:t>Zur Arbeitsfähigkeit führten die Gutachter aus, aus orthopädischen Gründen seien der Versicherten keine körperlich schweren Tätigkeiten zumutbar, ins besondere das repetitive Heben und Halten von Lasten über 10 kg, das Arbei ten in Zwangshaltung, das regelmässig sich Bücken müssen, regel mässiges Überkopfarbeiten und regelmässig in der Hocke arbeiten müssen. Bei Tätigkeiten, welche diese Bedingungen des Bewegungsapparates erfüll ten, bleibe aus orthopädischer Sicht noch eine gewisse, mit 20 % einzuschätzende Einschränkung der Restarbeitsfähigkeit infolge der chronischen Schmerz symp to matik, auch bei leichten Tätigkeiten, infolge der degenerativen Ver änderungen (S. 54). Bei den zuletzt ausgeübten Tätigkeiten handle es sich im Wesentlichen um gemischte Arbeiten, wobei die Versicherte als Haushälterin ihre Arbeit frei einteilen könne, auch die Möglichkeit habe, regelmässig ihre Körperposition zu wechseln, so dass die genannte Einschränkung auch für die Tätigkeit als Haushälterin postuliert werde (S. 54 f.).</w:t>
      </w:r>
    </w:p>
    <w:p>
      <w:r>
        <w:t>Im allgemeinmedizinischen Bereich lägen keine gesundheitlichen Probleme vor, welche die Versicherte in ihrer Arbeitsfähigkeit einschränkten (S.</w:t>
      </w:r>
    </w:p>
    <w:p>
      <w:r>
        <w:t>55 oben).</w:t>
      </w:r>
    </w:p>
    <w:p>
      <w:r>
        <w:t>Im psychiatrischen Fachbereich besteh e eine Kombination einer Depression bei einer kombinierten Persönlichkeitsstörung und einer psychosomatischen Überlagerung, die bei Dominanz von Schmerzen im Bewegungsapparat als anhaltende somatoforme Schmerzstörung diagnostiziert worden sei. Bei gleich zeitig Vorhandensein auch von pseudoneurologische n Symptomen in den Händen und Fü ssen könne auch eine dissoziative Störung differen tial diagnostisch in Erwägung gezogen werden und bei gleichzeitigem Vorliegen von teilweise somatisch begründbaren Beschwerden auch die Diagnose einer chronischen Schmerzstörung mit somatischen und psychischen Faktoren. Diese psychosomatische Symptomatik sei mit grosser Wahrscheinlichkeit eben falls seit Jahren vorliegend und in den Akten immer wieder diagnos tiziert worden. Daneben bestehe eine chronische, histrionisch und narziss tisch strukturierte Persönlichkeitsstörung, die theoretisch überwiegend wahr scheinlich Ursache der gesamten psychosomatischen Entwicklung sei, auch wenn die Versicherte selbst aus Gründen einer Verdrängung und Abwehr keine psychischen Faktoren als Ursache ihres Leidens sehen könne. Begleitet werde der gesamte Symptomenkomplex von einer apathisch-gehemmten Depression von aktuell mittleren Schweregrad, die ebenfalls in den Akten immer wieder berichtet werde (S. 55).</w:t>
      </w:r>
    </w:p>
    <w:p>
      <w:r>
        <w:t>Die Gutachter führten weiter aus, aufgrund der psychiatrischen Symptomatik beurteilten sie die Versicherte als insgesamt, also auch unter Berücksich ti gung der somatischen Probleme, in ihrer angestammten Tätigkeit als Haus halthilfe zu 50 % eingeschränkt. Wesentliche Veränderungen im Verlaufe der seit 13 Jahren andauernden Berentung liessen sich nicht objektivieren (S. 55 unten).</w:t>
      </w:r>
    </w:p>
    <w:p>
      <w:r>
        <w:t>Sie beurteilen die Versicherte in leichten, die genannten Bedingungen erfüll en den Tätigkeiten rein aufgrund ihrer somatisch begründbaren Schmerz symp to matik aus orthopädischer Sicht als zu 20 % und insgesamt, unter Berücksichtigung der psychiatrischen Problematik, als zu 50 % in ihrer Arbeitsfähigkeit eingeschränkt (S. 55 f.).</w:t>
      </w:r>
    </w:p>
    <w:p>
      <w:r>
        <w:t>Im psychiatrischen Teil des Gutachtens wurde mit Blick auf das diagnos tizierte psychosomatische Leiden unter anderem ausgeführt, eine chronische körperliche Begleiterkrankung bestehe insofern, als degenerative Verände rungen des Bewegungsapparates vorhanden seien. Psychiatrisch liege</w:t>
      </w:r>
    </w:p>
    <w:p>
      <w:r>
        <w:t>ein deutig eine in den Akten und im aktuellen Status bestätigte chronische depressive Symptomatik vor. Längerfristige Remissionen im Verlaufe dieser Krankheiten liessen sich in den Akten und der Anamnese nicht finden. Ein ausgewiesener sozialer Rückzug aus allen Belangen des Lebens bestehe par tiell, die Versicherte habe allerdings weiterhin Kontakte zu zwei Freund innen und ihrer Tochter und versorge auch einen kleinen Hund. Von einem ver festigten, therapeutisch nicht mehr angehbaren innerseelischen Verlauf einer an sich missglückten, psychisch aber entlastenden Konfliktbewältigung im Sinne eines primären Krankheitsgewinnes oder einer Flucht in die Krankheit müsse theoretisch ausgegangen werden. Allerdings bestehe keine Einsichts fähigkeit seitens der Versicherten bezüglich Zusammenhang zwischen Psyche und Soma, so dass hier kein konkreter Konflikt genannt werden könne. Hin zu weisen sei auf die missglückte Ehe und das offenbar schlechte Verarbeiten des Ablebens der Eltern. Aufgrund der Chronifizierung und theoretischer Überlegungen müsse aber davon ausgegangen werden, dass hintergründig ein solcher Konflikt Ursache der psychosomatischen und depressiven Ent wicklung sei, der dieses Leiden unterhalte. Von unbefriedigenden Behand lungsergebnissen, trotz konsequent durchgeführter ambulanter oder stationä rer Behandlungsbemühungen, müsse insofern gesprochen werden, dass bis her alle psychiatrischen Behandlungsversuche gescheitert seien bezieh ungs weise keine eindeutige Verbesserung der Symptomatik gebracht hätten (S. 50, S. 58).</w:t>
      </w:r>
    </w:p>
    <w:p>
      <w:r>
        <w:rPr>
          <w:b/>
        </w:rPr>
        <w:t>E. 5.5</w:t>
      </w:r>
    </w:p>
    <w:p>
      <w:r>
        <w:t>Am 2 8. August</w:t>
      </w:r>
    </w:p>
    <w:p>
      <w:r>
        <w:t>2015 nahmen Dr. O.___ und lic. phil. P.___ (vor stehend E.</w:t>
      </w:r>
    </w:p>
    <w:p>
      <w:r>
        <w:t>5.3) auf Anfrage des Rechtsvertreters der Beschwerdeführerin Stellung ( Urk. 7/213) und führten unter anderem aus, die verschiedenen psychiatrischen Diagnosen hätten einen gemeinsamen Nenner, es bestehe ein Defizit in den Grundstrukturen der Persönlichkeit (S.</w:t>
      </w:r>
    </w:p>
    <w:p>
      <w:r>
        <w:t>3 unten). Aus ihrer Sicht sei die Patientin zu 100 % arbeitsunfähig und es seien die Kriterien erfüllt, nach denen eine Erwerbsunfähigkeit bestehe, die aus objektiver Sicht nicht überwindbar sei (S. 4 lit. e).</w:t>
      </w:r>
    </w:p>
    <w:p>
      <w:r>
        <w:rPr>
          <w:b/>
        </w:rPr>
        <w:t>E. 5.6</w:t>
      </w:r>
    </w:p>
    <w:p>
      <w:r>
        <w:t>Vom 8. bis 2 4. Juli 2015 war die Beschwerdeführerin in der Psychiatrischen Q.___ hospitalisiert, worüber am 3. September 2015 berichtet wurde ( Urk. 7/212). Dabei wurden folgende Diagnosen nach ICD-10 genannt (S. 1 Mitte): - F33.2 rezidivierende depressive Störung, gegenwärtig schwere Epi sode ohne psychotische Symptome - F61.0 Verdacht auf kombinierte Persönlichkeitsstörung (abhän gig, histrionisch, narzisstisch)</w:t>
      </w:r>
    </w:p>
    <w:p>
      <w:r>
        <w:t>Es wurde ausgeführt, der Eintritt sei freiwillig auf Zuweisung des be han deln den Psychiaters Dr. O.___ erfolgt (S. 2 oben).</w:t>
      </w:r>
    </w:p>
    <w:p>
      <w:r>
        <w:t>Beim aktuellen Zustandsbild und in der Verlaufsbetrachtung verfüge die Beschwerdeführerin über keine hinreichenden Ressourcen für den ersten Arbeitsmarkt (S. 6 oben).</w:t>
      </w:r>
    </w:p>
    <w:p>
      <w:r>
        <w:rPr>
          <w:b/>
        </w:rPr>
        <w:t>E. 5.7</w:t>
      </w:r>
    </w:p>
    <w:p>
      <w:r>
        <w:t>Am 2 5. November 2015 nahmen die Gutachter Stellung ( Urk. 7/217) und führten unter anderem aus, aus dem Verlauf des Leidens seit dem Jahr 2001 lasse sich erkennen, dass sich ein psychosomatisches Leiden mit vorwiegend Beschwerden im Bewegungsapparat, mit wechselnden Klagen über</w:t>
      </w:r>
    </w:p>
    <w:p>
      <w:r>
        <w:t>Beschwer den und Schmerzintensität, mit den Diagnosen einer Fibromyalgie</w:t>
      </w:r>
    </w:p>
    <w:p>
      <w:r>
        <w:t>als psy chosomatische Diagnose, seit 2001 nachweisen lasse. Eine wesentliche Ver än derung der subjektiven Klagen, insbesondere aber der grundlegenden diag nostischen Überlegungen, habe nicht stattgefunden. Auch im somatischen Bereich habe keine wesentliche Verschlechterung stattgefunden (S. 2 Mitte). Die von Dr. O.___ postulierte kontinuierliche Verschlechterung der Beein trächtigungen scheine auf den subjektiven Angaben der Versicherten zu beruhen und werde im Bericht nicht weiter dokumentiert und begründet (S. 2 unten). Der Eintritt in die Q.___ sei vor dem Hintergrund einer akuten Belas tungsreaktion nach Ablehnung des Rentenerhöhungsantrag s erfolgt (S.</w:t>
      </w:r>
    </w:p>
    <w:p>
      <w:r>
        <w:t>3 f.); dies ändere aber nichts an der grundsätzlichen Diagnose (S. 4). Schliesslich wiesen sie darauf hin, dass der Grossteil der orthopädischen Diagnosen zu keiner wesentlichen Einschränkung der Arbeitsfähigkeit führe und die Sch were einer Einschränkung nicht analog zur Länge der Diagnoseliste sei (S. 4 f.). Das psychiatrische und psychosomatische Leiden der Versicherten stehe insgesamt im Vordergrund des gesamten Krankheitsbildes und die soma ti schen Befunde seien untergeordneter Natur (S. 5 oben).</w:t>
      </w:r>
    </w:p>
    <w:p>
      <w:r>
        <w:rPr>
          <w:b/>
        </w:rPr>
        <w:t>E. 5.8</w:t>
      </w:r>
    </w:p>
    <w:p>
      <w:r>
        <w:t>Am 3 1. Dezember 2015 nahmen Dr. O.___ und lic. phil. P.___ noch einmal Stellung ( Urk. 7/221/1-3), am 2 0. Januar 2016 die Ärzte der Q.___</w:t>
      </w:r>
    </w:p>
    <w:p>
      <w:r>
        <w:t>(Urk. 7/221/4-5), am 25. Januar 2016 die Ärztin der R.___ , wo die Be schwer d eführerin seit Anfang November 2015 in tagesklinischer Behandlung steht ( Urk. 7/221/6-8), und am 2 4. Februar 2016 die Gutachter ( Urk. 7/224).</w:t>
      </w:r>
    </w:p>
    <w:p>
      <w:r>
        <w:rPr>
          <w:b/>
        </w:rPr>
        <w:t>E. 6</w:t>
      </w:r>
    </w:p>
    <w:p>
      <w:r>
        <w:t>4</w:t>
      </w:r>
    </w:p>
    <w:p>
      <w:r>
        <w:t>Anhaltende somatoforme Schmerzstörungen und vergleichbare psychosoma tische Leiden waren bis Mitte 2015 unter Bezugnahme auf eine Überwind barkeitsvermutung zu prüfen. Mit BGE 141 V 281 wurde davon Abstand genommen; nunmehr kommt ein strukturierter, normativer Prüfungsraster zur Anwendung und es erfolgt anhand eines Katalogs von Indikatoren eine ergebnis offene Beurteilung des tatsächlich erreichbaren Leistungsvermögens (BGE 141 V 281 E. 3.6). Dementsprechend leitet sich die Arbeitsunfähigkeit gleichsam aus dem Saldo aller wesentlichen Belastungen</w:t>
      </w:r>
    </w:p>
    <w:p>
      <w:r>
        <w:t>und</w:t>
      </w:r>
    </w:p>
    <w:p>
      <w:r>
        <w:t>Ressourcen ab (BGE 141 V 281 E. 3.4.2).</w:t>
      </w:r>
    </w:p>
    <w:p>
      <w:r>
        <w:t>Erwartet wird eine gutachterliche Stellungnahme insbesondere zu den fol gen den, als Standardindikatoren bezeichneten Aspekten (BGE 141 V 281 E. 4.1.3):</w:t>
      </w:r>
    </w:p>
    <w:p>
      <w:r>
        <w:t>- Gesundheitsschädigung: Ausprägung der diagnoserelevanten Befunde, Behand lungs- und Eingliederungserfolg oder -resistenz, Komorbiditäten - Persönlichkeit: Persönlichkeitsdiagnostik, persönliche Ressourcen - s ozialer Kontext - Konsistenz: gleichmässige Einschränkung des Aktivitätenniveaus, behand lungs- und eingliederungsanamnestisch ausgewiesener Leidens druck</w:t>
      </w:r>
    </w:p>
    <w:p>
      <w:r>
        <w:rPr>
          <w:b/>
        </w:rPr>
        <w:t>E. 6.1</w:t>
      </w:r>
    </w:p>
    <w:p>
      <w:r>
        <w:t>Im Jahr 2001/2002 wurde bei diagnostizierter Rücken-, Knie- und Schul ter problematik eine Arbeitsfähigkeit in angestammter Tätigkeit von 50 % atte stiert und in der Folge eine halbe Rente zugesprochen (vorstehend E. 3.1). Im Jahr 2004 wurde weiterhin aufgrund somatischer Beeinträchtigungen eine auf 50 % reduzierte Arbeitsfähigkeit angenommen, die damals zusätzlich diagnostizierte Fibromyalgie sinngemäss als somatoforme Schmerzüberlage rung verstanden und als nicht invalidisierend eingestuft, und weiterhin eine halbe Rente zugesprochen (vorstehend E. 3.2). Das Festhalten an einer halben Rente im Jahr 2006 wurde vom hiesigen Gericht mit der Begründung be stätigt, die hinzugekommene somatoforme Schmerzstörung wirke sich nicht invalidisierend aus und auf die vom Hausarzt und dem behandelnden Psy chiater attestierte Arbeitsunfähigkeit von 100 % sei nicht abzustellen (vor stehend E. 3.3).</w:t>
      </w:r>
    </w:p>
    <w:p>
      <w:r>
        <w:t>Im 2009 erstatteten Gutachten wurde aus rheumatologischer Sicht eine volle Arbeitsfähigkeit für leichte bis mittelschwere, wechselbelastende Tätigkeiten und aus psychiatrischer Sicht eine solche von 60 % attestiert (vorstehend E. 4.1). Im Jahr 2011 attestierten der behandelnde Psychiater (vorstehend E.</w:t>
      </w:r>
    </w:p>
    <w:p>
      <w:r>
        <w:rPr>
          <w:b/>
        </w:rPr>
        <w:t>E. 6.2</w:t>
      </w:r>
    </w:p>
    <w:p>
      <w:r>
        <w:t>Aus dem geschilderten Verlauf ist als Konstante ersichtlich, dass von behan deln der Seite seit 2006 eine volle Arbeitsunfähigkeit attestiert wurde, wäh rend in den Gutachten von 2009 und 2015 zwar auch eine Einschränkung der Arbeitsfähigkeit attestiert wurde, aber keine vollständige.</w:t>
      </w:r>
    </w:p>
    <w:p>
      <w:r>
        <w:t>Berichte behandelnder Ärzte sind nach der Rechtsprechung aufgrund der auf tragsrechtlichen Vertrauensstellung zum Patienten mit Vorbehalt zu würdi gen (BGE 125 V 351 E. 3b/cc ). Die unterschiedliche Beurteilung ergibt sich aus der Divergenz zwischen Behandlungs- und Abklärungsauftrag (Urteile des Bundesgerichts 8C_260/2011 vom 25. Juli 2011 E. 5.2, 8C_567/2010 vom 1 9. November 2010 E.</w:t>
      </w:r>
    </w:p>
    <w:p>
      <w:r>
        <w:rPr>
          <w:b/>
        </w:rPr>
        <w:t>E. 6.3</w:t>
      </w:r>
    </w:p>
    <w:p>
      <w:r>
        <w:t>In diagnostischer Sicht springt ins Auge, dass jedenfalls seit 2004 ein Misch sach verhalt von geklagten, ansatzweise somatisch fundierten Beschwerden und psychischen Beeinträchtigungen im Sinne einer somatoformen Schmerz störung, seit 2014 auch einer Depression, beschrieben wurde. Ob solches mög licherweise schon früher zugetroffen haben könnte, aber von den behan delnden Ärzten damals (noch) nicht erkannt wurde, kann dabei offen bleiben .</w:t>
      </w:r>
    </w:p>
    <w:p>
      <w:r>
        <w:t>Erstellt ist jedenfalls, dass im aktuellen Zeitpunkt unter anderem und haupt sächlich eine somatoforme Schmerzstörung diagnostiziert wurde, der auch im 2015 erstatteten Gutachten durchaus Relevanz für die Arbeitsfähigkeit zuge billigt wurde.</w:t>
      </w:r>
    </w:p>
    <w:p>
      <w:r>
        <w:rPr>
          <w:b/>
        </w:rPr>
        <w:t>E. 6.5</w:t>
      </w:r>
    </w:p>
    <w:p>
      <w:r>
        <w:t>Das A.___ -Gutachten vom 2 5. Juni 2015 wurde noch in Unkenntnis der mit BGE 141 V 281 eingeleiteten Rechtsprechung erstattet. Gemäss altem Verfah rens standard eingeholte Gutachten verlieren jedoch nicht per se ihren Be weis wert, sondern sind im Einzelfall auf ihre Verwendbarkeit zu prüfen (BGE 141 V 281 E. 8).</w:t>
      </w:r>
    </w:p>
    <w:p>
      <w:r>
        <w:t>Auch wenn die heute massgebende Terminologie zum Zeitpunkt, in welchem das Gutachten erstellt wurde, noch nicht bekannt war, enthält das Gutachten (vorstehend E. 5.4) zusammen mit der ergänzenden Stellungnahme (vorsteh end E. 5.7) in materieller Hinsicht dennoch substantielle Angaben zu den ge nannten Indikatoren.</w:t>
      </w:r>
    </w:p>
    <w:p>
      <w:r>
        <w:rPr>
          <w:b/>
        </w:rPr>
        <w:t>E. 6.6</w:t>
      </w:r>
    </w:p>
    <w:p>
      <w:r>
        <w:t>So geht aus dem Gutachten klar hervor, welchen Stellenwert die einzelnen Diagnosen im Lichte der sie begründenden Befunde haben und wie sich der Behandlungsverlauf gestaltet hat. Hinsichtlich allfälliger Komorbiditäten wurde schlüssig dargelegt, dass die aus somatischer Sicht gestellten Diagno sen eine eher untergeordnete Rolle spielen. Aus dem psychiatrischen Teil des Gutachtens ergibt sich sodann ein nachvollziehbares Bild der Persönlichkeit, der nur beschränkt vorhandenen Ressourcen - aber auch der erlebten psy cho sozialen Belastungen - und des nur teilweise intakten sozialen Kontexts. Hinweise auf eine mangelnde Konsistenz ergeben sich aus dem Gutachten nicht.</w:t>
      </w:r>
    </w:p>
    <w:p>
      <w:r>
        <w:t>Schlüssig ist insbesondere die Würdigung, wonach - seit Jahren - ein haupt sächlich psychosomatisches Leiden vorliegt, das sich in subjektiven Klagen unterschiedlicher Akzentuierung und Intensität äussert, wie auch die Fest stellung, dass - entgegen der Beurteilung aus behandelnder Sicht - insgesamt keine Verschlechterung anzunehmen ist, dies namentlich angesichts des Um standes, dass von dieser Seite bereits 2006 (vorstehend E. 3.3) und 2011 (vor stehend E. 4.6 und 4.7) und wiederum 2014 (vorstehend E. 5.2) eine vollstän dige Arbeitsunfähigkeit postuliert - teils mit nicht der Medizin obliegender Empfehlung zum Umfang des Rentenanspruchs (vorstehend E. 5.2) - worden war.</w:t>
      </w:r>
    </w:p>
    <w:p>
      <w:r>
        <w:rPr>
          <w:b/>
        </w:rPr>
        <w:t>E. 6.7</w:t>
      </w:r>
    </w:p>
    <w:p>
      <w:r>
        <w:t>Vor dem Hintergrund der massgebenden Indikatoren (vorstehend E.</w:t>
      </w:r>
    </w:p>
    <w:p>
      <w:r>
        <w:t>6.4) erwei st sich die Schlussfolgerung de r Gutachter, dass die Arbeitsfähigkeit aus somatischer Sicht um 20 % und infolge der psychischen Beeinträchtigungen insgesamt um 50 % reduziert ist, als fundiert und nachvollziehbar. Es sind keine Gründe ersichtlich, ihr nicht zu folgen.</w:t>
      </w:r>
    </w:p>
    <w:p>
      <w:r>
        <w:t>Die Beschwerdegegnerin hat ihre Beurteilung, wonach hinsichtlich der für die Invaliditätsbemessung massgebenden Arbeitsfähigkeit im Vergleich zu frühe ren Anspruchsprüfungen keine revisionsrelevante Veränderung eingetreten ist, auf die Feststellungen im Gutachten abgestützt. Dies ist aus den dargelegten Gründen nicht zu beanstanden.</w:t>
      </w:r>
    </w:p>
    <w:p>
      <w:r>
        <w:t>Damit erweist sich die angefochtene Verfügung als rechtens und die dagegen erhobene Beschwerde ist abzuweisen.</w:t>
      </w:r>
    </w:p>
    <w:p>
      <w:r>
        <w:rPr>
          <w:b/>
        </w:rPr>
        <w:t>E. 7</w:t>
      </w:r>
    </w:p>
    <w:p>
      <w:r>
        <w:t>Die Verfahrenskosten gemäss Art. 69 Abs. 1 bis des Bundesgesetzes über die Invalidenversicherung (IVG) sind ermessensweise auf Fr. 900.-- festzusetzen und ausgangsgemäss der Beschwerdeführerin aufzuerlegen. Das Gericht erkennt: 1.</w:t>
      </w:r>
    </w:p>
    <w:p>
      <w:r>
        <w:t>Die Beschwerde wird abgewiesen. 2.</w:t>
      </w:r>
    </w:p>
    <w:p>
      <w:r>
        <w:t>Die Gerichtskosten von Fr. 900 .-- werden der Beschwerdeführerin auferlegt.</w:t>
      </w:r>
    </w:p>
    <w:p>
      <w:r>
        <w:t>Rechnung und Einzahlungsschein werden der Kostenpflichtigen nach Eintritt der Rechtskraft zugestellt. 3.</w:t>
      </w:r>
    </w:p>
    <w:p>
      <w:r>
        <w:t>Zustellung gegen Empfangsschein an: - TCL Treuhand Consulting Liegenschaften AG - Sozialversicherungsanstalt des Kantons Zürich, IV-Stelle - Bundesamt für Sozialversicherungen sowie an: - Gerichtskasse (im Dispositiv nach Eintritt der Rechtskraft) 4.</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