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IV.2016.00249 vom 21. April 2017</w:t>
      </w:r>
    </w:p>
    <w:p>
      <w:r>
        <w:t>ZH Sozialversicherungsgericht, 2017-04-21, DE</w:t>
      </w:r>
    </w:p>
    <w:p>
      <w:r>
        <w:rPr>
          <w:b/>
        </w:rPr>
        <w:t xml:space="preserve">Quelle: </w:t>
      </w:r>
      <w:r>
        <w:t>https://mcp.opencaselaw.ch/entscheid/zh_sozialversicherungsgericht_IV.2016.00249</w:t>
      </w:r>
    </w:p>
    <w:p>
      <w:r>
        <w:t>FR: ZH_SOZIALVERSICHERUNGSGERICHT IV.2016.00249 du 21 avril 2017</w:t>
      </w:r>
    </w:p>
    <w:p>
      <w:r>
        <w:t>IT: ZH_SOZIALVERSICHERUNGSGERICHT IV.2016.00249 del 21 aprile 2017</w:t>
      </w:r>
    </w:p>
    <w:p>
      <w:pPr>
        <w:pStyle w:val="Heading2"/>
      </w:pPr>
      <w:r>
        <w:t>Erwägungen</w:t>
      </w:r>
    </w:p>
    <w:p>
      <w:r>
        <w:rPr>
          <w:b/>
        </w:rPr>
        <w:t>E. 1.1</w:t>
      </w:r>
    </w:p>
    <w:p>
      <w:r>
        <w:t>War eine Rente wegen eines zu geringen Invaliditätsgrades verweigert wor den und ist die Verwaltung auf eine Neuanmeldung eingetreten (Art. 87 Abs. 3 der Verordnung über die Invalidenversicherung, IVV), so ist im Be schwerdeverfahren zu prüfen, ob im Sinne von Art. 17 des Bundesgesetzes über den Allgemeinen Teil des Sozialversicherungsrechts ( ATSG ) eine für den Rentenanspruch relevante Änderung des Invaliditätsgrades eingetreten ist (BGE 117 V 198 E. 3a mit Hinweis).</w:t>
      </w:r>
    </w:p>
    <w:p>
      <w:r>
        <w:rPr>
          <w:b/>
        </w:rPr>
        <w:t>E. 1.2</w:t>
      </w:r>
    </w:p>
    <w:p>
      <w:r>
        <w:t>Ändert sich der Invaliditätsgrad einer Rentenbezügerin oder eines Renten - bezü gers erheblich, so wird die Rente von Amtes wegen oder auf Ge such hin für die Zukunft entsprechend erhöht, herabgesetzt oder aufgehoben (Art. 17 Abs. 1 ATSG). Anlass zur Rentenrevision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 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 messung beruht (BGE 133 V 108; vgl. auch BGE 130 V 71 E. 3.2.3; Urteil des Bundesgerichts 9 C_438/2009 vom 26. März 2010 E. 2. 1 mit Hinweisen).</w:t>
      </w:r>
    </w:p>
    <w:p>
      <w:r>
        <w:rPr>
          <w:b/>
        </w:rPr>
        <w:t>E. 1.3</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 chosoziale und soziokulturelle Faktoren wie beispielsweise Sorge um die Fa milie oder Zukunftsängste (etwa ein drohender finanzieller Notstand) im Ein zelfall in den Vordergrund treten und das Beschwerdebild mitbestimmen, desto ausgeprägter muss eine fachärztlich festgestellte psychische Störung von Krankheitswert vorhanden sein. Das bedeutet, dass das klinische Be schwerdebild nicht einzig in Beeinträchtigungen, welche von den belasten den soziokulturellen Faktoren herrühren, bestehen darf, sondern davon psy 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 ation zu unterscheidende und in diesem Sinne verselbständigte psychische Störungen mit Auswirkungen auf die Arbeits- und Erwerbsfähigkeit sind un abdingbar, damit überhaupt von Invalidität gesprochen werden kann. Wo die begutachtende Person dagegen im Wesentlichen nur Befunde erhebt, welche in den psychosozialen und soziokulturellen Umständen ihre hinreichende Er klärung finden, gleichsam in ihnen aufgehen, ist kein invalidisierender psy chischer Gesundheitsschaden gegeben (BGE 127 V 294 E. 5a; Urteil des Bun desgerichts 8C_730/2008 vom 23. März 2009 E. 2).</w:t>
      </w:r>
    </w:p>
    <w:p>
      <w:r>
        <w:rPr>
          <w:b/>
        </w:rPr>
        <w:t>E. 1.4</w:t>
      </w:r>
    </w:p>
    <w:p>
      <w:r>
        <w:t>am Ende). Das Zustandsbild nach April 2014 sei ihnen nicht bekannt ( Ziff. 1.7). Aufgrund des Therapieabbruchs könne die Arbeitsfähig keit der Beschwerdeführerin aktuell nicht beurteilt werden ( Ziff. 1.11). 4. 5</w:t>
      </w:r>
    </w:p>
    <w:p>
      <w:r>
        <w:t>Am 28. Mai 2015 berichtete Dr. C.___ ,</w:t>
      </w:r>
    </w:p>
    <w:p>
      <w:r>
        <w:t>B.___ ( Urk. 6/157/1-3),</w:t>
      </w:r>
    </w:p>
    <w:p>
      <w:r>
        <w:t>die Beschwerdeführerin am 8. Mai 201 5 zur zweiten Jah reskontrolle</w:t>
      </w:r>
    </w:p>
    <w:p>
      <w:r>
        <w:t>gesehen zu haben (S. 1 Mitte).</w:t>
      </w:r>
    </w:p>
    <w:p>
      <w:r>
        <w:t>Er führte aus, die Beschwerde führerin sei mit dem Gewichtsverlauf zufrieden. Allerdings beklage sie wei terhin ausgeprägte Myalgien in Oberschenkel und Oberarmen sowie eine ein geschränkte Lebensqualität. Sie habe wiederholt Bauchschmerzen nach dem Essen. Auch in psychischer Hinsicht bestehe eine ausgeprägte Belastungssi tuation: sie esse nicht mehr mit der Familie und sehe alle zwei Monate einen Psychiater , wobei sie aus persönlichen Gründen zum dritten Ansprechpartner wechseln wolle. Sie sei deprimiert und weine täglich (S. 1 unten) . Es sei un bedingt die psychiatrische Mitbehandlung zu intensivieren und eine medi kamentöse Therapie zu diskutieren (S. 2 unten). 4. 6</w:t>
      </w:r>
    </w:p>
    <w:p>
      <w:r>
        <w:t>Am 8. September 2015 erstatteten die Ärzte des Y.___ ihr Gutachten im Auftrag der Beschwerdegegnerin ( Urk. 6/163/1-76 ). Sie stützten sich auf di e ihnen überlassenen und zusätzlich beigebrachte Akten (S. 7 ff.) sowie ihre im Juni, Juli, und August 2015 durchgeführten Untersuchungen in den Fachbe reichen Allgemein e Innere M edizin (S. 24 ff.), Psych iatrie und Psychotherapie (S. 29 ff.), Chirurgie (S. 40 ff.), O rthopädie (S. 45 ff.) sowie Neurologie (S. 5 4 ff.; vgl. S. 4 unten).</w:t>
      </w:r>
    </w:p>
    <w:p>
      <w:r>
        <w:t>Die Gutachter nannten folgende Diagnosen mit Auswirkungen auf die Ar - beits fähigkeit (S. 67): - anamnestisch rezidivierende Schulter-Luxationen (letztmalig im Mai 2015) - klinisch Supraspinatus</w:t>
      </w:r>
    </w:p>
    <w:p>
      <w:r>
        <w:t>Tendinose - gemischte Zephalea - Status nach Entfernung eines asymptomatischen Phäochromozy toms 1998 - chronischer Spannungskopfschmerz - intermittierend aufgepfropfte migräniforme Schmerzspitzen - Status nach lumboradikulärem Schmerzsyndrom L5 links 2008 - bei Diskopathien und Spondyla rthrosen L4/5 und L5/S1 mit lei c h ter foraminaler Wurzelkompression L5 links ( Magnetresonanzto mografie</w:t>
      </w:r>
    </w:p>
    <w:p>
      <w:r>
        <w:t>der Lendenwirbelsäule vom 7. April 2008) - aktuell keine lumboradikulären Beschwerden, kein lumboradikulä res Reiz- und Ausfallssyndrom</w:t>
      </w:r>
    </w:p>
    <w:p>
      <w:r>
        <w:t>Sodann nannten sie folgende Diagnosen ohne Auswirkungen auf die Arbeits - fä higkeit (S. 68): - Status nach depressiver Episode (ICD-10 F32) Differentialdiagnose: Status nach Anpassungsstörung (ICD-10 F43.2) - Verdacht auf akzentuierte Persönlichkeit mit histrionischen Zügen - chronische passagere postprandiale und belastungsabhängige Bauch schmerzen wohl funktioneller Natur mit/bei - Dumpingsyndrom bei - Status nach lap a roskopischem distalem Magenbypass wegen Adiposi tas Grad II und - Status nach lap a roskopischer</w:t>
      </w:r>
    </w:p>
    <w:p>
      <w:r>
        <w:t>Bridendurchtrennung und Verschluss ei ner inneren Hernienlücke - Status nach offener Adrenalektomie r echts wegen asymptomatischen Phä ochromozytoms - heberdensche Polyarthrose - rezidi vierende Unterschenkel- Krampi links</w:t>
      </w:r>
    </w:p>
    <w:p>
      <w:r>
        <w:t>S ie führten aus , dass der Beschwerdeführerin gesamtmedizinisch konstant mittelschwere und schwere körperliche Tätigkeiten nicht zugemutet werden könnten. Hingegen seien ihr leichte bis intermittierend mittelschwere Tätig keiten mit einer Einschränkung von 30 % zumutbar. Das Belastungsprofil in einer Reinigungstätigkeit sei bekanntlich je nach Arbeitsplatz sehr unter schiedlich, sodass die Einschränkung in der Arbeitsfähigkeit nicht generell beziffert werde. Hebe- und Tragebelastungen über 15 kg sollten vermieden werden, ebenso Tätigkeiten in vorwiegend einseitiger Körperstellung. Auch Tätigkeiten mit wiederholten Überkopfbewegungen rechts seien wegen der Gefahr einer rezidivierenden Schulterluxation nicht zumutbar. Diese Ein schätzung der Arbeitsfähigkeit gelte zumindest seit 2009 (S. 72 f.).</w:t>
      </w:r>
    </w:p>
    <w:p>
      <w:r>
        <w:t>Die</w:t>
      </w:r>
    </w:p>
    <w:p>
      <w:r>
        <w:t>partielle Einschränkung der Arbeits- und Leistungsfähigkeit im Sinne einer um 3 0 %</w:t>
      </w:r>
    </w:p>
    <w:p>
      <w:r>
        <w:t>reduzierten Leistungsfähigkeit bei ansonsten vollschichtiger Arbeitsfähigkeit</w:t>
      </w:r>
    </w:p>
    <w:p>
      <w:r>
        <w:t>wurde aus neurologischer Sicht mit einer Kopfschmerzprob lematik begründet . Ge mäss dem am Gutachten beteiligten Neurologen seien dabei auch allfällige Arbeitszeitausfälle infolge migrä niformer</w:t>
      </w:r>
    </w:p>
    <w:p>
      <w:r>
        <w:t>Kopfwehexa zerbationen</w:t>
      </w:r>
    </w:p>
    <w:p>
      <w:r>
        <w:t>mitberücksichtigt (S. 71 f.). Aus psychiatrischer Sicht verneinten die Gutachter eine Einschränkung in der Arbeitsfähigkeit (S. 70 oben). 4. 7</w:t>
      </w:r>
    </w:p>
    <w:p>
      <w:r>
        <w:t>Am 18. November 2015 berichteten die Ärzte der D.___ , ( Urk. 6/173), die Beschwerdeführerin habe nach einem zirka</w:t>
      </w:r>
    </w:p>
    <w:p>
      <w:r>
        <w:t>halbjährige n Unterbruch am 6. Oktober 2014 wieder eine integrierte psychiatrisch-psy chotherapeutische Behandlung aufgenommen. Zunächst habe sich ein eini germassen stabiles Zustands bild mit kaum ausgeprägter depressiver Symp tomatik , aber immer noch Angstzuständen , gezeigt . Sie habe eine 50 % - Stelle als Reinigungskraft antreten können. Im Laufe der nächsten Monate sei aber eine erneute Versch lechterung mit einer Zunahme von depressiven Symptomen zu beobachten gewesen (S. 1 oben). Die seit Jahren bestehende schwierige familiäre Situation belaste den psychischen Zustand der Be schwerdeführerin zusätzlich. Sie versuche aber, die Termine im D.___ mög lichst regelmässig wahrzunehmen, was ihr wegen unregelmässigen Arbeits einsätzen aber kaum gelinge. Sie schätzten die Arbeitsfähigkeit der Be schwerdeführerin seit mindestens Oktober 2014 zu 50 % ein und könnten sich nicht vorstellen, dass sie in der freien Wirtschaft je mehr als 50 % tätig sein könne (S. 1 Mitte). Aufgrund des Krankheitsverlaufes se i vom Vorliegen einer re zidivierende n depressiven Störung und Angststörung mit Panikatta cken auszugehen . Die s eit Jahren bestehende schwierige und sehr belastende familiäre Situation habe zu einer Verstärkung der ängstlich vermeidenden Persönlichkeitszüge geführt. Ausserdem bestehe ein Verdacht auf eine Soma tisierungsstörung (S. 1 unten, S. 2 oben) . 5. 5.1</w:t>
      </w:r>
    </w:p>
    <w:p>
      <w:r>
        <w:t>Nachdem die Beschwerdegegnerin auf die Neuanmeldung der Be - schwerdefüh rerin</w:t>
      </w:r>
    </w:p>
    <w:p>
      <w:r>
        <w:t>vom April 2014 ( Urk. 6/104) eingetreten ist, gilt es zu prüfen, ob sich der Gesundheitszustand der Beschwerdeführerin seit Erlass der rentenaufhebenden Verfügung vom September 2010 ( Urk. 6/72) an spruchsrelevant ver schlechtert hat (vgl. vorstehend E. 1.2-3).</w:t>
      </w:r>
    </w:p>
    <w:p>
      <w:r>
        <w:t>Zur Beurteilung des aktuellen Gesundheitszustands der Beschwerdeführerin holte die Be schwerde gegnerin beim Y.___ ein Gutachten ein. Dieses beruht a uf allseiti gen Untersuchungen , wurde in Kenntnis der Vorakten</w:t>
      </w:r>
    </w:p>
    <w:p>
      <w:r>
        <w:t>abgegeben und erweist sich als für die streitigen Belange umfassend. Die Gutachter gelangten zum Schluss, dass die Beschwerdeführerin für leichte bis intermittierend mittel schwere Tätigkeiten unter Berücksichtigung eines den Rücken- und Schulter beschwerden Rechnung tragenden Belastungsprofils zu 70 % arbeitsfähig ist . Die um 30 % reduzierte Arbeits- beziehungsweise Leistungsfähigkeit begrün deten sie mit der Kopfschmerzproblematik.</w:t>
      </w:r>
    </w:p>
    <w:p>
      <w:r>
        <w:t>Die Beschwerdeführerin</w:t>
      </w:r>
    </w:p>
    <w:p>
      <w:r>
        <w:t>wandte sich gegen die im Rahmen der Y.___ - Be - gut achtung vorgenommene psychiatrische</w:t>
      </w:r>
    </w:p>
    <w:p>
      <w:r>
        <w:t>Beurteilung,</w:t>
      </w:r>
    </w:p>
    <w:p>
      <w:r>
        <w:t>gemäss welcher der psychische Zustand keine Einschränkung der Arbeitsfähigkeit zu begrün den vermöge. Hinsichtlich der weiteren beteiligten Fachdisziplinen stellte sie - und im Übrigen auch die Beschwerdegegnerin - das Gutachten nicht in Frage , weshalb auch seitens des Gerichts keine Veranlassung besteht , inso fern die Beweiswertigkeit des Gutachtens</w:t>
      </w:r>
    </w:p>
    <w:p>
      <w:r>
        <w:t>in Zweifel zu ziehen, zumal keine offensichtlichen Widersprüche auszumachen sind. 5.2</w:t>
      </w:r>
    </w:p>
    <w:p>
      <w:r>
        <w:t>Der am Y.___ -Gutachten ( Urk. 6/163/1-76) beteiligte Psychiater führte in seiner Beurteilung aus, es könne angenommen werden, dass die Beschwer deführerin seit einiger Zeit in einer psychosozial schwierigen Situation ste cke. Sie sei 1998 wegen eine s</w:t>
      </w:r>
    </w:p>
    <w:p>
      <w:r>
        <w:t>Phäochromozytom s operiert worden. Es sei ihr dann einige Jahre eine Rente zugesprochen worden, der Grund sei nicht ganz klar. Sie scheine unter Kopfschmerzen gelitten zu haben. Eine Verschärfung der Situation sei durch familiäre Schwierigkeiten aufgrund der Drogen-Ab hängigkeit des Sohnes eingetreten, welche die Beschwerdeführerin nun schon längere Zeit beschäftige. Sie habe dann 2012 eine ambulante psychiatrische Therapie begonnen, wobei es immer wieder zu längerdauernden Unterbrü chen gekommen se i (S. 37 oben).</w:t>
      </w:r>
    </w:p>
    <w:p>
      <w:r>
        <w:t>Es sei anzunehmen, dass die Beschwerdeführerin am ehesten mit Anpas - sungs störungen im Rahmen der psychosozial belastenden Situation re agiert habe, die möglicherweise tatsächlich das Ausmass einer rezidivieren den depressiven Störung von mittel schwerem Ausmass angenommen hätten . Diagnostisch werde zudem noch eine An gststörun g erwähnt, doch diese nur ungenügend beschrieben. Heute zeigten sich keine Hinweise darauf, dass die Beschwerdeführerin unter einer Angstsymptomatik leide. Diese Störung könne demnach zumindest zum heutigen Zeitpunkt nicht bestätigt werden. Es könne auch keine relevante affektive Störung bestätigt werden, denn dazu stimme das objektive Zustandsbild in keiner Weise mit den subjektiven An gaben überein. Bei einer depressiven Störung wäre es nicht möglich, ein vor dergründig derart unauffälliges Bild zu vermitteln, wie die Beschwerdeführe rin es heute demonstriere. Es falle zudem auch auf, wie die Beschwerdefüh rerin sehr diffuse und ungenaue Angaben mache, oft auch ausweiche, teil weise auch ganz klar unwahre Angaben mache. Insgesamt sei daher der Zu stand nicht nachvollziehbar (S. 37 Mitte).</w:t>
      </w:r>
    </w:p>
    <w:p>
      <w:r>
        <w:t>Aufgrund der zur Verfügung stehenden Angaben müsse angenommen wer den, dass die depressive Störung remittiert sei. Da das Verhalten doch auffäl lig sei, müsse vermutet werden, dass mögliche akzentuierte Persönlichkeits züge eine Rolle spielen dürften, welche das subjektiv wechselhafte Verhalten erklären könnten. Es bestehe mittlerweile auch ein gewisser Krankheitsge winn , indem die Beschwerdeführerin von einigen Aufgaben im Haushalt ent bunden worden sei, da der Ehemann ihr vieles abzunehmen scheine (S. 37 unten).</w:t>
      </w:r>
    </w:p>
    <w:p>
      <w:r>
        <w:t>Die Laborabklärungen hätten aufgezeigt, dass die Beschwerdeführerin eher unterdosiert eine antidepressive Therapie durchführe. Es könne daher allen falls diskutiert werden, ob die Resorption ungenügend sei oder ob die Be schwerdeführerin die Medikation tatsächlich im angegebenen Ausmass und in dieser Dosierung einnehme. Andererseits müsse aufgrund der Remission der depressiven Symptomatik auch festgestellt werden, dass eine dauerhafte antidepressive Behandlung zurzeit nicht notwendig sei (S. 38 oben).</w:t>
      </w:r>
    </w:p>
    <w:p>
      <w:r>
        <w:t>Zur Arbeitsfähigkeit führte der Gutachter aus, dass die Beschwerdeführerin in der Lage sein sollte, einer einfach und klar strukturierten Tätigkeit ohne Übernahme von Verantwortung im Vollpensum nachzugehen. Eine Ein schränkung lasse sich aufgrund des psychischen Zustands nicht begründen (S. 38 Mitte) . 5.3</w:t>
      </w:r>
    </w:p>
    <w:p>
      <w:r>
        <w:t>Die Beschwerdeführerin machte vorab geltend, dass die psychiatrische Unter - su chung nicht gründlich und umfassend gewesen sei, da sie nur 55 Mi nuten gedauert habe, beziehungsweise noch weniger lang, nachdem ihre Aussagen von einer Dolmetscherin hätten übersetzt werden müssen ( Urk. 1 S. 5 Ziff. 2.4). Diesbezüglich gilt es festzuhalten, dass nicht die Dauer der Ab klärung entscheidend ist, sondern ihre Qualität. So kommt es rechtspre chungsgemäss für den Aussagegehalt eines medizinischen Gutachtens grundsätzlich nicht auf die Dauer der Untersuchung an; massgebend ist in erster Linie, ob die Expertise inhaltlich vollständig und im Ergebnis schlüssig ist (Urteile des Bun desgerichts 9C_676/2009 vom 17. Dezemb er 2009 E. 3, 9C_55/2009 vom 1. April 2009 E. 3.3, I 1094/06 vom 14. November 2007 E. 3.1.1). Insofern stösst die von der Beschwerdeführerin erhobene Kritik ins Leere. 5.4</w:t>
      </w:r>
    </w:p>
    <w:p>
      <w:r>
        <w:t>Inhaltlich rügte d ie Beschwerdeführerin , das psychiatrische Teil-Gutachten gehe zu Unrecht und im Widerspruch zu den Einschätzungen der behandeln den Ärzte von einer vollen Arbeitsfähigkeit aus . Das Gutachten setze sich nicht fundiert mit den Beurteilungen der behandelnden Ärzte und Psychiater auseinander, ziehe voreilige Schlüsse (Remission) und berücksichtige zu we nig, dass sie unter Medikamenteneinwirkung (Antidepressiva) gestanden habe. Im Bericht der B.___ vom Mai 2015 (vorstehend E. 4.5) werde explizit erwähnt, dass „in psychischer Hinsicht eine ausgeprägte Belastungs situation bestehe“. Empfohlen werde, die psychische Mitbehandlung „unbe dingt zu intensivieren“. Somit erschiene es s ehr unwahrscheinlich, dass an lässlich der nur zwei Monate später stattfindenden psychiatrischen Begut achtung bereits keine psych ischen Beschwerden mehr vorhanden gewesen sein sollen. Zu wenig gewürdigt worden sei en auch die Berichte und Ein schätzungen der Är zte der D.___ (vorstehend E. 4.4 und E. 4.7). Die Ärzte des D.___ hätten e ine seit 1999 bestehende depressive Störung diagnostiziert. Eine solche verschwinde nicht in wenigen Monaten. D ie Ärzte des D.___ seien von einer 100 % igen Arbeitsunfähigkeit</w:t>
      </w:r>
    </w:p>
    <w:p>
      <w:r>
        <w:t>ausge - gangen .</w:t>
      </w:r>
    </w:p>
    <w:p>
      <w:r>
        <w:t>Ihr B e richt vom Nov ember 2015 (vorstehend E. 4.7) belege schliesslich</w:t>
      </w:r>
    </w:p>
    <w:p>
      <w:r>
        <w:t>eine gegen über dem Jahr 2012 eingetret ene deutliche Ver - schlechterung . 5.5</w:t>
      </w:r>
    </w:p>
    <w:p>
      <w:r>
        <w:t>Der am Y.___ -Gutachten beteiligte Psychiater hat seine Schlussfolgerung, wonach bei der Beschwerdeführerin vom Vorliegen einer remittierten de pressive n Störung auszugehen sei , unter Bezugnahme auf die</w:t>
      </w:r>
    </w:p>
    <w:p>
      <w:r>
        <w:t>Vorakten sowie die Befundlage, die Angaben der Beschwerdeführerin und</w:t>
      </w:r>
    </w:p>
    <w:p>
      <w:r>
        <w:t>seine Beobachtun gen anlässlich der Untersuchungssituation nachvollziehbar begründet. Die diagnostische Beurteilung durch die Ärzte des D.___ hat er gewürdigt und da bei nicht ausgeschlossen, dass bei der Beschwerdeführerin zuweilen tatsäch lich eine rezidivierende depressive Störung mittelschweren</w:t>
      </w:r>
    </w:p>
    <w:p>
      <w:r>
        <w:t>Ausma sses , wie s i e von den Ärzten des D.___</w:t>
      </w:r>
    </w:p>
    <w:p>
      <w:r>
        <w:t>gemäss Bericht vom Oktober 2014 (vorstehend E. 4.4) diagnostiziert worden war, vorlag. Er hat aber auch nachvollziehbar dargelegt, weshalb er im Zeitpunkt der Begutachtung weder eine relevante affektive noch eine Angststörung bestätigen konnte und die Beschwerdefüh rerin für einfache und klar strukturierte Tätigkeiten ohne Übernahme von Verantwortung als uneingeschränkt arbeitsfähig erachtete. Dass der Gutach ter voreilige Schlüsse gezogen hätte, ist entgegen der Ansicht der Beschwer deführerin nicht ersichtlich. 5.6</w:t>
      </w:r>
    </w:p>
    <w:p>
      <w:r>
        <w:t>Die Argumentation der Beschwerdeführerin, wonach zu wenig berücksichtigt worden sei, dass sie anlässlich der Begutachtung unter Medikamenteneinwir kung gestanden habe, überzeugt sodann bereits deshalb nicht, da der anläss lich der Begutachtung erhobene Medik am entenspiegel e ine eher unterdosierte antidepressive Therapie ergab . 5.7</w:t>
      </w:r>
    </w:p>
    <w:p>
      <w:r>
        <w:t>Dass der Allgemeinmediziner Dr. C.___ im Mai 2015 empfahl, die psychi atri sche Mitbehandlung unbedingt zu intensivieren (vorstehend E. 4.5) , lässt nicht ohne Weiteres auf das Vorliegen einer fachärztlich feststellbaren</w:t>
      </w:r>
    </w:p>
    <w:p>
      <w:r>
        <w:t>krankh e i tswertige n</w:t>
      </w:r>
    </w:p>
    <w:p>
      <w:r>
        <w:t>psychischen Störung schliessen . In diesem Zusammen hang gilt es namentlich zu berücksichtigen, dass das Beschwerdebild der Beschwerdeführer in</w:t>
      </w:r>
    </w:p>
    <w:p>
      <w:r>
        <w:t>massgeblich durch invaliditätsfremde psychosoziale Be lastungsfaktoren (vgl. vorstehend E. 1.3) , insbesondere die Drogena bhängig keit des Sohnes aber auch finanzielle Sorgen (vgl. Urk. 6/163/31 unten) ,</w:t>
      </w:r>
    </w:p>
    <w:p>
      <w:r>
        <w:t>mit bestimmt wird. Der am Y.___ -Gutachten beteiligte Psychiater hielt demen sprechend fest, dass aufgrund einer etwas labilen Persönlichkeitsk onstella tion auch in Zukunft mit einem etwas wechselhaf ten Verlauf zu rechnen sei, hau p t sächlich dafür ausschlaggebend allerdings die psychosozialen Schwie rigkeiten, insbesondere die Probleme mit dem drogenabhängigen Sohn , sein dürften ( Urk. 6/163/39 Mitte). 5.8</w:t>
      </w:r>
    </w:p>
    <w:p>
      <w:r>
        <w:t>Die gutachter l iche Beu r teilung betreffend den psychischen Gesundheitszu stand der Beschwerdeführer in erweist sich insg esamt als schlüssig und über zeugend, weshalb darauf abzustellen ist. Der Bericht der Ärzte des D.___ vom November 2015 (vorstehend E. 4.7) , welcher nach Erstattung des Gutachten verfasst wurde, steht dem nicht entgegen. Darin wird zwar von einer Zu nahme von depressiven Symptomen berichtet, zum Schweregrad der Depres sivität werden jedoch keine durch objektive Befunde untermauerte Aussagen gemacht, welche die attestierte 50%ige Arbeitsunfähigkeit plausibilisieren würden. Zudem wird auch in diesem Bericht erneut auf die seit Jahren beste hende s chwierige familiäre Situation hingewiesen, ohne dass nachvollziehbar dargelegt würde, dass beziehungsweise inwiefern bei der Beschwerdeführerin eine davon zu unterscheidende verselbständigte, krankheitswertige psychi sche Störung mit Auswirkungen auf die Arbeits- und Erwerbsfähigkeit vor liegt.</w:t>
      </w:r>
    </w:p>
    <w:p>
      <w:r>
        <w:t>Im Übrigen muss sich die Beschwerdeführerin vorhalten lassen, dass sie s chon mehrere Therapieunterbrüche zu verzeichnen hat (vgl. vorstehend E. 4.4) und sie die im Oktober 2014 im D.___ wieder aufgenommene psychiat risch-therapeutische Behandlung überdies nicht regelmässig wahr nimmt (vgl. vorstehend E. 4.7) , was gegen einen massgeblichen psychischen Leidensdruck spricht .</w:t>
      </w:r>
    </w:p>
    <w:p>
      <w:r>
        <w:t>U nregelmässige Arbeitseinsätze ste llen dabei keinen Hinderungs grund dar, zum al di e Beschwerdeführerin nur in einem 50 % -Pensum arbei tet ( Urk. 6/163/30 Mitte). 5.</w:t>
      </w:r>
    </w:p>
    <w:p>
      <w:r>
        <w:rPr>
          <w:b/>
        </w:rPr>
        <w:t>E. 6</w:t>
      </w:r>
    </w:p>
    <w:p>
      <w:r>
        <w:t>/72) hob die IV-Stelle die Rente der Versi cherten g estützt auf ein am 14. September 2009 erstattetes orthopädisches Gutachten ( Urk. 6/66)</w:t>
      </w:r>
    </w:p>
    <w:p>
      <w:r>
        <w:t>bei einem Invaliditätsgrad von 8 %</w:t>
      </w:r>
    </w:p>
    <w:p>
      <w:r>
        <w:t>auf. Auf eine neu erliche Anmeldung der Versicherten vom 1</w:t>
      </w:r>
    </w:p>
    <w:p>
      <w:r>
        <w:rPr>
          <w:b/>
        </w:rPr>
        <w:t>E. 6.1</w:t>
      </w:r>
    </w:p>
    <w:p>
      <w:r>
        <w:t>Bei erwerbstätigen Versicherten ist der Invaliditätsgrad gemäss Art. 16 ATSG in Verbindung mit Art. 28a Abs. 1 des Bundesgesetzes über die Invaliden versicherung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 nander gegenübergestellt werden, worauf sich aus der Einkommensdifferenz der Invaliditätsgrad bestimmen lässt (sog. allgemeine Methode des Einkom mensvergleichs ; BGE 130 V 343 E. 3.4.2 mit Hinweisen).</w:t>
      </w:r>
    </w:p>
    <w:p>
      <w:r>
        <w:rPr>
          <w:b/>
        </w:rPr>
        <w:t>E. 6.2</w:t>
      </w:r>
    </w:p>
    <w:p>
      <w:r>
        <w:t>Gemäss bundesgerichtlicher Rechtsprechung ist für die Ermittlung des Vali - 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 zelfall gegebenenfalls relevanten persönlichen und beruflichen Faktoren zu berücksichtigen sind (BGE 139 V 28 E. 3.3.2; BGE 128 V 29 E. 4e; Urteil des Bundesgerichts 9C_887/2015 vom 12. April 2016 E. 4.2).</w:t>
      </w:r>
    </w:p>
    <w:p>
      <w:r>
        <w:rPr>
          <w:b/>
        </w:rPr>
        <w:t>E. 6.3</w:t>
      </w:r>
    </w:p>
    <w:p>
      <w:r>
        <w:t>Für die Bestimmung des Invalideneinkommens können nach der Rechtspre chung Tabellenlöhne gemäss den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 weisen auf die Rechtsprechung).</w:t>
      </w:r>
    </w:p>
    <w:p>
      <w:r>
        <w:rPr>
          <w:b/>
        </w:rPr>
        <w:t>E. 6.4</w:t>
      </w:r>
    </w:p>
    <w:p>
      <w:r>
        <w:t>Wird das Invalideneinkommen auf der Grundlage von statistischen Durch schnittswerten ermittelt, ist der entsprechende Ausgangswert allenfalls zu kürzen. Der ursprünglich nur bei Schwerarbeitern zugelassene Abzug entwi ckelte sich zu einem allgemeinen behinderungsbedingten Abzug, wobei die Rechtsprechung dem Umstand Rechnung trug, dass auch weitere persönliche und berufliche Merkmale der versicherten Person wie Alter, Dauer der Be triebszugehörigkeit, Nationalität oder Aufenthaltskategorie sowie Beschäfti 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 keit auf dem allgemeinen Arbeitsmarkt nur mit unterdurchschnittlichem Ein 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6.5</w:t>
      </w:r>
    </w:p>
    <w:p>
      <w:r>
        <w:t>Die Beschwerdegegnerin stellte z ur Ermittlung des Valideneinkommens auf die LSE 2012 ab, mit der Begründung, dass die Beschwerdeführerin kein re gelmässiges Einkommen erzielt habe, u nd ermittelte für das Jahr 2015 ein nominallohnbereinigtes</w:t>
      </w:r>
    </w:p>
    <w:p>
      <w:r>
        <w:t>Valideneinkommen von Fr. 52‘ 842.40. Dem stellte sie ein ebenfalls gestützt auf die LSE 2012 ermitteltes Invalideneinkommen von Fr. 36‘989.70 gegenüber, womit ein rentenausschliessender Invaliditäts grad von 30 % resultierte .</w:t>
      </w:r>
    </w:p>
    <w:p>
      <w:r>
        <w:t>Einen leidensbedingten Abzug vom Invalidenein kommen</w:t>
      </w:r>
    </w:p>
    <w:p>
      <w:r>
        <w:t>nahm sie - aus näher dargelegten Gründen ( Urk. 5) - nicht vor</w:t>
      </w:r>
    </w:p>
    <w:p>
      <w:r>
        <w:t>( Urk. 6/165, Urk. 2 S. 2 oben) .</w:t>
      </w:r>
    </w:p>
    <w:p>
      <w:r>
        <w:t>Die Beschwerdeführerin machte demgegenüber geltend, sie arb eite seit 2008 regelmässig in einem Teilzeitpensum. Seit September 2014 arbeite sie zu 50 % im E.___ . Als Valideneinkommen sei mindestens der von ihr im E.___ erziel te, auf ein 100 % -Pensum aufgerechnete</w:t>
      </w:r>
    </w:p>
    <w:p>
      <w:r>
        <w:t>Lohn einzusetzen, w omit unter Berücksichtigung der Nominallohnentwicklung für das Jahr 2015 ein massgebendes Valideneinkommen von rund</w:t>
      </w:r>
    </w:p>
    <w:p>
      <w:r>
        <w:t>Fr. 55‘181. -- resultiere . Beim I nvalideneinkommen sei sodann dem erheblich eingeschränkte n</w:t>
      </w:r>
    </w:p>
    <w:p>
      <w:r>
        <w:t>Be lastungsprofil</w:t>
      </w:r>
    </w:p>
    <w:p>
      <w:r>
        <w:t>Rechnung zu tragen, welche s im Rahmen eines Leidensabzugs von mindeste ns 20 % zu berücksichtigen sei . Ausgehend vom im E.___ erzielten, auf ein 70 % -Pensum aufgerechneten und nominallohnbereinigten sowie um 20 % gekürzten Lohn er rechnete die Beschwerdeführerin für das Jahr 2015 ein massgebendes Invalideneinkommen von Fr. 30‘901.00 und damit einen Invaliditätsgrad von 44 % ( Urk. 1 S. 4 f. Ziff. 2.1-3).</w:t>
      </w:r>
    </w:p>
    <w:p>
      <w:r>
        <w:rPr>
          <w:b/>
        </w:rPr>
        <w:t>E. 6.6</w:t>
      </w:r>
    </w:p>
    <w:p>
      <w:r>
        <w:t>Die Beschwerdeführerin war vor dem Bezug de r ganzen Rente im Jahr 1999 während zwei Jahren als Reinigungsmitarbeiterin tätig. Bis im Jahr 2008 ging sie - abgesehen von ein paar vereinzelten Arbeitseinsätzen wohl in Pri vathaushalten (vgl. Auszug aus dem individuellen Konto ,</w:t>
      </w:r>
    </w:p>
    <w:p>
      <w:r>
        <w:t>Urk. 6/113) - kei ner Arbeitstätigkeit nach ( Urk. 6/133 ). Ab 1. Juni 2008 war die Beschwerde führerin im Umfang von etwa drei Stunden pro Tag als Raumpflegerin im F.___ tätig ( Urk. 6/115 Ziff. 1.2, Ziff. 2.7 und Ziff. 2.9) . Daneben reinigte s ie</w:t>
      </w:r>
    </w:p>
    <w:p>
      <w:r>
        <w:t>zudem stundenweise</w:t>
      </w:r>
    </w:p>
    <w:p>
      <w:r>
        <w:t>in Privathaushalten</w:t>
      </w:r>
    </w:p>
    <w:p>
      <w:r>
        <w:t>( Urk. 6/163/33 oben, vgl. auch Urk. 6/113). Die Anstellung im F.___ wurde der Be schwerdeführerin aus persönlichen und wirtschaftlichen Gründen per 3 1. März 2015 gekündigt ( Urk. 6/134). Seit 1. September 2014 arbeitet die Beschwerdeführerin als Mitarbeiterin Spezialreinigung, Hausdienst, im E.___ , wobei sich das Pensum zunächst auf 80 %</w:t>
      </w:r>
    </w:p>
    <w:p>
      <w:r>
        <w:t>belief und seit 1. November 2014 50 % beträgt ( Urk. 6/135). Der Beschwerdeführerin ist beizupflichten, dass unter den gegebenen Umständen das von ihr im E.___ erzielte Einkommen als Valideneinkommen heranzuziehen ist, zumal der Arbeitgeber der Beschwerdeführerin ihren Angaben zufolge nicht über ihre gesundheitli che Situation orientiert ist ( Urk. 6/137 S. 2 unten), sodass das erzielte Ein kommen den Lohn wiederspiegelt, den die immer in der Reinigungsbranche tätig gewesene Beschwerdeführer in als Gesunde erzielen kann . Das Validen einkommen beträgt somit Fr. 54‘635. -- ( Fr. 2‘101.35 x 2 x 13; vgl. Urk. 6/135 S. 1 Mitte) beziehungsweise Fr. 55‘ 181.-- ( Fr. 54‘635.10 x 1.01; vgl. Urk. 6/165 Mitte) im Zeitpunkt des frühestmöglichen Rentenbeginns im Jahr 2015.</w:t>
      </w:r>
    </w:p>
    <w:p>
      <w:r>
        <w:rPr>
          <w:b/>
        </w:rPr>
        <w:t>E. 6.7</w:t>
      </w:r>
    </w:p>
    <w:p>
      <w:r>
        <w:t>Ob die Arbeit der Beschwerdeführerin im E.___ mit dem von den Y.___ -Gutachtern formulierten Belastungsprofil (vgl. vorstehend E. 4.6) vereinbar ist, ist mangels aktenkundigem Tätigkeitsbeschrieb unklar. Sollte die Tätigkeit im E.___ dem im Y.___ -Gutachten formulierten Belas tungsprofil Rechnung tragen, so beliefe sich das Invalideneinkommen im Jahr 2015 auf Fr. 38‘ 627.-- ( Fr. 54‘635.10 x 0.7 x 1.01) und resultierte ein nicht rentenbegründender Invaliditätsgrad von 30 % . Entgegen der Auffas sung der Beschwerd eführerin kann das Invalideneinkommen in diesem Fall nicht gekürzt werden, da ein Abzug nur in Frage kommt, wenn das Invali deneinkommen auf der Grundlage von statistische n Durchschnittswerten er mittelt wird (vgl. vorstehend E. 6.4).</w:t>
      </w:r>
    </w:p>
    <w:p>
      <w:r>
        <w:t>Wenn die Tätigkeit im E.___ dem im Y.___ -Gutachten formulierten Belastungsprofil nicht Rechnung</w:t>
      </w:r>
    </w:p>
    <w:p>
      <w:r>
        <w:t>tragen sollte, so wäre zur Ermittlung des Invalideneinkommens mit der Beschwerdegegnerin auf die LSE 2012 abzu st ellen. Gestützt darauf ermittelte die Beschwerdegegnerin unter Berücksich tigung der gutachterlich attestierten 70%igen Arbeits - beziehungsweise Leistungs fähigkeit für das Jahr 2015 ein nicht zu beanstandendes Invaliden einkommen von Fr. 36‘990.-- ( Fr. 4‘112.-- ./. 40 x 41.7 x 12 x 1.007 x 1.01 x 1.01 x 0.7; vgl. Urk. 6/165).</w:t>
      </w:r>
    </w:p>
    <w:p>
      <w:r>
        <w:t>Zu prüfen bleibt, ob ein Abzug vom Tabellen lohn vorzunehmen ist.</w:t>
      </w:r>
    </w:p>
    <w:p>
      <w:r>
        <w:rPr>
          <w:b/>
        </w:rPr>
        <w:t>E. 6.8</w:t>
      </w:r>
    </w:p>
    <w:p>
      <w:r>
        <w:t>Mit Bezug auf den von der Beschwerdeführerin geltend gemachten behinde rungs - beziehungsweise leidensbedingten Abzug ist zu beachten, dass das medizinische Anforderungs- und Belastungsprofil eine zum zeitlich zumut baren Arbeitspensum tretende qualitative oder quantitative Einschränkung der Arbeitsfähigkeit darstellt, wodurch in erster Linie das Spektrum der er werblichen Tätigkeiten (weiter) eingegrenzt wird, welche unter Berücksichti 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 ber nur bei Inkaufnahme einer Lohneinbusse reale Chancen für eine Anstel lung bestehen. Lediglich wenn - auch auf einem ausgeglichenen Arbeits markt (zu diesem Begriff BGE 110 V 273 E. 4b) - unter Berücksichtigung sol cher Einschränkungen, die personen- oder arbeitsplatzbezogen sein können, kein genügend breites Spektrum an zumutbaren Verweisungstätigkeiten mehr besteht, rechtfertigt sich allenfalls ein (zusätzlicher) Abzug vom Tabel lenlohn (Urteil des Bundesgerichts 9C_796/2013 vom 28. Januar 2014 E. 3.1.1</w:t>
      </w:r>
    </w:p>
    <w:p>
      <w:r>
        <w:t>mit Hinweisen).</w:t>
      </w:r>
    </w:p>
    <w:p>
      <w:r>
        <w:rPr>
          <w:b/>
        </w:rPr>
        <w:t>E. 6.9</w:t>
      </w:r>
    </w:p>
    <w:p>
      <w:r>
        <w:t>Entgegen der Auffassung der Beschwerdeführerin führt das von den Y.___ -Gutachtern formulierte Belastungsprofil (vgl. vorstehend E. 4.6) nicht dazu, dass sie ihre (Rest-) Arbeitsfähigkeit auf dem allgemeinen Arbeitsmarkt nur mit unterdurchschnittlichem Einkommen verwerten kann, denn der ausgegli chene Arbeitsmarkt hält für Frauen</w:t>
      </w:r>
    </w:p>
    <w:p>
      <w:r>
        <w:t>genügend Stellen bereit, welche diesem Profil Rechnung tragen . Dass die Beschwerdeführerin bei der Arbeit keine vorwiegend einseitige Körperstell ung einnehmen sollte, sie mithin auf eine Arbeit angewiesen ist, die die Möglichkeit zu gelegen tlich en Positionswech seln bietet, ist im Hinblick auf den allein massgeblichen ausgeglichenen Ar beitsmarkt (Art. 16 ATSG; BGE 134 V 64 E. 4.2.1) nicht abzugsrelevant (vgl. Urteil des Bundesgerichts 8C_176/2012 vom 3. September 2012 E.</w:t>
      </w:r>
    </w:p>
    <w:p>
      <w:r>
        <w:t>8).</w:t>
      </w:r>
    </w:p>
    <w:p>
      <w:r>
        <w:t>A uch die Tatsache, dass der Beschwerdeführerin Hebe- und Tragebelastungen über 15 kg nicht zumutbar sind, führt nicht zu einer lohnmässigen Benachteili gung im Verg l e ich zu gesu nden Mitbewerberinnen, sind Arbeiten mit darüber hinaus gehenden Tragebelastungen für Frauen doch eher selten.</w:t>
      </w:r>
    </w:p>
    <w:p>
      <w:r>
        <w:t>Schliesslich wurde bei der im Y.___ -Gutachten attestierten 70%igen Arbeitsfähi gkeit der eingeschränkten Leistungsfähigkeit der Beschwerdeführerin Rechnung getragen . Eine weitergehende Einsc hränkung der Leistungsfähigkeit, wie sie die Beschwerdeführerin unter Hinwies auf die von den Gutachtern empfohle nen medizinischen Massnahmen geltend machte ( Urk. 1 S. 5 oben) , ist nicht ausgewiesen und wäre auch nicht im Rahmen eines Abzugs zu berücksichti gen , da d er Umstand, dass eine grundsätzlich vollzeitlich arbeitsfähige versi cherte Person krankheitsbedingt lediglich reduziert leistungsfähig ist - wie dies auf die Beschwerdeführerin zutrifft - keinen über die Berücksichtigung der eingeschränkten Leistungsfähigkeit und damit des Rendements hinausge henden Abzug rechtfertigt (Urteil des Bundesgerichts 8C_176/2012 vom 3. September 2012 E. 8 mit Hinweis auf 8C_20/2012 vom 4. April 2012 E. 3.2, E. 3.3).</w:t>
      </w:r>
    </w:p>
    <w:p>
      <w:r>
        <w:t>W eitere Merkmale, die einen Abzug rechtfertigen würden, sind nicht ersicht lich und wurden auch nicht geltend gemacht. Damit bleibt es beim Invali deneinkommen von Fr. 36‘990.--.</w:t>
      </w:r>
    </w:p>
    <w:p>
      <w:r>
        <w:t>Beim Vergleich des Valideneinkommens von</w:t>
      </w:r>
    </w:p>
    <w:p>
      <w:r>
        <w:t>Fr. 55‘181.--</w:t>
      </w:r>
    </w:p>
    <w:p>
      <w:r>
        <w:t>mit dem Inval iden - ein kommen von Fr. 36‘990.-- resultiert ein rentenausschliessender</w:t>
      </w:r>
    </w:p>
    <w:p>
      <w:r>
        <w:t>Invalidi - tätsgrad von 33 % .</w:t>
      </w:r>
    </w:p>
    <w:p>
      <w:r>
        <w:t>Der angefochtene Entscheid erweist sich somit als rechtens. Die dagegen erho bene Beschwerde ist dementsprechend abzuweisen. 7.</w:t>
      </w:r>
    </w:p>
    <w:p>
      <w:r>
        <w:t>Die Verfahrenskosten gemäss Art. 69 Abs. 1 bis IVG sind ermessensweise auf Fr. 900 .-- festzuse t z en und ausgangsgemäss der Beschwerdeführerin aufzu erlegen. Das Gericht erkennt: 1.</w:t>
      </w:r>
    </w:p>
    <w:p>
      <w:r>
        <w:t>Die Beschwerde wird abgewiesen. 2.</w:t>
      </w:r>
    </w:p>
    <w:p>
      <w:r>
        <w:t>Die Gerichtskosten von Fr. 900 .-- werden der Beschwerdeführerin</w:t>
      </w:r>
    </w:p>
    <w:p>
      <w:r>
        <w:t>auferlegt. Rech nung und Einzahlungsschein werden der</w:t>
      </w:r>
    </w:p>
    <w:p>
      <w:r>
        <w:t>Kostenpflichtigen nach Eintritt der Rechts kraft zugestellt. 3.</w:t>
      </w:r>
    </w:p>
    <w:p>
      <w:r>
        <w:t>Zustellung gegen Empfangsschein an: - Rechtsanwalt Urs Christen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 - 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r>
        <w:rPr>
          <w:b/>
        </w:rPr>
        <w:t>E. 8</w:t>
      </w:r>
    </w:p>
    <w:p>
      <w:r>
        <w:t>Mai 2012 ( Urk. 6/84 ) trat die IV-Stelle mit Verfügung vom 6. September 2012 nicht ein ( Urk. 6 /90). Dieser Entscheid wurde vom hiesigen Gericht mit Urteil vom 21. Dezember 2012 bestätigt ( Urk. 6/103, Verfahren Nr. IV.2012.01087).</w:t>
      </w:r>
    </w:p>
    <w:p>
      <w:r>
        <w:rPr>
          <w:b/>
        </w:rPr>
        <w:t>E. 9</w:t>
      </w:r>
    </w:p>
    <w:p>
      <w:r>
        <w:t>Zusammenfassend ist der Sachverhalt als dahingehend erstellt zu erachten, dass die Beschwerdeführerin für leichte bis intermittierend mittelschwere Tä tigkeiten unter Berücksichtigung des</w:t>
      </w:r>
    </w:p>
    <w:p>
      <w:r>
        <w:t>von den Y.___ -Gutachtern formulier ten, den Rücken- und Schulterbeschwerden Rechnung tragenden Belastungs profils zu 70 % arbeits - beziehungsweise leistungs fähig ist . Ein sich auf die Arbeits- und Erwerbsfähigkeit auswirkender psychischer Gesundheitsschaden ist demgegenüber nicht ausgewiesen.</w:t>
      </w:r>
    </w:p>
    <w:p>
      <w:r>
        <w:t>Im Vergleich zum Gutach t en von</w:t>
      </w:r>
    </w:p>
    <w:p>
      <w:r>
        <w:t>Dr. Z.___ vom September 2009 (vorste hend E. 3) , in welchem der Beschwerdeführerin für angepasste Tätigkeiten eine 80% ige A rbeitsfähigkeit attestiert worden war und welches die Grund lage für die Aufhebung der Rente im Jahr 2010 bildete, ist damit eine leichte Verschlechterung eingetreten. Zu prüfen bleibt, ob sich diese rentenrelevant auswirkt.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