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IV.2016.00170 vom 3. März 2017</w:t>
      </w:r>
    </w:p>
    <w:p>
      <w:r>
        <w:t>ZH Sozialversicherungsgericht, 2017-03-03, DE</w:t>
      </w:r>
    </w:p>
    <w:p>
      <w:r>
        <w:rPr>
          <w:b/>
        </w:rPr>
        <w:t xml:space="preserve">Quelle: </w:t>
      </w:r>
      <w:r>
        <w:t>https://mcp.opencaselaw.ch/entscheid/zh_sozialversicherungsgericht_IV.2016.00170</w:t>
      </w:r>
    </w:p>
    <w:p>
      <w:r>
        <w:t>FR: ZH_SOZIALVERSICHERUNGSGERICHT IV.2016.00170 du 3 mars 2017</w:t>
      </w:r>
    </w:p>
    <w:p>
      <w:r>
        <w:t>IT: ZH_SOZIALVERSICHERUNGSGERICHT IV.2016.00170 del 3 marzo 2017</w:t>
      </w:r>
    </w:p>
    <w:p>
      <w:pPr>
        <w:pStyle w:val="Heading2"/>
      </w:pPr>
      <w:r>
        <w:t>Erwägungen</w:t>
      </w:r>
    </w:p>
    <w:p>
      <w:r>
        <w:rPr>
          <w:b/>
        </w:rPr>
        <w:t>E. 1.1</w:t>
      </w:r>
    </w:p>
    <w:p>
      <w:r>
        <w:t>). Aus internistischer Sicht habe sich seit der letzten Berichtserstattung nichts geändert. Beim Be schwerdeführer bestünden weiterhin die bekannten Beschwerden am Bewe gungsapparat so wie eine reaktive depressive Problematik. I m Juli 2013 seien ferner Schmer zen an der rechten Schulter aufgrund einer Begleitbursitis bei Supraspi natusläsion</w:t>
      </w:r>
    </w:p>
    <w:p>
      <w:r>
        <w:t>aufgetreten. Der Befund sei diskret, weshalb diesbezüg lich</w:t>
      </w:r>
    </w:p>
    <w:p>
      <w:r>
        <w:t>keine weiteren Massnahmen geplant seien . Hinsichtlich des Verlaufs lieg e keine Verbesserung der Problematik vor (S. 2 Ziff. 1.4). Der Beschwerdeführer sei aufgrund der depressiven Problematik sowie der chronischen Rücken schmer zen weiterhin nicht arbeitsfähig. Längerfristig sei allenfalls eine vertrauens ärztliche Untersuchung durchzuführen (S. 2 Ziff. 1.6).</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w:t>
      </w:r>
    </w:p>
    <w:p>
      <w:r>
        <w:rPr>
          <w:b/>
        </w:rPr>
        <w:t>E. 1.3</w:t>
      </w:r>
    </w:p>
    <w:p>
      <w:r>
        <w:t>) entsprochen wurde (vgl. Verfügung vom 9. März 2016, Urk. 12) . 4.</w:t>
      </w:r>
    </w:p>
    <w:p>
      <w:r>
        <w:rPr>
          <w:b/>
        </w:rPr>
        <w:t>E. 1.4</w:t>
      </w:r>
    </w:p>
    <w:p>
      <w:r>
        <w:t>unten ) . Diese psychosozialen Belastungsfaktoren gilt es allerdings bei der Beur teilung des Vorliegens eines invalidisierenden psychischen Ge sundheits schadens</w:t>
      </w:r>
    </w:p>
    <w:p>
      <w:r>
        <w:t>auszuklammern (BGE 127 V 294 E. 5a; Urteil des Bundes gerichts 8C_730/2008 vom 2 3. März 2009 E. 2). Hinsichtlich der durch die A.___ erfolgten Potenzialabklärung hielten die Gutachter der Z.___</w:t>
      </w:r>
    </w:p>
    <w:p>
      <w:r>
        <w:t>sodann fest, dass die erwähnte Limitierung der Arbeitszeit auf 1.5 Stunden auf der Vor gabe des Beschwerdeführers zu beruhen scheine. Auch anlässlich der Unter su chung bei der Begutachtung habe er stets angegeben, nur 1.5 Stun den be last bar zu sein. Die tatsächliche Belastbarkeit in der Begutachtungssi tuation sei deutlich länger gewesen. Es sei davon auszugehen, dass die aktu elle psychotherapeutische Behandlung erst aufgrund der ausgesprochenen Emp feh lung der A.___ erfolgt sei, dass jedoch die Eigenmotivation des Be schwer de führers zur Veränderung im Hinblick auf seine berufliche Integra tion für die Einwilligung zur Therapie nicht ausschlaggebend gewesen sei ( vgl. Urk. 19</w:t>
      </w:r>
    </w:p>
    <w:p>
      <w:r>
        <w:t>S. 4).</w:t>
      </w:r>
    </w:p>
    <w:p>
      <w:r>
        <w:t>Zudem ist bei Beeinträchtigungen des psychischen Ge sundheitszustandes stets eine objektive Betrachtung des Forderbaren vorzu nehmen (vorstehend E. 1.1-1.2), wobei leichte bis höchstens mittelschwere Störungen aus dem de pressiven Formenkreis in der Regel therapierbar sind und invaliden ver siche rungsrechtlich zu keiner Einschränkung der Arbeitsfä higkeit führen (vgl. statt vieler Urteil des Bundesgerichts 9C_83 6/2014 vom 2 3. März</w:t>
      </w:r>
    </w:p>
    <w:p>
      <w:r>
        <w:t>2015 E.</w:t>
      </w:r>
    </w:p>
    <w:p>
      <w:r>
        <w:t>3.1 ). Nach der Rechtsprechung des Bundesgerichtes fallen leichte bis mittelgradige depressive Störungen, seien sie im Auftreten rezidi vierend oder episodisch, einzig dann als invalidisierende Krankheit in Be tracht, wenn sie erwiesener massen therapieresistent sind ( vgl. statt vieler: BGE 140 V 193 E. 3.3). Nur in einer solchen – seltenen, da nach gesicherter psychiatrischer Erfahrung Depressionen im Allgemeinen therapeutisch gut angehbar sind – gesetzlich verlangten Konstellation ist den normativen An forderungen des Art. 7 Abs. 2 zweiter Satz ATSG für eine objektivierende Betrachtungs- und Prüfungsweise Genüge getan (BGE 141 V 281 E. 3.7.1-3.7.3). Von einer Therapieresistenz trotz konsequenter Depressionstherapie kann vorliegend jedoch nicht ausge gangen werden, weshalb auch bei An nahme der von med. pract . B.___</w:t>
      </w:r>
    </w:p>
    <w:p>
      <w:r>
        <w:t>diagnostizierten mittelgradigen de pressiven Episode mit somatischem Syn drom (ICD-10 F32.11) dieser keine invalidisierende Wirkung zugestanden werden könnte. 6. 5</w:t>
      </w:r>
    </w:p>
    <w:p>
      <w:r>
        <w:t>Zu beachten gilt allerdings, dass die Gutachter der Z.___ hinsichtlich der verbliebenen Arbeitsfähigkeit in der bisherigen Tätigkeit als Kellner aus drücklich festhielten, dass diesbezüglich teilweise eine Inkongruenz zu dem berufstypischen Arbeitsprofil im Sinne ständig stehender Arbeit bestehe. Der Beschwerdeführer sei in der angestammten Tätigkeit im Rahmen des Zumut barkeitsprofils</w:t>
      </w:r>
    </w:p>
    <w:p>
      <w:r>
        <w:t>zu 100 %</w:t>
      </w:r>
    </w:p>
    <w:p>
      <w:r>
        <w:t>arbeitsfähig, soweit dies im Arbeitsbereich als Kellner umsetzbar sei (vgl. Urk. 11/46 S.</w:t>
      </w:r>
    </w:p>
    <w:p>
      <w:r>
        <w:t>14 oben, S.</w:t>
      </w:r>
    </w:p>
    <w:p>
      <w:r>
        <w:rPr>
          <w:b/>
        </w:rPr>
        <w:t>E. 1.5</w:t>
      </w:r>
    </w:p>
    <w:p>
      <w:r>
        <w:t>Stunden realistisch (S. 4 f.).</w:t>
      </w:r>
    </w:p>
    <w:p>
      <w:r>
        <w:rPr>
          <w:b/>
        </w:rPr>
        <w:t>E. 4</w:t>
      </w:r>
    </w:p>
    <w:p>
      <w:r>
        <w:t>Ziff. 6.2). Die Sozialversicherungsanstalt des Kantons Zürich, IV-Stelle, klärte die medizinische und erwerbliche Situation ( Urk. 11/ 6-8) ab und teilte dem Versicherten daraufhin am 1 1. November 2011 mit, dass derzeit keine beruflichen Eingliederungsmassnahmen möglich seien ( Urk. 11/9). Nach weite ren Abklärungen der medizinischen und er werblichen Situation ( Urk. 11/10-11, Urk. 11/13, Urk. 11/18) auferlegte die IV-Stelle dem Versi cher ten als Schadenminderungspflicht die Durchführung einer Physiotherapie sowie einer psychiatrisch-pharmakologischen und psy chiatrisch-psychologi schen Behandlung (vgl. Schreiben vom 2 9. Juni 2012, Urk. 11/20) . Mit Ver fügung vom 1 9. Dezember 2012 ( Urk. 11/26, Urk. 11/28) sprach die IV-Stelle dem Versicherten sodann bei einem Invaliditätsgrad von 100 % eine ganze Invalidenrente mit Wirkung ab dem 1. Mai 2012 zu.</w:t>
      </w:r>
    </w:p>
    <w:p>
      <w:r>
        <w:rPr>
          <w:b/>
        </w:rPr>
        <w:t>E. 4.1</w:t>
      </w:r>
    </w:p>
    <w:p>
      <w:r>
        <w:t>Der rentenzusprechenden Verfügung vom 1 9. Dezember 2012 ( Urk. 11/26, Urk. 11/28) lagen im Wesentlichen die folgenden Berichte zugrunde:</w:t>
      </w:r>
    </w:p>
    <w:p>
      <w:r>
        <w:rPr>
          <w:b/>
        </w:rPr>
        <w:t>E. 4.2</w:t>
      </w:r>
    </w:p>
    <w:p>
      <w:r>
        <w:t>Med. pract . C.___ , Fachärztin für Orthopädische Chirurgie und Trau ma tologie des Bewegungsapparates, D.___ Klinik, diagnostizierte mit Be richt vom 1. April 2011 ( Urk. 11/10/29-30) einen Bandscheibenvorfall L4/5 mediolateral rechts sowie eine leichte Fazettengelenksarthrose L4/5 beidseits und eine beginnende Osteochondrose . Als Nebendiagnosen nannte sie – hier gekürzt aufgeführt – eine derzeit stabile monoklonale</w:t>
      </w:r>
    </w:p>
    <w:p>
      <w:r>
        <w:t>Gammopathie unklarer Signifikanz (MGUS; Erstdiagno se, ED, 2009), eine koronare Dreia s terkran kung , eine Ektasie der Sinusportion und der Aorta ascendens sowie eine Peri arthropathia</w:t>
      </w:r>
    </w:p>
    <w:p>
      <w:r>
        <w:t>humeroscapularis ( PHS ) rechts (S. 1). E ine operative Versorgung sei geplant, wobei zunächst in kardio-pulmonaler Hinsicht ab geklärt werden müsse, ob dem Beschwerdeführer eine Operation von 90 Mi nuten in Bauch lage</w:t>
      </w:r>
    </w:p>
    <w:p>
      <w:r>
        <w:t>zugemutet werden könne (S. 2).</w:t>
      </w:r>
    </w:p>
    <w:p>
      <w:r>
        <w:t>Am 2 3. Juni 2011 wurde darüber informiert, dass die geplante Operation der Diskushernie infolge einer Operation eines Aneurysma der A orta habe abge sagt werden müsse n ( vgl. Urk. 11/ 11/6-7 ). 4. 3</w:t>
      </w:r>
    </w:p>
    <w:p>
      <w:r>
        <w:t>Mit Bericht vom 2. August 2011 ( Urk. 11/7/7-12) nannte Dr. med. E.___ , Facharzt für Allgemeine Innere Medizin sowie für Kardi o logie und für Intensivmedizin, Klinik F.___ , die folgenden – hier ge kürzt aufgeführten - Diagnosen (S. 1): - Status nach Ersatz der Aorta ascendens und der Sinus V alsalvae mit Reimplantation der Aortenklappe am 2 3. Mai 2011 bei Aneurysma der Aorta ascendens und mittelschwerer Aortenklappeninsuffizienz bei Anulusdilatation - k oronare Dreig efässerkrankung bei aktuell keinem Ischämienachweis - k ardiovaskuläre Risikofaktoren: Hypercholesterinämie, positive Fami li en anamnese , Status nach chronischem Nikotinkonsum</w:t>
      </w:r>
    </w:p>
    <w:p>
      <w:r>
        <w:t>Z wei M onate nach der Operation mit Ersatz der Aorta asc enden s und Reim plantation der Aortenklappe zeige sich ein ausgezeichnetes Ergebnis mit einem dichten Graft und einer perfekt funktionierenden Aortenklappe. Die linksventrikul äre Funktion sei normal (S. 2).</w:t>
      </w:r>
    </w:p>
    <w:p>
      <w:r>
        <w:rPr>
          <w:b/>
        </w:rPr>
        <w:t>E. 4.4</w:t>
      </w:r>
    </w:p>
    <w:p>
      <w:r>
        <w:t>und 9C_386/2012 vom 1 8. September</w:t>
      </w:r>
    </w:p>
    <w:p>
      <w:r>
        <w:t>2012 E.</w:t>
      </w:r>
    </w:p>
    <w:p>
      <w:r>
        <w:t>5.2). Hilfsar beiten werden zudem auf dem hypothetisch ausgeglichenen Ar beitsmarkt altersunabhängig nachgefragt. Dass das fortgeschrittene Alter des Beschwer de führers die Stellensuche faktisch negativ beeinflussen kann, muss als inva liditätsfremder Faktor unberücksichtigt bleiben (vgl. Urteile des Bun desge richts 9C_380/2015 vom 1 7. November 2015 E. 3.2.4, 8C_672/2013 vom 2 0. Februar 2014 E. 3.3 und 8C_594/2011 vom 2 0. Oktober 2011 E. 5). Auch die weiteren</w:t>
      </w:r>
    </w:p>
    <w:p>
      <w:r>
        <w:t>möglichen Gründe (Teilzeitarbeit, Dienstjahre, Aufent haltska te gorie , Ausbildung) rechtfertigen vorliegend bei einer zumutbaren vollschich ti gen</w:t>
      </w:r>
    </w:p>
    <w:p>
      <w:r>
        <w:t>Hilfstätigkeit im tiefsten Kompetenzniveau keinen Abzug.</w:t>
      </w:r>
    </w:p>
    <w:p>
      <w:r>
        <w:t>Wird das V alideneinkommen von Fr. 83‘410.-- dem Invalideneinkommen von Fr. 66‘309.-- gegenübergestellt, resultiert eine Erwerbseinbusse von Fr. 17‘101.-- und somit ein nicht rentenbegründender Invaliditätsgrad von gerundet 21 % . 6.6</w:t>
      </w:r>
    </w:p>
    <w:p>
      <w:r>
        <w:t>Im Zeitpunkt der vorliegend angefochtenen rentenaufhebenden Verfügung vom 1 4. Dezember 2015 ( Urk. 2) war der am 1 3. September 1955 geborene Beschwerdeführer 60 Jahre und 3 Monate alt (vgl. Urk. 11/3 S. 1 Ziff. 1.3), weshalb er unter den vom Bundesgericht besonders geschützten Personen kreis fällt, wonach die revisions- oder wiedererwägungsweise Herabsetzung oder Aufhebung der Invalidenrente nur zulässig ist, wenn die Beschwerde gegnerin zuvor Eingliederungsmas snahmen durchgeführt hat (vgl. BGE 141 V 5 E. 4.2.1; Urteile des Bundesgerichts 9C_680/2014 vom 15. Mai</w:t>
      </w:r>
    </w:p>
    <w:p>
      <w:r>
        <w:t>2015 E.</w:t>
      </w:r>
    </w:p>
    <w:p>
      <w:r>
        <w:t>6.2.4, 9C_68/2011 vom 16. Mai 2011 E.</w:t>
      </w:r>
    </w:p>
    <w:p>
      <w:r>
        <w:t>3.3, 9C_228/2010 vom 26. April 2011 E. 3.3 und E. 3.5 sowie 9C_163/2009 vom 10. September 2010 E. 4.2.2).</w:t>
      </w:r>
    </w:p>
    <w:p>
      <w:r>
        <w:t>Die Rente bezog er dagegen erst seit dem 1. Mai 2012 (vgl. Urk. 11/28), somit seit 3 Jahren und 7 Monaten. Nachdem der Beschwerdeführer zunächst Ein gliederungsmassnahmen mangels subjektiver Eingliederungsfähigkeit abge lehnt hatte (vgl. Urk. 11/50 S. 5), erklärte er sich sodann im Rahmen des Vorbescheidverfahrens</w:t>
      </w:r>
    </w:p>
    <w:p>
      <w:r>
        <w:t>mit der</w:t>
      </w:r>
    </w:p>
    <w:p>
      <w:r>
        <w:t>zuvor von der Beschwerdegegnerin als ange zeigt erachteten D urchführung einer Potenzialabklärung als einverstanden (vgl. Urk. 11/6 0 S. 5 unten) . Die Beschwerdegegnerin erteilte darauf d ie ent sprechende Kostengutsprache ( Urk. 11/68), worauf vom 1. bis 2 6. Juni 2015 bei der A.___ eine Potenzialabklärung erfolgte (vgl. Urk. 11/71). Die entspre chende Eingliederungshilfe wurde von der Beschwerdegegnerin demnach geleistet, weshalb dies der Rentenaufhebung nicht mehr entgegensteht. 6.7</w:t>
      </w:r>
    </w:p>
    <w:p>
      <w:r>
        <w:t>Zusammenfassend ergibt sich, dass sich der Gesundheitszustand des Be schwer deführers seit der Rentenzusprache wesentlich verbessert hat und er in der bisherigen sowie in jeglicher anderen Tätigkeit in Beachtung des Zu mut barkeitsprofils wiederum zu 100 % arbeitsfähig ist. Selbst bei der An nahme, dass die bisherige Tätigkeit vom Zumutbarkeitsprofil nicht erfasst wäre, ergebe sich kein rentenbegründender Invaliditätsgrad mehr. Die not wendigen Eingliederungsmassnahmen wurden durchgeführt. Demzufolge hob die Be schwer degegnerin den Rentenanspruch des Beschwerdeführers - in Be ach tung von Art. 88a Abs. 1 IVV (vorstehend E. 1.4) – zu Recht auf.</w:t>
      </w:r>
    </w:p>
    <w:p>
      <w:r>
        <w:t>Die angefochtene Verfügung erweist sich demnach als rechtens, was zur Abweisung der Beschwerde führt. 7 . 7 .1</w:t>
      </w:r>
    </w:p>
    <w:p>
      <w:r>
        <w:t>Da es im vorliegenden Verfahren um die Bewilligung oder Verweigerung von IV-Leistungen geht, ist das Verfahren kostenpflichtig. Die Gerichtskosten sind nach dem Verfahrensaufwand und unabhängig vom Streitwert festzule gen ( Art. 69 Abs. 1 bis IVG) und auf Fr. 1‘0 00.-- anzusetzen. Entsprechend dem Ausgang des Verfahrens sind sie dem unterliegenden Beschwerdeführer aufzuerlegen, infolge bewilligter unentgeltlicher Prozessführung jedoch einst weilen auf die Gerichtskasse zu nehmen, dies unter Hinweis auf § 16 Abs. 4 des Gesetzes über das Sozialversicherungsgericht ( GSVGer ). 7 .2</w:t>
      </w:r>
    </w:p>
    <w:p>
      <w:r>
        <w:t>Die Kosten der ergänzenden Stellungnahme der Gutachter der Z.___ in der Höhe von Fr. 1‘051.90 ( Urk. 20) sind von der Beschwerdegegnerin zu tragen und somit dem Gericht zurückzuerstatten , war diese doch insoweit unerläss lich im Sinne von A rt . 45 Abs. 1 Satz 2 ATSG, als nach der Begutachtung durch die Z.___</w:t>
      </w:r>
    </w:p>
    <w:p>
      <w:r>
        <w:t>einerseits eine diffuse koronare Atheromatose festgestellt wurde und andererseits auch eine Verschlechterung des psychischen Gesund heitszustands festgehalten wurde, wobei der internistische RAD-Arzt Dr. I.___</w:t>
      </w:r>
    </w:p>
    <w:p>
      <w:r>
        <w:t>insbesondere über keine psychiatrischen Fachk enntnisse verfügt. 7 .3</w:t>
      </w:r>
    </w:p>
    <w:p>
      <w:r>
        <w:t>Mit Verfügung vom 9. März 2016 ( Urk. 12) wurde unter anderem darauf hin gewiesen, dass gemäss § 8 in Verbindung mit § 7 Abs. 2 der Verordnung über die Gebühren, Kosten und Entschädigungen vor dem Sozialversiche rungsgericht die Möglichkeit besteht, dem Gericht vor Fällung des Endent scheides eine detaillierte Zusammenstellung über den bisherigen Zeitaufwand und die bisher angefallenen Barauslagen einzureichen, und dass das Gericht im Unterlassungsfall die Entschädigung nach Ermessen festsetzt.</w:t>
      </w:r>
    </w:p>
    <w:p>
      <w:r>
        <w:t>Bis dato wurde keine entsprechende Honorarnote eingereicht, weshalb der un ent geltliche Rechtsvertreter des Beschwerdeführers, Rechtsanwalt Rolf Ringger , Zürich, beim gerichtsüblichen Stundenansatz von Fr. 220.-- (zuzüg lich MWSt ) ermessensweise mit Fr. 3‘300.-- (inkl. Barauslagen und MWSt ) aus der Gerichtskasse zu entschädigen ist. Der Beschwerdeführer ist auf die Nach zahlungspflicht gemäss § 16 Abs. 4 GSVGer hin zuwei sen. Das Gericht erkennt: 1.</w:t>
      </w:r>
    </w:p>
    <w:p>
      <w:r>
        <w:t>Die Beschwerde wird abgewiesen. 2.</w:t>
      </w:r>
    </w:p>
    <w:p>
      <w:r>
        <w:t>Die Gerichtskosten von Fr. 1'000 .-- werden dem Beschwerdeführer auferlegt , zu 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Rolf Ringger, Zürich, wird mit Fr. 3'300 .-- (inkl. Barauslagen und MWSt ) aus der Gerichts kasse entschädigt. Der Beschwerdeführer wird auf die Nachzahlungspflicht gemäss § 16 Abs. 4 GSVGer hingewiesen. 4.</w:t>
      </w:r>
    </w:p>
    <w:p>
      <w:r>
        <w:t>Die Beschwerdegegnerin wird verpflichtet, der Gerichtskasse die Kosten für die ergänzende Stellungnahme der Z.___ im Betrag von Fr. 1‘051.90 zu erstatten. 5.</w:t>
      </w:r>
    </w:p>
    <w:p>
      <w:r>
        <w:t>Zustellung gegen Empfangsschein an: - Rechtsanwalt Rolf Ringger - Sozialversicherungsanstalt des Kantons Zürich, IV-Stelle - Bundesamt für Sozialversicherungen sowie an: - Gerichtskasse 6.</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MosimannMeierhans</w:t>
      </w:r>
    </w:p>
    <w:p>
      <w:r>
        <w:rPr>
          <w:b/>
        </w:rPr>
        <w:t>E. 4.5</w:t>
      </w:r>
    </w:p>
    <w:p>
      <w:r>
        <w:t>Mit Bericht vom 3. November 2011 ( Urk. 11/7/13-15) informierte Dr. med. G.___ , Facharzt für Allgemeine Innere Medizin und für Angiologie , über die gleichentags erfolgte angiologische Un tersuchung des Beschwerde führer s , wobei im Wesentlichen eine Stammveneninsuffizienz der V ena</w:t>
      </w:r>
    </w:p>
    <w:p>
      <w:r>
        <w:t>saphe na magna linksbetont sowie eine generalisierte dilatative und oblite rierende</w:t>
      </w:r>
    </w:p>
    <w:p>
      <w:r>
        <w:t>Arteriopathie</w:t>
      </w:r>
    </w:p>
    <w:p>
      <w:r>
        <w:t>habe diagnostizier t</w:t>
      </w:r>
    </w:p>
    <w:p>
      <w:r>
        <w:t>werden können (S. 1). Da bisher keine Komplikationen hinsichtlich der Venenerkrankung aufgetreten seien, bestehe keine dringende medizinische Indikation zur Operation (S. 3).</w:t>
      </w:r>
    </w:p>
    <w:p>
      <w:r>
        <w:rPr>
          <w:b/>
        </w:rPr>
        <w:t>E. 4.6</w:t>
      </w:r>
    </w:p>
    <w:p>
      <w:r>
        <w:t>Dr. med. H.___ , Facharzt für Allgemeine Innere Medizin, gab mit Bericht vom 9. November 2011 ( Urk. 11/7/5-6) an, dass er den Beschwerde führer seit März 2008 behandle (S. 1 Ziff. 1.2), und nannte</w:t>
      </w:r>
    </w:p>
    <w:p>
      <w:r>
        <w:t>als Diagnosen mit Auswirkung auf die Arbeitsfähigkeit ein lumbospondylogenes , differential dia g nostisch</w:t>
      </w:r>
    </w:p>
    <w:p>
      <w:r>
        <w:t>lumboradikuläres Schmerzsyndrom des rechten Bei nes sowie ein en Verdacht auf eine reaktive depressive Episode. Als Diagnosen ohne Auswirkung auf die Arbeitsfähigkeit nannte er Folgendes (S. 1 Ziff. 1.1): - koronare Dreiasterkrankung bei Status nach diversen kathetertechni schen Eingriffen - Ektasie der Sinusportion der Aorta</w:t>
      </w:r>
    </w:p>
    <w:p>
      <w:r>
        <w:t>ascendens bei Status nach Ersatz der Aorta</w:t>
      </w:r>
    </w:p>
    <w:p>
      <w:r>
        <w:t>ascendens sowie Sinus</w:t>
      </w:r>
    </w:p>
    <w:p>
      <w:r>
        <w:t>V alsalva e und Reimplantation der Aortenklappe am 2 3. Mai 2011, notfallmässige Rethorakotomie am 2 4. Mai 2011 bei Blutung - MGUS ( ED 2009 ) - PHS rechts</w:t>
      </w:r>
    </w:p>
    <w:p>
      <w:r>
        <w:t>Der Beschwerdeführer sei bezüglich der kardialen Situation in einem stabilen Zustand. Hinsichtlich der Rücke nproblematik sei ein operativer Eingriff ge plant gew esen, welcher allerdings aufgru nd der vo rdringlichen Operation an der Aorta</w:t>
      </w:r>
    </w:p>
    <w:p>
      <w:r>
        <w:t>ascendens habe verschoben werden müssen. Postoperativ habe sich eine reaktive depressive Episode abgezeichnet. Daneben seien die lumbalen Schmerzen mit Ausstrahlung ins rechte Bein wieder vermehrt aufgetreten. In Bezug auf die Arbeitsfähigkeit st ünd e n die lumboradikuläre</w:t>
      </w:r>
    </w:p>
    <w:p>
      <w:r>
        <w:t>Schmerzproble ma tik sowie die psychische Situation im Vordergrund (S. 2 Ziff. 1.4). In der bis herigen Tätigkeit sei der Beschwerdeführer seit d em operativen Eingriff an der Aorta</w:t>
      </w:r>
    </w:p>
    <w:p>
      <w:r>
        <w:t>ascendens zu 100 % arbeitsunfähig (S. 2 Ziff. 1.6).</w:t>
      </w:r>
    </w:p>
    <w:p>
      <w:r>
        <w:rPr>
          <w:b/>
        </w:rPr>
        <w:t>E. 4.7</w:t>
      </w:r>
    </w:p>
    <w:p>
      <w:r>
        <w:t>M it Bericht vom 2 7. März 2012 ( Urk. 11/18/8-15) informierte Dr. E.___ darüber, dass sich zirka zehn Monate nach dem Ersatz der Aorta ascendens und der Reimplantation der Aortenklappe bei Aneurysma der Aorta ascen dens ein ausgezeichnetes Ergebnis mit einem intakten Graft ohne Leck und einer perfekten Funktion der reimplantierten Aortenklappe finde. Die links ventrikuläre Funktion sei normal. Nach Wegfall der Aorteninsuffizienz habe sich die linksventrikuläre Muskelmasse zurückgebildet und liege im oberen Normbereich. Die Volumina hätten tendenziell ebenfalls etwas abgenommen. Unter der aktuellen Therapie bestehe eine asymptomatische Sinusbradykardie mit geringem Anstieg unter Belastung. Dennoch könne der Beschwerdefü hrer 120 % des Solls leisten. In der</w:t>
      </w:r>
    </w:p>
    <w:p>
      <w:r>
        <w:t>unter Belastung erfolgten Elektrokardiogra ph ie ( EKG ) fänden sich keine Hinweise für eine Koronarischämie. Aus kardi o vas kulärer Sicht sei der Beschwerdeführer beschwerdefrei. Eine gewisse Ein schränkung bestehe nach wie vor aufgrund des chronischen Lumbover tebral syndroms (S. 2).</w:t>
      </w:r>
    </w:p>
    <w:p>
      <w:r>
        <w:rPr>
          <w:b/>
        </w:rPr>
        <w:t>E. 4.8</w:t>
      </w:r>
    </w:p>
    <w:p>
      <w:r>
        <w:t>Am 1 0. April 2012 führte Dr. H.___ aus, dass der Beschwerdeführer seit der im Mai 2012 (richtig: 2011 ) erfolgten Operation nicht mehr arbeitsfähig gewesen sei , wobei z unächst die postoperative Problematik bei Status nach Er satz der Aorta as cendens vordergründig gewesen sei . Im Verlauf seien erneut teils immobilisierende Rückenschmerzen bei</w:t>
      </w:r>
    </w:p>
    <w:p>
      <w:r>
        <w:t>bestehendem lumboradi ku lären Schmerzsyndrom aufgetreten und es habe sich eine zunehmende reaktive de pressive Problematik gezeigt. Entsprechend sei der Beschwerde führer seit Mai 2011 stets zu 100 % arbeitsunfähig gewesen. Im Vordergrund st ünden die Sanierung der Wirbelsäulenproblematik sowie eine fachärztlich psychiatri sche Beurteilung ( vgl. Urk. 11/18/6-7 S. 2 Ziff. 1.6, Ziff. 1.8).</w:t>
      </w:r>
    </w:p>
    <w:p>
      <w:r>
        <w:rPr>
          <w:b/>
        </w:rPr>
        <w:t>E. 4.9</w:t>
      </w:r>
    </w:p>
    <w:p>
      <w:r>
        <w:t>Mit Stellungnahme vom 2 4. April 2012 kam RAD-Arzt Dr. med. Dr. rer . pol. I.___ , Facharzt für Allgemeine Innere Medizin, zum Schluss, dass seit dem am 2 7. März 2012 erfolgten Herz-Gefässeingriff auch in einer adaptierten Tätigkeit eine 100%ige Arbeitsunfähigkeit plausibel sei.</w:t>
      </w:r>
    </w:p>
    <w:p>
      <w:r>
        <w:t>Die postulierte depressive Episode sei grundsätzlich einer Behandlung zu gänglich, w eshalb dem Beschwerdeführer bei aktuell anzunehmendem insta bi lem Gesundheitszustand eine Schadenminderungspflicht aufzuerlegen sei. Eine</w:t>
      </w:r>
    </w:p>
    <w:p>
      <w:r>
        <w:t>Revision sei in einem Jahr durchzuführen.</w:t>
      </w:r>
    </w:p>
    <w:p>
      <w:r>
        <w:t>Ergänzend führte er am 1 4. Mai 2012 aus, dass eine 100%ige Arbeitsunfähigkeit seit dem am 2 3. Mai 2011 erfolgten operativen Aortenklappenersatz sowie Ersatz der Aorta ascendens</w:t>
      </w:r>
    </w:p>
    <w:p>
      <w:r>
        <w:t>ausgewiesen sei (vgl. Urk. 11/19 S. 3 f.). 5.</w:t>
      </w:r>
    </w:p>
    <w:p>
      <w:r>
        <w:rPr>
          <w:b/>
        </w:rPr>
        <w:t>E. 5</w:t>
      </w:r>
    </w:p>
    <w:p>
      <w:r>
        <w:t>( Urk. 11/87 = Urk. 2) auf. 2.</w:t>
      </w:r>
    </w:p>
    <w:p>
      <w:r>
        <w:t>Der Versicherte erhob am 1. Februar 2016 Beschwerde gegen die Verfügung vom 1 4. Dezember 2015 ( Urk. 2) und beantragte, diese sei aufzuheben und es sei ihm weiterhin eine ganze Invalidenrente auszurichten, eventuell mit der Aufforderung, sich weiterhin psychiatrisch-psychotherapeutisch behandeln zu lassen. Eventuell sei die Sache für weitere Abklärungen an die Vorinstanz zurückzuweisen ( Urk. 1 S. 2).</w:t>
      </w:r>
    </w:p>
    <w:p>
      <w:r>
        <w:t>Die IV-Stelle beantragte mit Beschwerdeantwort vom 2 6. Februar</w:t>
      </w:r>
    </w:p>
    <w:p>
      <w:r>
        <w:t>2016 ( Urk.</w:t>
      </w:r>
    </w:p>
    <w:p>
      <w:r>
        <w:rPr>
          <w:b/>
        </w:rPr>
        <w:t>E. 5.1</w:t>
      </w:r>
    </w:p>
    <w:p>
      <w:r>
        <w:t>Beim Erlass der vorliegend angefochtenen, rentenaufhebenden Verfügung vo m 1 4. Dezember</w:t>
      </w:r>
    </w:p>
    <w:p>
      <w:r>
        <w:t>2015 ( Urk. 2) stützte sich die Beschwerdegegnerin auf die nach folgenden Berichte.</w:t>
      </w:r>
    </w:p>
    <w:p>
      <w:r>
        <w:rPr>
          <w:b/>
        </w:rPr>
        <w:t>E. 5.2</w:t>
      </w:r>
    </w:p>
    <w:p>
      <w:r>
        <w:t>Dr. E.___ bestätigte mit Schreiben vom 3. Mai 2013 ( Urk. 11/30/11-16) die bisher von ihm gestellten Diagnosen. Der Beschwerdeführer sei aus kar dia ler Sicht im Alltag beschwerdefrei. Es bestünden keine klinischen Zeichen einer Herzinsuffizienz. Er leiste sein Soll i m Belastungs-EKG ohne klinische oder elektrokardiographische Hinweise für eine belastungsabhängige Koro na ri schämie , dies trotz stark gebremstem Anstieg der Frequenz unter niedrig dosier ter Behandlung mit Betablocker . Die Echokardiographie dokumentiere zwei Jahre nach Ersatz der Aorta ascendens mit Reimplantation der Aorten klappe ein perfektes Ergebnis mit vollständig normaler Funktion der Aorten klappe, gutem Ascendens -Graft und weitgehend normalisiertem linksventri kulärem Volumen und Muskelmasse (S. 1 f.).</w:t>
      </w:r>
    </w:p>
    <w:p>
      <w:r>
        <w:rPr>
          <w:b/>
        </w:rPr>
        <w:t>E. 5.3</w:t>
      </w:r>
    </w:p>
    <w:p>
      <w:r>
        <w:t>Med. pract . B.___ , praktische Ärztin, diagnostizierte mit Bericht vom 6. Mai 2013 ( Urk. 11 /30/7-8) eine Anpassungsstörung, Angst und de pressive Reaktion gemischt (ICD-10 F43.22) . Zwischen Oktober 2012 und Apri l 2013 hätten insgesamt acht Gespräche stattgefunden .</w:t>
      </w:r>
    </w:p>
    <w:p>
      <w:r>
        <w:t>Der Beschwer deführer wünsche keine weiteren Gespräche mehr, da er ausschliesslich ein körper li ches Problem erkenne und ihm die psychotherapeutischen Gespräche nicht mehr helfen würden. Eine weitere psychopharmakologische Medikation lehne er vehement ab (S. 1). Er sei vollkommen fixiert und eingeengt auf sein körperliches Erleben. Dieses emotionale Vermeidungsverhalten führe lang fristig dazu, das Leiden zu verstärken. Leider sei er noch nicht in der Lage, seinen unproduktiven Kampf aufzugeben und sich auf noch vorhandene Ressourcen zu konzentrieren (S. 2).</w:t>
      </w:r>
    </w:p>
    <w:p>
      <w:r>
        <w:rPr>
          <w:b/>
        </w:rPr>
        <w:t>E. 5.4</w:t>
      </w:r>
    </w:p>
    <w:p>
      <w:r>
        <w:t>Mit Bericht vom 5. August 2013 ( Urk. 11/30/5-6) nannte Dr. H.___</w:t>
      </w:r>
    </w:p>
    <w:p>
      <w:r>
        <w:t>fol ge nde Diagnosen mit Auswirkung auf die Arbeitsfähigkeit (S. 1</w:t>
      </w:r>
    </w:p>
    <w:p>
      <w:r>
        <w:t>Ziff.</w:t>
      </w:r>
    </w:p>
    <w:p>
      <w:r>
        <w:rPr>
          <w:b/>
        </w:rPr>
        <w:t>E. 5.5</w:t>
      </w:r>
    </w:p>
    <w:p>
      <w:r>
        <w:t>Dr. med. J.___ , Facharzt für Neurochirurgie, sowie</w:t>
      </w:r>
    </w:p>
    <w:p>
      <w:r>
        <w:t>Dr. med. K.___ , Facharzt für Orthopädische Chirurgie und Traumatologie des Be wegungsapparates, D.___ Klinik, diagnostizierten mit Bericht vom 1 0. Okto ber 2013 ( Urk. 11/35) eine Lumbalgie bei Osteochondrose L4/5 und Status nach Diskushernie L4/5 rechts sowie eine Spondylarthrose L4/5 (S. 1). In Anbetracht der Tatsache, dass der Beschwerdeführer unter konservativer Therapie - mit Ausnahme der Schmerzexazerbation im letzten Monat - gut zurecht komme und keine fokal neurologischen Defizite bestünden, könne mi t der konservativen Therapie weitergefahren werden. Dem Beschwerde führer sei eine Wiederholung der therapeutischen Fazettengelenksinfiltration L4/5 angebot en worden, wobei er eine solche erst bei Zunahme der Be schwerden durchführen lassen möchte (S. 2).</w:t>
      </w:r>
    </w:p>
    <w:p>
      <w:r>
        <w:rPr>
          <w:b/>
        </w:rPr>
        <w:t>E. 5.6</w:t>
      </w:r>
    </w:p>
    <w:p>
      <w:r>
        <w:t>), welches die praxisgemässen Kriterien an beweis kräftige Entscheidungsgrundlagen (vorstehend E.</w:t>
      </w:r>
    </w:p>
    <w:p>
      <w:r>
        <w:t>1. 6 ) vollumfänglich erfüllt. So erfolgte eine internistische, orthopädische, neurologische , kardio logische sowie ps ychiatrische Beurteilung, womit das Gutachten</w:t>
      </w:r>
    </w:p>
    <w:p>
      <w:r>
        <w:t>auf für die strittigen Belange umfassenden Untersuchungen beruht . Zudem berücksich tigt es die vom Beschwerdeführer geklagten Beschwerden ( vgl. Urk. 11/46 S. 7 f., S.</w:t>
      </w:r>
    </w:p>
    <w:p>
      <w:r>
        <w:t>15, S.</w:t>
      </w:r>
    </w:p>
    <w:p>
      <w:r>
        <w:t>30 ff., S.</w:t>
      </w:r>
    </w:p>
    <w:p>
      <w:r>
        <w:t>37 ff.) in angemessener Weise, wurde in Kenntnis der Vorakten (vgl. Urk. 11/46 S.</w:t>
      </w:r>
    </w:p>
    <w:p>
      <w:r>
        <w:t>4 ff.) erstellt und trägt der konkreten me dizini schen Situation Rechnung.</w:t>
      </w:r>
    </w:p>
    <w:p>
      <w:r>
        <w:t>I n der Darlegung der medizinischen Zusammen hänge leuchtet es ein und die vorgenommenen Schlussfolgerungen zu Ge sund heits zustand und Arbeitsfähigkeit werden ausführlich begründet. Die Beurteilung ist nach dem Gesagten für die Beantwortung der gestellten Fra gen um fassend. Für die Entscheidfindung kann daher darauf abgestellt wer den. Dies empfahl überdies auch RAD-Arzt Dr. I.___ (vgl. Urk. 11/53 S. 5). 6.2</w:t>
      </w:r>
    </w:p>
    <w:p>
      <w:r>
        <w:t>Sowohl anlässlich der internistischen als auch der neurologischen sowie der kardiologischen und der psych iatrischen Untersuchung zeigte sich ein wei test gehend unauffälliger Befund (vgl. Urk. 11/46 S. 27 f., S. 34 , S. 40 f., S. 44 f.). Entsprechend wurde</w:t>
      </w:r>
    </w:p>
    <w:p>
      <w:r>
        <w:t>den d iesbezüglich festgestellten Diagnosen einer koro na ren Dreigefässerkrankung, eines Status nach Ersatz der Aorta ascen dens mit Reimplantation der Aortenklappe am 2 3. Mai 2011 bei Aortenek tasie ersatz mit Reimplantation der Aortenklappe , eines RLS , einer Insomnie mit teilweise somatischen Anteilen, einer Hypercholesterinämie, einer Stamm ve neninsuffizienz der Vena</w:t>
      </w:r>
    </w:p>
    <w:p>
      <w:r>
        <w:t>saphena magna linksbetont, einer MGUS sowie einer Angst und depressiven Reaktion gemischt (ICD-10 F43.22) nach voll ziehbar keine Auswirkung en auf die Arbeitsfähigkeit beigemessen (vgl. Urk. 11/46 S. 22) .</w:t>
      </w:r>
    </w:p>
    <w:p>
      <w:r>
        <w:t>So zeig ten sich aus kardiologischer Sicht eine gute körper liche Leistungsfähigkeit und eine einwandfrei funktionierende reimplantierte Aortenklappe. Hinweise auf eine Progredienz der KHK waren nicht erkennbar und auch der Beschwerdeführer fühlte sich von Seiten des Herzens be schwer defrei (vgl. Urk. 11/46 S. 18). S odann liess en sich auch kein schwergra diges depressives Krankheitsbild oder eine generalisierte Angststörung fest stellen, weshalb weiterhin von der Diagnose einer Angst un d Depression ge mischt au f dem Bod en einer Anpassungsstörung ausgegangen wurde (vgl. Urk. 11/46 S.</w:t>
      </w:r>
    </w:p>
    <w:p>
      <w:r>
        <w:rPr>
          <w:b/>
        </w:rPr>
        <w:t>E. 5.7</w:t>
      </w:r>
    </w:p>
    <w:p>
      <w:r>
        <w:t>Mit Stellungnahme vom 7. Juli 2014 hielt RAD-Arzt Dr. I.___</w:t>
      </w:r>
    </w:p>
    <w:p>
      <w:r>
        <w:t>fest, dass für die Beurteilung auf das Gutachten der Z.___</w:t>
      </w:r>
    </w:p>
    <w:p>
      <w:r>
        <w:t>abzustellen sei.</w:t>
      </w:r>
    </w:p>
    <w:p>
      <w:r>
        <w:t>D er kardiale Gesundheitszustand habe sich bei normaler Herzbelastbarkeit verbessert. Aus psychiatrischer Sicht sei eine längere Einschränkung der Arbeitsfähigkeit wenig wahrscheinlich. In orthopädischer Hinsicht könne bei fehlender Kom pression eine Verbesserung hinsichtlich der Arbeitsfähigkeit in einer Ver weistätigkeit postuliert werden. Der Beschwerdeführer sei in der bisherigen sowie einer angepassten Tätigkeit zu 100 % arbeitsfähig. Dabei bestünden leichte Einschränkungen der Flexibilität. Es müsse sich um rückengerechte, körperlich leichte bis mittelschwere Tätigkeiten mit einer Gewichtslimite von 15 kg handeln, wobei Zwangshaltungen zu vermeiden seien (vgl. Urk. 11/53 S. 5).</w:t>
      </w:r>
    </w:p>
    <w:p>
      <w:r>
        <w:rPr>
          <w:b/>
        </w:rPr>
        <w:t>E. 5.8</w:t>
      </w:r>
    </w:p>
    <w:p>
      <w:r>
        <w:t>Dr. E.___ gab mit Bericht vom 1 3. März 2015 ( Urk. 11/78/10-11) an, dass der Beschwerdeführer seit etwa zwei Monaten ein episodisch nicht an strengungsabhängiges linksseitiges Druckgefühl bemerke. Im Belastungs-EKG fänden sich neu erdings</w:t>
      </w:r>
    </w:p>
    <w:p>
      <w:r>
        <w:t>ischämieverdächtige ST-Streckensenkungen , dies vor allem inferior.</w:t>
      </w:r>
    </w:p>
    <w:p>
      <w:r>
        <w:t>D ie beschriebene Symptomatik habe allerdings nicht ausgelöst werden können. Echokardiographisch zeige sich ein unverändert guter Be fund (S. 2).</w:t>
      </w:r>
    </w:p>
    <w:p>
      <w:r>
        <w:t>Mit erneutem Bericht vom 4. Mai</w:t>
      </w:r>
    </w:p>
    <w:p>
      <w:r>
        <w:t>2015 ( Urk. 11/78/7-9) informierte Dr. E.___ über das zwischenzeitlich durchgeführte Perfusions-MRI des Herzens, welches eine belastungsinduzier te Ischämie inferior und infero late ral ergeben habe (S. 1 unten). Die Koronarangiographie habe zwar eine dif fuse koronare Atherom a tose gezeigt, hingegen keine Rezidiv-Stenose, ins besondere auch nicht in den interventionell behandelnden Stellen. Die links ventrikuläre Funktion sei bei umschriebener leichter inferiorer Hypokinesie global normal. Da eine, wenn auch relativ wenig ausgeprägte, belastungsab hängige Ischä mi e dokumentiert worden sei, empfehle er den Ausbau der an tiischämischen Be handlung (S. 2).</w:t>
      </w:r>
    </w:p>
    <w:p>
      <w:r>
        <w:rPr>
          <w:b/>
        </w:rPr>
        <w:t>E. 5.9</w:t>
      </w:r>
    </w:p>
    <w:p>
      <w:r>
        <w:t>Am 9. Juli 2015 informierten die zuständig en Personen der A.___ über die vom 1. bis 2 6. Juni 2015 erfolgte Potentialabklärung ( Urk. 11/71). Aktuell sei eine Integration in eine Tätigkeit am allgemeinen Arbeitsmarkt nicht erreich bar. Es sei zu befürchten, dass der Beschwerdeführer gegenwärtig auch auf regelmässige leichte Belastungen mit einer Verschlechterung seines Gesund heitszustandes reagiere. Er sei derzeit nicht in der Lage, sich von Belastungen zu regenerieren, um eine berechenbare und planbare Arbeitsleistung zu er z ie len. Günstig er scheine es, dass er weiterhin die vorhandene Möglichkeit eines strukturierten Alltags nutze und sich täglich in einem geringen Pensum mit einer stützenden Tätigkeit (beispielsweise Freiwilligenarbeit) auseinan der se tze. Hierb ei sei aktuell ein Pensum von 1 bis</w:t>
      </w:r>
    </w:p>
    <w:p>
      <w:r>
        <w:rPr>
          <w:b/>
        </w:rPr>
        <w:t>E. 5.10</w:t>
      </w:r>
    </w:p>
    <w:p>
      <w:r>
        <w:t>In dem am 1 4. August 2015 bei der Beschwerdegegnerin eingegangenen Be richt ( Urk. 11/78/1-6) führte Dr. E.___ aus, dass eine koronare Herz krankheit grundsätzlich progredient sei . Mit Kontrolle der Risikofaktoren, Sekundärprophylaxe und nach wiederholten interventionellen Behandlungen bestehe aktuell keine hochgradige Stenose und die linksventrikuläre Funktion sei erhalten. Prognostisch falle ebenfalls die Aneurysma-Erkrankung der Aorta ins Gewicht, wobei die Prognose nach erfolgreichem Ersatz der Aorta ascendens und Reimplantation der Aortenklappe günstig habe beeinflusst werden können (S. 3 Ziff. 1.4). Zur Arbeitsunfähigkeit könne er sich nicht äussern . Diese sei durch den Hausarzt festgelegt worden. Der Beschwerde führer sei nach eigenen Angaben vor allem durch das chronische lumbover tebrale Syndrom stark beeinträchtigt (S. 3 Ziff. 1.6-1.7).</w:t>
      </w:r>
    </w:p>
    <w:p>
      <w:r>
        <w:rPr>
          <w:b/>
        </w:rPr>
        <w:t>E. 5.11</w:t>
      </w:r>
    </w:p>
    <w:p>
      <w:r>
        <w:t>Med. pract . B.___ gab mit Bericht vom 1 4. September</w:t>
      </w:r>
    </w:p>
    <w:p>
      <w:r>
        <w:t>2015 ( Urk. 11/80 ) an, dass sie den Beschwerdeführer seit Juni 2015 erneut be handle (S.</w:t>
      </w:r>
    </w:p>
    <w:p>
      <w:r>
        <w:t>1 Ziff. 1.2), und nannte als Di a gnose</w:t>
      </w:r>
    </w:p>
    <w:p>
      <w:r>
        <w:t>mit Auswirkung auf die Arbeitsfähig keit eine mittelgradige depressive Episode mit soma tischem Syndrom (ICD-10 F32.11 S.</w:t>
      </w:r>
    </w:p>
    <w:p>
      <w:r>
        <w:t>1 Ziff. 1.1). Die Situation habe sich seit der letzten Konsultation vor dreieinhalb Jahren eher verschlechtert , so dass nun von einer depressiven Entwicklung aus zugehen</w:t>
      </w:r>
    </w:p>
    <w:p>
      <w:r>
        <w:t>sei . Eine Verbesserung der körperlichen Beschwer den sei aufgrund der vielen Enttäuschungen über er folglose Therapien, d er zusätzliche n Belastung des Verlusts der Rente und d es schlechte n Resultat s der Potentialabklärung nicht realistisch. Der Beschwer deführer werde nicht in der Lage sein, im ersten Arbeitsmarkt zu bestehen. Dies auch wenn er durch Aktivierung einiger Ressourcen die Beschäftigu ng mit sich selber minimieren könne . Er sei aktuell und auch auf längere Zeit zu 100 % arbeitsunfähig. Durch die psychiatrisch-psychotherapeutische n Ge spräche k önn e langfristig eine leichte Verb esserung erzielt werden (S. 2 Ziff. 1.4).</w:t>
      </w:r>
    </w:p>
    <w:p>
      <w:r>
        <w:rPr>
          <w:b/>
        </w:rPr>
        <w:t>E. 5.12</w:t>
      </w:r>
    </w:p>
    <w:p>
      <w:r>
        <w:t>Mit Stellungnahme vom 1 5. Oktober 2015 führte RAD-Arzt Dr. I.___ aus, dass keine neuen medizinischen Befunde vorlägen, welche eine Änderung des Arbeitsprofils herbeiführen würden. Es könne weiterhin auf die RAD-Stellungnahme vom 7. Juli 2014 abgestellt werden (vgl. Urk. 11/86 S. 4). 6. 6.1</w:t>
      </w:r>
    </w:p>
    <w:p>
      <w:r>
        <w:t>Zur Beurteilung der Frage, ob sich der Gesundheitszustand des Beschwer defüh rers erheblich verbessert hat und somit ein Revisionsgrund vorliegt, findet sich in den Akten insbesondere das polydisziplinäre Gutach ten der Z.___ (vorstehend E.</w:t>
      </w:r>
    </w:p>
    <w:p>
      <w:r>
        <w:rPr>
          <w:b/>
        </w:rPr>
        <w:t>E. 10</w:t>
      </w:r>
    </w:p>
    <w:p>
      <w:r>
        <w:t>) die Abweisung der Beschwerde. Dies wurde dem Beschwerdeführer mit Verfügung vom 9. März</w:t>
      </w:r>
    </w:p>
    <w:p>
      <w:r>
        <w:t>2016 ( Urk. 12) zur Kenntnis gebracht und gleic h zeitig antragsgemäss ( Urk. 1 S.</w:t>
      </w:r>
    </w:p>
    <w:p>
      <w:r>
        <w:t>2) die unentgeltliche Prozessführung und Rechtsvertretung bewilligt. Zudem wurden die Gutachter der Z.___ um eine ergänzende Stellungnahme ersucht, welche am 1 2. August</w:t>
      </w:r>
    </w:p>
    <w:p>
      <w:r>
        <w:t>2016 erstattet wurde ( Urk. 18- 19). Dem vom Beschwerdeführer daraufhin am 1 3. September 201 6 gestellten Antrag, diese Stellungnahme sei nun wiederum med. pract . B.___ sowie den Ärzten der A.___ zur Vernehmlassung zuzustellen ( Urk. 22), wurde mit Verfügung vom 2 8. September</w:t>
      </w:r>
    </w:p>
    <w:p>
      <w:r>
        <w:t>2016 ( Urk. 23) nicht statt gegeben. Das Gericht zieht in Erwägung: 1.</w:t>
      </w:r>
    </w:p>
    <w:p>
      <w:r>
        <w:rPr>
          <w:b/>
        </w:rPr>
        <w:t>E. 15</w:t>
      </w:r>
    </w:p>
    <w:p>
      <w:r>
        <w:t>E. 5 und 8C_731/2015 vom 18. April 2016 E. 4.1).</w:t>
      </w:r>
    </w:p>
    <w:p>
      <w:r>
        <w:rPr>
          <w:b/>
        </w:rPr>
        <w:t>E. 17</w:t>
      </w:r>
    </w:p>
    <w:p>
      <w:r>
        <w:t>). D ie Gutachter der Z.___</w:t>
      </w:r>
    </w:p>
    <w:p>
      <w:r>
        <w:t>massen dieser</w:t>
      </w:r>
    </w:p>
    <w:p>
      <w:r>
        <w:t>– insbesondere auch in Anbe tracht des geschilderten Tagesablaufes und des Umstandes, dass im Zeitpunkt der Begutachtung weder eine psychiatrische G e sprächstherapie noch eine anti depressive Medikation erfolgte (vgl. Urk. 11/46 S.</w:t>
      </w:r>
    </w:p>
    <w:p>
      <w:r>
        <w:t>39, S.</w:t>
      </w:r>
    </w:p>
    <w:p>
      <w:r>
        <w:t>41) – nachvoll zieh bar keine Auswirkung auf die Arbeitsfähigkeit bei .</w:t>
      </w:r>
    </w:p>
    <w:p>
      <w:r>
        <w:t>Einzig anlässlich der orthopädische n</w:t>
      </w:r>
    </w:p>
    <w:p>
      <w:r>
        <w:t>Untersuchung konnten weiterhin rele vante Befunde fest gehalten werden, wobei anhand des MRI der LWS zudem eine minime Befundverschlechterung zu den Vorberichten erkannt wurde , je doch unverändert ohne Tangierung neuraler Strukturen (vgl. Urk. 11/46 S.</w:t>
      </w:r>
    </w:p>
    <w:p>
      <w:r>
        <w:t>9</w:t>
      </w:r>
    </w:p>
    <w:p>
      <w:r>
        <w:t>ff.). Ausserdem hielten die Gutachter fest, dass die angegebenen Be schwer den sowohl aus klinischer als auch radiologischer Sicht nur teilweise ein entspre chendes Substrat fänden und auch die Einnahme von Schmerz mitteln nur bedarfsweise erfolge, was nicht zu den Angaben von dauernden Schmerzen der Schmerzstärke 6 bis 7 und teilweise 8 bis 9 passe ( Urk. 11/46 S. 13). Dem diagnostizierten chronischen lumbovertebralen Schmerzsyndrom mit radiologisch beidseitiger Diskushernie L5/S1 ohne Kompression neuraler Strukturen und Osteochondrosen L4/5 sowie kleiner Diskushernie L1/2 und L5/S1 ohne Kompression neuraler Strukturen (vgl. Urk. 11/46 S. 22) wurde daher lediglich in qualitativer Hinsicht Auswirkung auf die Arbeitsfähigkeit beigemessen. Demgegenüber erachteten die Gutachter den Beschwerdeführer in der bisherigen sowie einer angepassten Tätigkeit als zu 100 % arbeitsfähig, soweit sich diese im Rahmen des Zumutbarkeitsprofils befänden . Möglich seien rückengerechte, leichte bis mittelschwere Tätigkeiten mit Heben und Tragen von Lasten bis 15 kg. Demgegenüber nicht zumutbar seien Tätigkei ten mit darüber hinausgehenden Gewichtsbelastungen, somit alle schweren und durchgehend mittelschweren rückenbelastenden Tätigkeiten in ständiger Zwangshaltung des Rückens sowie Tätigkeiten in ständig stehender Haltung (vgl. Urk. 11/46 S. 22). 6.3</w:t>
      </w:r>
    </w:p>
    <w:p>
      <w:r>
        <w:t>Im Hinblick auf die revisionsrechtlich relevante Frage, ob eine wesentliche Verbesserung des Gesundheitszustandes ausgewiesen ist oder lediglich eine andere Beurteilung des gleichen Sachverhaltes vorliegt, lässt sich dem Gut achten der Z.___ zwar in orthopädischer Hinsicht ein weitestgehend unver änderter Befund entnehmen. Allerdings wiesen die Gutachter auch darauf hin, dass der Beschwerdeführer selbst angegeben habe, dass sich das Rü cken leiden unter der Arbeitsentlastung gebessert habe .</w:t>
      </w:r>
    </w:p>
    <w:p>
      <w:r>
        <w:t>Deshalb konstatierten die Gutachten für entsprechende ideale Verweistätigkeit en eine Verbesserung des Rückenleidens respektive eine volle Arbeitsfähigkeit (vgl. Urk. 11/46 S.</w:t>
      </w:r>
    </w:p>
    <w:p>
      <w:r>
        <w:t>23 unten). Hierzu ist anzumerken, dass eine Rentenrevision auch bei einem an sich gleich gebliebenen Gesundheitszustand möglich ist, wenn die Ve r besse rung der Arbeitsfähigkeit damit begründet wird, dass sich ein Leiden in seiner Intensität und in seinen Auswirkungen auf die Arbeitsfähigkeit verän dert oder eine Angewöhnung oder Anpassung an die Behinderung stattge funden hat (vorstehend E.</w:t>
      </w:r>
    </w:p>
    <w:p>
      <w:r>
        <w:t>1.3; Meyer/ Reichmuth , Rechtsprechung des Bun des gerichts zum Sozialversicherungsrecht, Bundesgesetz über die Invaliden ver sicherung ,</w:t>
      </w:r>
    </w:p>
    <w:p>
      <w:r>
        <w:t>IVG, 3. Auflage, Zürich/Basel/Genf 2014, Rz</w:t>
      </w:r>
    </w:p>
    <w:p>
      <w:r>
        <w:rPr>
          <w:b/>
        </w:rPr>
        <w:t>E. 22</w:t>
      </w:r>
    </w:p>
    <w:p>
      <w:r>
        <w:t>unten), eher</w:t>
      </w:r>
    </w:p>
    <w:p>
      <w:r>
        <w:t>zweifelhaft. Eine abschliessende Beurteilung kann allerdings inso weit unterbleiben , als ihm auch nach der Vornahme eines Einkommens ver gleichs im Sinne von Art. 16 ATSG in Verbindung mit Art. 28a Abs. 1 IVG keine In validenrente mehr zusteht, wie dies die Beschwerdegegnerin an lässlich ihrer Beschwerdeantwort ( Urk. 10) bereits zutreffend erkannte.</w:t>
      </w:r>
    </w:p>
    <w:p>
      <w:r>
        <w:t>Obwohl die Kündigung durch das Restaurant Y.___ GmbH per Ende September 2011 aus wirtschaftlichen Gründen ausgesprochen wurde (v gl. Urk. 11/13 S. 8), besteht bei einer zeitlichen Nähe der Auflösung des lang jährigen Arbeitsverhältnisses und des Eintritts der gesundheitlichen Be ein trächtigung regelmässig kein hinreichender Grund, um für die Bestim mung des Valideneinkommens auf die Tabellenlöhne anstelle des tatsächlich erziel ten Verdienstes abzustellen (vgl. BGE 134 V 322 E. 4.1; Urteile des Bundes gerichts 9C_192/2014 vom 2 3. September</w:t>
      </w:r>
    </w:p>
    <w:p>
      <w:r>
        <w:t>2014 E.</w:t>
      </w:r>
    </w:p>
    <w:p>
      <w:r>
        <w:t>3.2 und 9C_699 /2010 vom 2 2. Dezember</w:t>
      </w:r>
    </w:p>
    <w:p>
      <w:r>
        <w:t>2010 E. 3.2). Dies trifft vorliegend zu, war der Beschwerde führer doch seit April 2011 ununterbrochen und somit auch im Zeitpunkt der im August 2011 ausgesprochenen Kündigung krankge schrieben (vgl. Urk. 11/ 3 S.</w:t>
      </w:r>
    </w:p>
    <w:p>
      <w:r>
        <w:t>3 Ziff. 4.4; Urk. 11/5 S.</w:t>
      </w:r>
    </w:p>
    <w:p>
      <w:r>
        <w:t>2</w:t>
      </w:r>
    </w:p>
    <w:p>
      <w:r>
        <w:t>Ziff. 5 ). Dabei ist zu beachten, dass der Be schwerdeführer nach Lage der Akten bereits seit April 2001 im Restaurant Y.___ angestellt war, wobei diese per 3. Dezember 2008 ledig lich als GmbH im Handelsregister eingetragen wurde (vgl. Urk. 11/3 S.</w:t>
      </w:r>
    </w:p>
    <w:p>
      <w:r>
        <w:t>4 Ziff. 5.4; vgl. auch den IK-Auszug, Urk. 11/6 ; vgl. ferner www.zefix.ch , zuletzt besucht am 3. Februar 2017 ). Dabei erzielte er zuletzt im Jahr 2010 ein monatliches Einkommen von Fr. 6‘200.-- respektive ein Jahresein kommen von Fr. 80‘600.-- (vgl. Urk. 11/3 S.</w:t>
      </w:r>
    </w:p>
    <w:p>
      <w:r>
        <w:t>4 Ziff. 5.4, Urk. 11/6 S.</w:t>
      </w:r>
    </w:p>
    <w:p>
      <w:r>
        <w:t>1, Urk. 11/13 S.</w:t>
      </w:r>
    </w:p>
    <w:p>
      <w:r>
        <w:t>2 Ziff. 2.10), was unter Berücksichtigung der Nominal lohnentwi cklung</w:t>
      </w:r>
    </w:p>
    <w:p>
      <w:r>
        <w:t>bei den Männern der Jahre 2010 (Index: 2‘ 151 ) bis 2015 (Index: 2‘226) ein hypothetisches Valideneinkommen im Jahr 2015 von rund Fr. 83‘410 .-- ergibt ( Fr. 80‘600.-- : 2‘1 51 x 2‘226).</w:t>
      </w:r>
    </w:p>
    <w:p>
      <w:r>
        <w:t>Da der Beschwerdeführer derzeit keine Tätigkeit ausübt, ist - in Beachtung der Rechtsprechung (BGE 129 V 472 E. 4.2.1) - für die Bestimmung des Invalideneinkommens auf die Tabellenlöhne der vom Bundesamt für Statistik herausgegebenen Schweizerischen Lohnstrukturerhebung (LSE) und dabei auf den Zentralwert für Männer in einfachen Tätigkeiten körperlicher oder handwerklicher Natur in sämtlichen Wirtschaftszweigen des privaten Sektors im Betrag von Fr. 5‘210.-- abzustellen (vgl. LSE 2012, S. 35, Tabelle TA1, Total, Kompetenzniveau 1) .</w:t>
      </w:r>
    </w:p>
    <w:p>
      <w:r>
        <w:t>U nter Berücksichtigung der durchschnittlichen wöchentlichen Arbeitszeit im Jahr 2015 von 41.7 Stunden und der Nomi nal lohnentwicklung</w:t>
      </w:r>
    </w:p>
    <w:p>
      <w:r>
        <w:t>der Jahre 2012 (Index: 2‘188) bis 2015 (Index: 2‘226) resul tiert somit ein hypothetisches Invalideneinkommen von rund 66‘309.-- bei der verbliebenen 100%igen Arbeitsfähigkeit</w:t>
      </w:r>
    </w:p>
    <w:p>
      <w:r>
        <w:t>( Fr. 5‘210. -- : 40 x 41.7 x 12 : 2‘188 x 2‘226).</w:t>
      </w:r>
    </w:p>
    <w:p>
      <w:r>
        <w:t>Hinsichtlich eines allfälligen Abzuges vom Tabellenlohn (vgl. zum Ganzen BGE 126 V 75) gilt es anzumerken, dass der Tabellenlohn im tiefsten Kom pe tenzniveau bereits eine Vielzahl von leichten und mittelschweren Tätig keiten umfasst und daher keine weitere Verminderung des hypothetischen Invali de n lohns rechtfertigt (vgl. Urteile des Bundesgerichts 9C_455/2013 vom 4. Okto ber</w:t>
      </w:r>
    </w:p>
    <w:p>
      <w:r>
        <w:t>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