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IV.2016.00124 vom 30. September 2016</w:t>
      </w:r>
    </w:p>
    <w:p>
      <w:r>
        <w:t>ZH Sozialversicherungsgericht, 2016-09-30, DE</w:t>
      </w:r>
    </w:p>
    <w:p>
      <w:r>
        <w:rPr>
          <w:b/>
        </w:rPr>
        <w:t xml:space="preserve">Quelle: </w:t>
      </w:r>
      <w:r>
        <w:t>https://mcp.opencaselaw.ch/entscheid/zh_sozialversicherungsgericht_IV.2016.00124</w:t>
      </w:r>
    </w:p>
    <w:p>
      <w:r>
        <w:t>FR: ZH_SOZIALVERSICHERUNGSGERICHT IV.2016.00124 du 30 septembre 2016</w:t>
      </w:r>
    </w:p>
    <w:p>
      <w:r>
        <w:t>IT: ZH_SOZIALVERSICHERUNGSGERICHT IV.2016.00124 del 30 settembre 2016</w:t>
      </w:r>
    </w:p>
    <w:p>
      <w:pPr>
        <w:pStyle w:val="Heading2"/>
      </w:pPr>
      <w:r>
        <w:t>Erwägungen</w:t>
      </w:r>
    </w:p>
    <w:p>
      <w:r>
        <w:rPr>
          <w:b/>
        </w:rPr>
        <w:t>E. 1</w:t>
      </w:r>
    </w:p>
    <w:p>
      <w:r>
        <w:t>X.___ , geboren 1964, war bei der Bäckerei-Konditorei Y.___ , Z.___ , als Verkäuferin tätig , als sie am 9. Dezember 2011 an ihrem Arbeitsplatz auf nassem Boden ausglitt ( Urk. 7/9/67 ) und sich dabei Verletzungen im Bereich ihres linke n Knie gelenks</w:t>
      </w:r>
    </w:p>
    <w:p>
      <w:r>
        <w:t>zuzog (Urk. 7/9/50, Urk. 7 /9/66 ). In der Folge wurde der Versicherten am 7. August 2012 an ihrem linken Kniegelenk eine Knieteilprothese ( Urk. 7/9/7-8 ) eingesetzt, welche am 7. August 2013 durch eine Knietotalprothese ersetzt wurde (vgl. Urk. 7/54/8, Urk.</w:t>
      </w:r>
    </w:p>
    <w:p>
      <w:r>
        <w:t>7/48/49) . Am 2 4. Sep tember 2012 ( Urk. 7/5) meldete sich die V ersicherte bei der Invalidenversiche rung zum Leistungs bezug an</w:t>
      </w:r>
    </w:p>
    <w:p>
      <w:r>
        <w:t>(Urk. 7/5 ). Die Sozialversi cherungs anstalt des Kantons Zürich, IV-Stelle, zog die Akten des Unfallversicherers , der Swica Versi cherungen AG ( Swica ) , betreffend den Unfall der Versicherten vom 9. Dezember 2011</w:t>
      </w:r>
    </w:p>
    <w:p>
      <w:r>
        <w:t>bei ( Urk. 7/17/1-82 , Urk.</w:t>
      </w:r>
    </w:p>
    <w:p>
      <w:r>
        <w:t>7/48/1-53 , Urk.</w:t>
      </w:r>
    </w:p>
    <w:p>
      <w:r>
        <w:t>7/63/1-35) . Im Rahmen einer von der Swica angeordneten orthopädischen Begutachtung stellte die IV-Stelle dem Gutachter der Swica</w:t>
      </w:r>
    </w:p>
    <w:p>
      <w:r>
        <w:t>Zusatzfragen (Urk.</w:t>
      </w:r>
    </w:p>
    <w:p>
      <w:r>
        <w:t>7/21, Urk.</w:t>
      </w:r>
    </w:p>
    <w:p>
      <w:r>
        <w:t>7/30).</w:t>
      </w:r>
    </w:p>
    <w:p>
      <w:r>
        <w:t>Mit Mitteilung en vom 1 2. März 2014 ( Urk. 7/44) und vom 2 0. Jan u a r 2015 ( Urk. 7/59) teilte die IV-Stelle der Versicherten mit, dass die Durchführung berufliche r Eingliederungsmassnahmen auf Grund ihres Gesundheitszustandes gegenwärtig nicht möglich sei und verneinte einen Anspruch der Versicherten auf berufliche Massnahmen. Nach durchgeführtem Vorbescheidverfahren (Urk. 7/72, Urk. 7/87) sprach die IV-Stelle der Versicherten mit Verfügung vom 1 7. Dezember 2015 ( Urk. 7/93-94 = Urk. 2) für die Zeit vom 1. Dezember 2013 bis 3 1. August 2014 eine Viertelsrente zu und verneinte einen Rentenanspruch mit Wirkung ab 1. September 201 4.</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Gesund 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welchem Umfang die Ausübung ein er Er 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1.4</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w:t>
      </w:r>
    </w:p>
    <w:p>
      <w:r>
        <w:t>169/06 vom 8. August 2006 E. 4.4 mit Hinweisen). Für die verlässliche Beur teilung des psychischen Gesundheitszustandes und seiner Auswirkungen auf die Arbeitsfähigkeit sind in der Regel psychiatrische Fachärzte beizuziehen (BGE</w:t>
      </w:r>
    </w:p>
    <w:p>
      <w:r>
        <w:t>130 V 352 E. 2.2.3., Urteil des Bundesgerichts 8C_989/2010 vom 16. Fe bruar 2011 E. 4.4.2 mit Hinweisen). 1. 5</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 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Urteil des Bundesgerichts 9C_438/2009 vom 26. März 2010 E. 1 mit Hinweisen).</w:t>
      </w:r>
    </w:p>
    <w:p>
      <w:r>
        <w:rPr>
          <w:b/>
        </w:rPr>
        <w:t>E. 1.6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beziehungsweise Herabsetzung der Rente (BGE 125 V 413 E. 2d am Ende, 369 E.</w:t>
      </w:r>
    </w:p>
    <w:p>
      <w:r>
        <w:t>2, 113 V 273 E. 1a, 109 V 262 E. 4a, je mit Hinweisen; vgl. BGE</w:t>
      </w:r>
    </w:p>
    <w:p>
      <w:r>
        <w:t>130 V 343 E.</w:t>
      </w:r>
    </w:p>
    <w:p>
      <w:r>
        <w:t>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1.7</w:t>
      </w:r>
    </w:p>
    <w:p>
      <w:r>
        <w:t>). 3.6</w:t>
      </w:r>
    </w:p>
    <w:p>
      <w:r>
        <w:t>Die Ärzte der F.___ , Dr. G.___ , Facharzt für Orthopädische Chirurgie und Traumatologie des Bewegungsapparates , und Dr. med. H.___ , Facharzt für Psychiatrie und Psychotherapie und für Neurologie, stellten in ihrem Gutachten vom 1 2. Oktober 2014 zuhanden der Swica (Urk. 7/54/5-27, Urk. 7/84) die folgenden Diagnosen ( Urk. 7/84/1): - rezidivierende depressive Störung, gegenwärtig mittelgradige Episode - Agoraphobie (spezifische phobische Störung) mit Panikstörung - mediale und femorale Gonarthrose links mit/bei: - Zustand nach Kniedistorsion - Zustand nach Kniearthroskopie - Zustand nach unikompartimentaler</w:t>
      </w:r>
    </w:p>
    <w:p>
      <w:r>
        <w:t>Endoprothese medial - Zustand nach Konversion zur Knietotalprothese - AC Arthrose rechts</w:t>
      </w:r>
    </w:p>
    <w:p>
      <w:r>
        <w:t>Das durch die endoprothetische Versorgung erreichte Resultat mit guter Beweg lichkeit und Stabilität entspreche objektiv einem Normalresultat, sei jedoch subjektiv unbefriedigend ( Urk. 7/54/14). Sowohl die von der Beschwerdeführe rin geklagten Beschwerden am linken Knie als auch diejenigen im Bereich der rechten Schulter liessen sich in ihrer „morphinpflichtigen“ Schwere nicht hin reichend erklären, weshalb ein Verdacht auf eine somatoforme Schmerzstörung bestehe ( Urk. 7/54/15).</w:t>
      </w:r>
    </w:p>
    <w:p>
      <w:r>
        <w:t>Auf Grund der Beschwerden im Bereich des linken Knie gelenks bestehe in der bisherigen Tätigkeit der Beschwerdeführerin als Service angestellte eine Arbeitsunfähigkeit von 66 % ,</w:t>
      </w:r>
    </w:p>
    <w:p>
      <w:r>
        <w:t>im Rahmen eines Arbeitspensums von 50 % , bei einer Leistung von 66 % . Zusätzlich bestehe auf Grund der Beschwerden im Bereich der rechten Schulter in der bisherigen Tätigkeit eine Arbeitsunfähigkeit von 20 %</w:t>
      </w:r>
    </w:p>
    <w:p>
      <w:r>
        <w:t>in Bezug auf eine vollzeitliches Arbeitspensum ( Urk. 7/54/1 7 ). Die Ausübung behinderungsangepasster Tätig keiten , ohne ununterbrochen stehende Tätigkeiten, ohne ununterbrochenes Gehen über mehr als acht Kilometer, ohne Gehen in unebenem Gelände, ohne hochrepetitives Drehen mit dem Knie, ohne Tragen von Lasten von mehr als zehn Kilogramm Gewicht, ohne häufige Tätigkeiten über Brusthöhe, ohne häufiges Heben von Lasten über zwei Kilogramm Gewicht über Brusthöhe, ohne häufiges Treppen steigen, ohne Besteigen von Leitern und ohne Arbeiten in Kniezwangshaltungen seien der Beschwerdeführerin im Umfang eines vollzeitlichen Arbeitspensums zuzumuten ( Urk. 7/54/18).</w:t>
      </w:r>
    </w:p>
    <w:p>
      <w:r>
        <w:t>Aus psychiatrischer Sicht leide die Beschwerdeführerin an einer rezidivierenden depressiven Störung, gegenwärtig mittelgradige Episode, und an einer Agora phobie mit Panikstörung. Die Beschwerdeführerin sei bereits in den Jahren 2001 bis 2003 beim E.___ in psychiatrischer Behandlung gewesen. Das Knietrauma sowie das Verhalten ihres damaligen Arbeitgebers hätten die gegenwärtige depressive Episode ausgelöst ( Urk. 7/54/24 ). In Bezug auf die bisherige Tätigkeit bestehe eine Einschränkung der Arbeitsfähigkeit im Umfang von 60 % ( Urk. 7/54/26). Die Ausübung einer leidensangepassten Tätigkeit ohne erhöhte psychische Belastung und ohne erhöhte Anforderungen an Aufmerksamkeit , Merkfähigkeit, Konzentrations fähigkeit und geistige Dauerbelastung sei der Beschwerdeführer in aus psychiatrischer Sicht im Umfang eines Arbeitspensums von 50 % zuzumuten ( Urk. 7/54/27). 3.7</w:t>
      </w:r>
    </w:p>
    <w:p>
      <w:r>
        <w:t>Die Ärzte des Z.___ stellten mit Bericht vom 1 8. Februar 2015 ( Urk. 7/64/1-4) die folgenden Diagnosen ( Ziff. 1.2): - rezidivierende depressive Störung, gegenwärtig mittelgradige Episode, in Teilremission, bestehend seit 2001 - Agoraphobie mit Panikstörung, bestehend seit 2013</w:t>
      </w:r>
    </w:p>
    <w:p>
      <w:r>
        <w:t>Die Beschwerdeführerin leide unter Konzentrations- und Antriebsstörungen und benötige an ihrem Arbeitsplatz vermehrt Pausen. Zur genauen Beurteilung der Belastbarkeit sei ein Arbeits- und Belastbarkeitstraining angezeigt. Zu Beginn sei mit einer Arbeitszeit von höchstens zwei Stunden pro Tag zu rechnen (Ziff. 2.1). Bei einer weiteren Remission der Symptomatik könne die Beschwer deführerin eine behinderungsangepasste Tätigkeit, welche eine häufige Unter brechung der Arbeit mit ausreichenden Pausen zulasse, im Umfang eines Arbeitspensums von 40 % bis 60 % ausüben ( Ziff. 3.3) . 3.8</w:t>
      </w:r>
    </w:p>
    <w:p>
      <w:r>
        <w:t>Die Ärzte der Klinik I.___ , Rheumatologie und Rehabilitation, erwähnten in ihrem Bericht vom 2. September 2015 ( Urk. 3/1), dass die Beschwerdeführerin weiterhin unter einer chronischen Schmerzsituation im Bereich des linken Kniegelenks medial und retropatellär leide (S. 1), und dass eine Abklärung bezüglich allfälliger interventioneller Möglichkeiten vorgesehen sei (S. 2). 3.9</w:t>
      </w:r>
    </w:p>
    <w:p>
      <w:r>
        <w:t>Die Ärzte des J.___ , Departement Chirurgie, diagnostizierten mit Bericht vom 2 6. Oktober 2015 ( Urk. 3/5) eine schmerzhafte Totalendoprothese links und erwähnten, dass sich keine Hinweise auf eine strukturelle Ursache der Beschwerden und insbesondere keine Hinweise auf eine Lockerung, auf einen Prothesenüberstand oder auf eine Malrot ation der Prothesenkomponenten finden liessen , und dass eine low -grade Infektion auszuschliessen sei, weshal b ein erneuter Prothesenwechsel nur mit äusserster Vorsicht durchgeführt werden sollte. Gegenwärtig seien der Beschwerdeführerin keine weiteren Therapien mehr anzubieten (S. 2). 3.10</w:t>
      </w:r>
    </w:p>
    <w:p>
      <w:r>
        <w:t>Die Ärzte der Klinik K.___ , Radiologie, stellten mit Bericht vom 2. Dezember 2015 ( Urk. 3/6) fest, dass die gleichentags durchgeführte 3-Phasen-Skelett-Szintigraphie und die SPECT/CT-Untersuchung des linken Knies unter anderem einen vermehrten Knochenumbau in der Patella links beziehungsweise differentialdiagnostisch eine beginnende Prothesenlockerung beziehungsweise eine Hyperpression ergeben hätten (S. 2). 3.11</w:t>
      </w:r>
    </w:p>
    <w:p>
      <w:r>
        <w:t>Die Ärzte der L.___</w:t>
      </w:r>
    </w:p>
    <w:p>
      <w:r>
        <w:t>stellten mit Bericht vom 2 1. Dezember 2015 ( Urk. 3/7) ein therapierefraktäres Schmerzsyndrom im Bereich des linken Knies der Beschwerdeführerin fest und erwähnten, dass bei der Beschwerdeführerin gleichentags eine ultraschallgesteuerte diagnostische Leitungsanästhesie des Nervus</w:t>
      </w:r>
    </w:p>
    <w:p>
      <w:r>
        <w:t>saphenus links durchgeführt worden sei. 3.12</w:t>
      </w:r>
    </w:p>
    <w:p>
      <w:r>
        <w:t>Dr. med. M.___ , Facharzt für Orthopädische Chirurgie und Traumatologie des Bewegungsapparates , führte in seinem Bericht vom 2 3. Dezember 2015 ( Urk. 3/8) aus, dass die Beschwerdeführerin bei guter Beweglichkeit beider Kniegelenke unter einer schmerzhaften Umgebung rund um die (linke) Kniescheibe leide. Es sei probehalber ein Taping der Patella und eine Behandlung mit Tens -Elektroden durchzuführen. Bei einer Zunahme der Beschwerden sei eine operative Revision der Patella zu erwägen. 4. 4.1</w:t>
      </w:r>
    </w:p>
    <w:p>
      <w:r>
        <w:t>Den obenerwähnten Akten zum somatischen Gesundheitszustand der Beschwer deführerin ist zu entnehmen, dass Dr. A.___ in seinem Gutachten vom 1 1. April 2013 (vorstehend E. 3.2 ) die Meinung vertrat, dass der Beschwerdeführerin die Ausübung der bisherigen Tätigkeit als Bäckereiverkäuferin nicht mehr zuzumuten sei, dass ihr indes die Ausübung einer behinderungsangepassten, rein sitzenden Tätigkeit ab 1. Mai 2013 zuzumuten sei. Damit ü bereinstimmend gingen die Ärzte der F.___</w:t>
      </w:r>
    </w:p>
    <w:p>
      <w:r>
        <w:t>in ihrem Gutachten vom 1 2. Oktober 2014 ( vorstehend E. 3.6 ) davon aus, dass der Beschwerdeführerin die Ausübung behinderungs angepasste r, nicht ununterbrochen im Stehen und nicht ununterbroche n</w:t>
      </w:r>
    </w:p>
    <w:p>
      <w:r>
        <w:t>im Gehen über eine Distanz von mehr als acht Kilo meter auszuübender Tätigkeiten, ohne Gehen in unebenem Gelände, ohne hoch repetitives Drehen mit dem Knie, ohne Tragen von Lasten von mehr als zehn Kilogramm Gewicht, ohne häufige Tätigkeiten über Brusthöhe, ohne häufiges Heben von Lasten über zwei Kilogramm Gewicht über Brusthöhe, ohne häufiges Treppensteigen, ohne Besteigen von Leitern und ohne Arbeiten in Kniezwangs haltungen im Umfang eines vollzeitlichen Arbeitspensums zuzumuten sei en . Demgegenüber vertrat Dr. C.___ am 1 2. März 2014 ( vorstehend E. 3.4 ) die Ansicht , der Beschwerdeführerin sei die Ausübung einer behinderungsange passten , körperlich nicht belastenden, vorwiegend sitzend</w:t>
      </w:r>
    </w:p>
    <w:p>
      <w:r>
        <w:t>und nur teilweise stehend oder gehend auszuübenden Tätigkeit im Umfang eines Arbeitspensums von 75 % zuzumuten. 4.2</w:t>
      </w:r>
    </w:p>
    <w:p>
      <w:r>
        <w:t>In psychischer Hinsicht gingen die beteiligten psychiatrischen Fachärzte über einstimmend davon aus, dass die Beschwerdeführerin unter einer rezidi vierenden depressiven Störung, gegenwärtig mittelgradige Episode, und unter einer Ago raphobie mit Panikstörung leide. Sie kamen in ihren Beurteilungen der Arbeitsfähigkeit teilweise zu unterschiedlichen Ergebnissen. Während Dr. B.___ am 1 1. Februar 2014 ( vorstehend E. 3.3 ) der Ansicht war, dass der Beschwerdeführerin die Ausübung ihrer bisherigen Tätigkeit auf Grund einer verminderten Belastbarkeit und Leistungsfähigkeit aus psychischen Gründen nicht mehr zuzumuten sei, gingen die Ärzte der F.___</w:t>
      </w:r>
    </w:p>
    <w:p>
      <w:r>
        <w:t>in ihrem Gutachten vom 1 2. Oktober 2014 ( vorstehend E. 3.6 ) davon aus, dass die Beschwerdeführerin in der Ausübung ihrer bisherigen Tätigkeit</w:t>
      </w:r>
    </w:p>
    <w:p>
      <w:r>
        <w:t>im Umfang von 60 %</w:t>
      </w:r>
    </w:p>
    <w:p>
      <w:r>
        <w:t>und in der Ausübung einer behinderungs angepassten Tätigkeit im Umfang von 50 %</w:t>
      </w:r>
    </w:p>
    <w:p>
      <w:r>
        <w:t>aus psychischen Gründen in ihrer Arbeitsfähigkeit beeinträchtigt werde.</w:t>
      </w:r>
    </w:p>
    <w:p>
      <w:r>
        <w:t>Damit grundsätzlich übereinstimmend gingen die Ärzte des E.___ in ihre n Beurteilung en</w:t>
      </w:r>
    </w:p>
    <w:p>
      <w:r>
        <w:t>vom 5. September 2014 ( vorstehende E. 3.5 ) und vom 1 8. Februar 2015 ( vorstehend E. 3.7 ) davon aus , dass der Beschwerdeführerin bei einer weiteren Remission der Symptomatik die Ausübung einer behinderungsangepasste n Tätigkeit</w:t>
      </w:r>
    </w:p>
    <w:p>
      <w:r>
        <w:t>im Umfang eines Arbeitspensums von 40 % bis 60 %</w:t>
      </w:r>
    </w:p>
    <w:p>
      <w:r>
        <w:t>zuzumuten sei. 4.3</w:t>
      </w:r>
    </w:p>
    <w:p>
      <w:r>
        <w:t>In Bezug auf die Beurteilung durch die Ärzte der F.___ gilt es zu berücksichtigen, dass diese ihr Gutachten im Auftrag des Unfallversicherers</w:t>
      </w:r>
    </w:p>
    <w:p>
      <w:r>
        <w:t>erstatteten, und dass die Beschwerdegegnerin den Gutachtern keine Zusatzfra ge n stellte (vgl. Urk. 7/54/5-27), weshalb das Gutachten sich inhaltlich vor wiegend mit der Frage nach der Unfallkausalität der von der Beschwerdeführe rin geklagten Beschwerden befasst (vgl. Urk. 7/54/15-16). Sodann gilt es in Bezug auf das bidisziplinäre</w:t>
      </w:r>
    </w:p>
    <w:p>
      <w:r>
        <w:t>orthopädische und psychiatrische Gutachten der Ärzte der F.___</w:t>
      </w:r>
    </w:p>
    <w:p>
      <w:r>
        <w:t>zu beachten, dass nach der Rechtsprechung bei komplexen gesundheitlichen Beeinträchtigungen die Einschätzung der Leistungsfähigkeit auf umfassender, die Teilergebnisse verschiedener medizinischer Disziplinen integrierender Grundlage erfolgen muss, und dass dasselbe mit Blick auf die mitunter schwierige Abgrenzung der im Sinne von Art. 4 Abs. 1 IVG versicherten Zustände von invaliditätsfremden Faktoren gilt ( BGE 137 V 210 E. 1.2.4 ). Nach der Rechtsprechung (BGE 139 V 349 E. 3.2; Urteil des Bun desgerichts 8C_38/2015 vom 1. Juni 2015 E. 4.2.1) hat die umfassende admi nistrative Erstbegutachtung denn auch in der Regel polydisziplinär und damit zufallsbasiert zur erfolgen . Eine polydisziplinäre Expertise ist insbesondere auch dann einzuholen, wenn der Gesundheitsschaden zwar bloss als auf eine oder zwei medizinische Disziplinen fokussiert erscheint, die Beschaffenheit der Gesundheitsproblematik aber noch nicht vollends gesichert ist. Zwar kann in begründeten Fällen von einer polydisziplinären Begutachtung abgesehen und eine Begutachtung mono- oder bidisziplinär durchgeführt werden, sofern die medizinische Situation offenkundig ausschliesslich ein oder zwei Fachgebiete beschlägt . Von letzterer Situation ist insbesondere dann auszugehen, wenn weder w eitere interdisziplinäre Bezüge notwendig sind noch ein besonderer arbeitsmedizinischer beziehungsweise eingliederungsbezogener Klärungsbedarf beste ht . Diese Voraussetzungen werden vor a llem bei Verlaufsbegutachtungen erfüllt . 4.4</w:t>
      </w:r>
    </w:p>
    <w:p>
      <w:r>
        <w:t>Vorliegend steht fest, dass die Ärzte der F.___</w:t>
      </w:r>
    </w:p>
    <w:p>
      <w:r>
        <w:t>in ihrem Gutachten vom 1 2. Oktober 2014 ( vorstehend E. 3.6 ) feststellten, dass sich die von der Beschwerdeführerin geklagten Beschwerden am linken Knie und im Bereich der rechten Schulter nicht hinreichend erklären liessen . Sie äusserten sodann ein en Verdacht auf eine somatoforme Schmerzstörung . Während die Ärzte der Klinik I.___ am 2. September 2015 ( vorstehend E. 3.8 ) eine chronische Schmerzsituation im Bereich des linken Kniegelenks der Beschwerdeführerin feststellte n , führten die Ärzte des J.___ am 2 6. Oktober 2015 ( vorstehend E. 3.9 ) aus, dass sich keine Hinweise auf eine strukturelle Ursache der Beschwerden im Bereich des linken Knie s der Beschwerdeführerin beziehungsweise der dort implantierten Totalendoprothese feststellen liessen. Die Ärzte der L.___ stellten am 2 1. Dezember 2015 ( vorstehend E. 3.11 ) schliesslich ein therapierefraktäres Schmerzsyndrom im Bereich des linken Knies der Beschwerdeführerin fest . Unter diesen Umständen lässt sich auf Grund der medizinischen Aktenlage nicht ausschliessen, dass die Beschwerdeführerin an einem das Fachgebiet der Neurologi e betreffenden Gesundheitsschaden beziehungsweise Schmerzsyndrom ( vgl. dazu: Urteil des Bundesgerichts 9C_753/2013 vom 1 2. Februar 2014 E. 4.3) leidet.</w:t>
      </w:r>
    </w:p>
    <w:p>
      <w:r>
        <w:t>4.5</w:t>
      </w:r>
    </w:p>
    <w:p>
      <w:r>
        <w:t>4.5.1</w:t>
      </w:r>
    </w:p>
    <w:p>
      <w:r>
        <w:t>Das Gutachten der Ärzte der F.___ vom 1 2. Oktober 2014 vermag sodann in inhaltlicher Hinsicht nicht zu überzeugen. Denn die Gutachter diagnostizierten eine rezidivierende depressive Störung, gegenwärtig mittelgradige Episode, und eine Agoraphobie mit Panikstörung und stellten eine dadurch verursachte Arbeitsunfähigkeit in behinderungsangepassten Tätigkeiten von 50 %</w:t>
      </w:r>
    </w:p>
    <w:p>
      <w:r>
        <w:t>fest. G emäss der Rechtsprechung sind indes leichte bis höchstens mittelschwere Störungen aus dem depressiven Formenkreis in der Regel therapierbar und führen invalidenversicherungsrechtlich zu keiner Ein schränkung der Ar beits fähigkeit (vgl. BGE 140 V 193 E. 3.3 ; Urteile des Bundesgerichts 9C_836/2014 vom 23. März 2015 E. 3.1; 9C_667/2013 vom 29. April 2013 E. 4.3.2; 9C_917/2012 vom 14. August 2012 E. 3.2 und 9C_736/2011 vom 7. Februar 2012 E. 4.2.2.1; vgl. auch Rahel Sager, Die bundesgerichtliche Rechtsprechung betreffend Depressionen, in: SZS 2015 S.</w:t>
      </w:r>
    </w:p>
    <w:p>
      <w:r>
        <w:t>308 ff., 317 f. Ziff. 5.2). Daran hat auch BGE 141 V 281 nichts geändert (Urteil des Bundesge richts 9C_89 2/2015 vom 22. Januar 2016 E. 2 ).</w:t>
      </w:r>
    </w:p>
    <w:p>
      <w:r>
        <w:t>Die invalidisierende Wirkung einer mittelschweren depressiven Störung ist allerdings nicht schlechthin auszuschliessen; deren Annahme bedingt jedoch, dass es sich nicht bloss um die Begleiterscheinung einer Schmerz krankheit, sondern um ein selb ständiges, vom psychogenen Schmerzsyndrom losgelöstes depressives Leiden handelt (Urteile des Bun desge richts 9C_917/ 2012 vom 14. August 2013 E. 3.2 und 9C_210/2012 vom 9. Juli</w:t>
      </w:r>
    </w:p>
    <w:p>
      <w:r>
        <w:t>2012 E.</w:t>
      </w:r>
    </w:p>
    <w:p>
      <w:r>
        <w:t>3.1). Im Weiteren ist vorausgesetzt, dass eine konsequente Depressionstherapie befolgt wird, deren Scheitern das Leiden als resistent aus weist. Fehlt es daran, ist nach der Rechtsprechung in der Regel keine invalidi sierende Wirkung des Gesundheitszustandes anzunehmen (Urteil des Bundesge richts 9C_454/2013 vom 2 9. Oktober 2013 E. 4.1).</w:t>
      </w:r>
    </w:p>
    <w:p>
      <w:r>
        <w:t>Dabei stellt das Bundesge richt sowohl an die Langjährigkeit (verneint im Urteil des Bundesgerichts 9C_892/2015 bei einer Therapiedauer von weniger als anderthalb Jahren ) als auch an die Intensität der Therapiebemühungen (vgl. Urteil des Bundesgerichts 9C_454/2013 E. 4.1)</w:t>
      </w:r>
    </w:p>
    <w:p>
      <w:r>
        <w:t>hohe Anforderungen . 4.5. 2</w:t>
      </w:r>
    </w:p>
    <w:p>
      <w:r>
        <w:t>Demgegenüber führte die Agoraphobie in einem Fall aus dem Jahre 2014 (Urteil des Bundesgerichts 9C_261/2014 vom 8. Oktober 2014 E. 5.1) zu einer vollstän digen Arbeitsunfähigkeit, da die Betroffene</w:t>
      </w:r>
    </w:p>
    <w:p>
      <w:r>
        <w:t>vollständig in ihrer Lebensführung und in der Ausübung der alltäglichen Verrichtungen eingeschränkt war , und sich auf Grund der Agoraphobie insbesondere nicht mehr ausserhalb ihrer pri vaten Wohnräume aufhalten konnte.</w:t>
      </w:r>
    </w:p>
    <w:p>
      <w:r>
        <w:t>In einem weiteren Fall aus dem Jahre 2015 (Urteil des Bundesgerichts 9C_191/2015 E. 3.2) war die Agoraphobie mit Panikstörung indes nicht invali disierend, da es dem Betroffenen zuzumuten war , in einem grösseren Raum mit direktem Weg ins Freie zu arbeiten. 4.5. 3</w:t>
      </w:r>
    </w:p>
    <w:p>
      <w:r>
        <w:t>Wie bereits erwähnt, wurde das Gutachten der F.___ vom 1 2. Oktober 2014 in erster Linie für die Unfallversicherung zur Klärung von Kausalitätsfragen erstellt. In Bezug auf die psychiatrischen Diagnosen und Schlussfolgerungen bildet es hingegen für das invalidenversicherungsrechtliche Verfahren keine ausreichende Grundlage, weshalb darauf nicht abschliessend abgestellt werden kann. So wurde im Gutachten zwar eine psychisch bedingte Arbeitsunfähigkeit attestiert, jedoch in einem kurzen Abschnitt auf die Frage der Willensanspannung hingewiesen ( Urk. 6/54 S. 27). Danach sei die Willens anspannung bei der Beschwerdeführerin „derzeit nicht dermassen eingeschränkt […], dass eine Besserung ihres psychischen Zustandsbildes und damit dann in weiterer Folge auch eine Besserung des beruflichen Leistungskalküls nicht mög lich wäre“. Daraus ergeben sich die Fragen, ob zum Zeitpunkt der Begutachtung tatsächlich die im Gutachten attestierte Arbeitsunfähigkeit aus objektiver psy chiatrischer Sicht bestand oder ob die nicht „dermassen eingeschränkte“ Willensanspannung eine höhere Arbeitsfähigkeit zuliesse. Fraglich ist ferner, ob es sich um eine prognostische Aussage handelt, wonach sich die Arbeitsunfä higkeit mit einer Willensanspannung in der Zukunft reduzieren liesse, wobei unter anderem offen blieb, um welchen Zeithorizont es sich handelt, welche Ressourcen im Zusammenhang mit der Willensanspannung vorliegen und was in therapeutischer Hinsicht vorzukehren wäre. Des Weiteren lässt sich dem Gut achten der Ärzte der F.___</w:t>
      </w:r>
    </w:p>
    <w:p>
      <w:r>
        <w:t>nicht entnehmen, ob von einer konsequenten Depressionstherapie, deren Scheitern das Leiden als resistent ausweist, gesprochen werden kann . Zudem ist dem Gutachten nicht zu entnehmen, in welcher Hinsicht beziehungsweise auf welche Weise und in welcher Intensität die Beschwerdeführer in durch die Agoraphobie mit Panikstörung in ihrer Lebensführung und in der Ausübung einer behinderungsangepassten Tätigkeit beeinträchtig t</w:t>
      </w:r>
    </w:p>
    <w:p>
      <w:r>
        <w:t>wurde beziehungsweise wird . 4.6</w:t>
      </w:r>
    </w:p>
    <w:p>
      <w:r>
        <w:t>In inhaltlicher Hinsicht vermögen</w:t>
      </w:r>
    </w:p>
    <w:p>
      <w:r>
        <w:t>sodann auch die Beurteilung en durch die Ärzte des E.___ vom</w:t>
      </w:r>
    </w:p>
    <w:p>
      <w:r>
        <w:t>5. September 2014 ( vorstehende E. 3.5 ) und vom 1 8. Februar 2015 (vorstehend E. 3.7 ) nicht zu überzeugen. Denn diese Är zte</w:t>
      </w:r>
    </w:p>
    <w:p>
      <w:r>
        <w:t>gingen einerseits davon aus, dass der Beschwerdeführerin bei einer weiteren Remission der psychischen Symptomatik die Ausübung einer behinderungs angepassten Tätigkeit, welche eine häufige Unterbrechung der Arbeit im Rahmen ausreichender Pausen zulasse, im Umfang eines Arbeitspensums von 40 % bis 60 %</w:t>
      </w:r>
    </w:p>
    <w:p>
      <w:r>
        <w:t>zuzumuten sei . Andererseits stellten sie fest, dass zur genauen Beurteilung der aktuellen (psychischen) Belastbarkeit der Beschwerdeführerin ein Arbeits- und Belastbarkeitstraining angezeigt sei, und dass während dieses Trainings auch die Durchhaltefähigkeit geprüft und allenfalls verbessert werden könnte. Unter diesen Umständen vermag die Arbeitsfähigkeitsbeurteilung durch die Ärzte des E.___ nicht zu überzeugen. Sodann lässt sich den Beurteilungen durch die Ärzte des E.___ nicht entnehmen, ob sich die Beschwerdeführerin einer konsequenten Depressionstherapie in genügender Intensität und Dauer unterzogen hat, ob unter einer solchen Therapie mit einer weiteren Verbesserung ihres psychischen Gesundheitszustandes zur rechnen sei oder ob vielmehr von einem Scheitern der Depressionstherapie beziehungsweise von einer Therapieresistenz auszugehen wäre . Die Ärzte des E.___ nahmen zwar zur Frage nach der Arbeitsfähigkeit bei einer weiteren Remission der Symptomatik Stellung, ihrer Beurteilung lässt sich indes nicht entnehmen, ob überhaupt mit einer Remission zu rechnen sei , ob eine vollständige Remission oder ob eine Teilremission der depressiven Symptomatik beziehungsweise in welchen Umfang eine solche zu erwarten wäre . Sodann fehlen in den Beurteilungen des E.___ Hinweise darauf, ob beziehungsweise inwiefern die Beschwerdeführerin durch die Agoraphobie mit Panikstörung in der Ausübung einer behinderungsangepassten Erwerbstätigkeit beeinträchtigt werde. Mangels einer nachvollziehbaren Begründung kann auf die Beurteilung der Arbeitsfähigkeit der Beschwerdeführerin in einer behinderungsangepassten Tätigkeit durch die Ärzte des E.___ vorliegend daher nicht abgestellt werden. Der Sachverhalt erscheint damit insbesondere in Bezug auf die psychischen Beschwerden nicht als ausreichend abgeklärt.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ist,</w:t>
      </w:r>
    </w:p>
    <w:p>
      <w:r>
        <w:t>oder wenn lediglich eine Klarst ellung, Präzisierung oder Ergän zung von gutacht lichen Ausführungen erforderlich ist (BGE 137 V 210 E. 4.4.1.4 mit Hinweisen). 5.2</w:t>
      </w:r>
    </w:p>
    <w:p>
      <w:r>
        <w:t>Vorliegend ist die Frage nach dem Umfang der hypothetischen Arbeitsfähig keit de r Beschwerdeführer in in zumutbaren behinderungsange passten Tätigkeiten in psyc hiatrischer Hinsicht weitgehend ungeklärt geblieben, wesh alb die Sache an die Beschwerde gegnerin zurückzuweisen ist, damit sie den Sachverhalt diesbe züglich ergänzend abkläre. Dabei ist es der ärztlichen Einschätzung der Gut achter überlassen, allenfalls Untersuchungen in weiteren Fachgebieten (bei spielsweise Neurologie) zu veranlassen. Im Weiteren ist zu beachten, d ass auch im unfallversicherungs rechtlichen Verfahren (UV.2015.00191) weitere Abklä rungen nötig sind, womit sich die Frage nach einem koordinierten Vorgehen stellt.</w:t>
      </w:r>
    </w:p>
    <w:p>
      <w:r>
        <w:t>Demnach ist die Beschwerde gutzuheissen. 6.</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w:t>
      </w:r>
    </w:p>
    <w:p>
      <w:r>
        <w:t>Vor ak ten (Anamnese) abgegeben worden ist, in der Darlegung der medizinischen Zu sammenhänge und in der Beurteilung der m edizinischen Situation einleuch tet und ob die Schlussfolgerungen in der Expertise begründet sind (BGE 134 V 231 E. 5.1, 125 V 351 E. 3a, 122 V 157 E. 1c).</w:t>
      </w:r>
    </w:p>
    <w:p>
      <w:r>
        <w:t>2.</w:t>
      </w:r>
    </w:p>
    <w:p>
      <w:r>
        <w:rPr>
          <w:b/>
        </w:rPr>
        <w:t>E. 2</w:t>
      </w:r>
    </w:p>
    <w:p>
      <w:r>
        <w:t>7. Januar 2016 Beschwerde (Urk. 1) un d beantragte, diese sei aufzuhe ben und es sei ihr -</w:t>
      </w:r>
    </w:p>
    <w:p>
      <w:r>
        <w:t>nach Durchführung zusätzlicher medizinischer Abklärungen - mit Wirkung ab 1. Dezember 2013 eine ganze Rente zuzusprechen (S. 2).</w:t>
      </w:r>
    </w:p>
    <w:p>
      <w:r>
        <w:t>Mit Beschwerdeantwort vom 2 9. Februar 2016 (Ur k. 6) beantragte die Beschwerde gegnerin die Abweisung der Beschwerde. Eine Kopie dieser Eingabe wurde der Beschwerdeführerin am 5. September 2016 (Urk. 8 )</w:t>
      </w:r>
    </w:p>
    <w:p>
      <w:r>
        <w:t>zugestellt.</w:t>
      </w:r>
    </w:p>
    <w:p>
      <w:r>
        <w:rPr>
          <w:b/>
        </w:rPr>
        <w:t>E. 2.1</w:t>
      </w:r>
    </w:p>
    <w:p>
      <w:r>
        <w:t>Die Be schwerdegegnerin ging bei Erlass der angefochtenen Verfügung vom 1 7. Dezember 2015 ( Urk. 2) davon aus, dass die Beschwerdeführerin seit Dezember 2012 aus somatischen Gründen erheblich in ihrer Arbeitsfähigkeit beeinträchtigt und ihr seither die Ausübung einer behinderungsangepassten Tätigkeit im Umfang eines Arbeitspensums von 50 % zuzumuten gewesen sei . Im Juni 2014 habe sich ihr Gesundheitszustand verbessert und es sei ihr ab diesem Zeitpunkt die Ausübung einer behinderungsangepassten Tätigkeit im Umfang eines Arbeitspensums von 100 % zuzumuten gewesen . Eine die Arbeitsfähigkeit beeinträchtigende psychische Gesundheitsbeeinträchtigung sei nicht ausgewiesen , da das bestehende psychische Leiden</w:t>
      </w:r>
    </w:p>
    <w:p>
      <w:r>
        <w:t>medikamentös und psychothe rapeutisch gut zu behandeln sei und dieses k eine für die Annahme einer Beeinträchtigung der Arbeitsfähigkeit erforderliche Intensität aufweise .</w:t>
      </w:r>
    </w:p>
    <w:p>
      <w:r>
        <w:rPr>
          <w:b/>
        </w:rPr>
        <w:t>E. 2.2</w:t>
      </w:r>
    </w:p>
    <w:p>
      <w:r>
        <w:t>Demgegenüber</w:t>
      </w:r>
    </w:p>
    <w:p>
      <w:r>
        <w:t>machte die Beschwerdeführerin im Wesentlichen geltend, dass sie sowohl unter somatischen als au ch psychischen Gesundheitsbeein trächti gungen leide. Nachdem sie seit Juli 2001 unter einer rezidivierenden depressi ven Störung, deren Verlauf von erheblichen Schwankungen geprägt sei , gelitten habe ( Urk. 1 S. 3), bestehe seit dem Jahre 2012 eine anhaltende, mindestens mittelgradige depressive Episode. Gleichzeitig leide sie unter einer krankheits wertigen Angststörung . Das Scheitern einer seit dem Frühjahr 2013 durchge führten engmaschigen Depressionsbehandlung beweise die Resistenz und Unüberwindbarkeit des psy chischen Leidens ( Urk. 1 S. 8), weshalb ein Anspruch auf eine ganze Rente ausgewiesen sei.</w:t>
      </w:r>
    </w:p>
    <w:p>
      <w:r>
        <w:rPr>
          <w:b/>
        </w:rPr>
        <w:t>E. 2.3</w:t>
      </w:r>
    </w:p>
    <w:p>
      <w:r>
        <w:t>Strittig und zu prüfen ist, ob die Beschwerdegegnerin der Beschwerdeführer in zu Recht mit Wirkung ab 1. Dezember 2013 eine bis 3 1. August 2014 befristete Viertelsrente zugesprochen hat. Umstritten ist zwischen den Parteien insbeson dere, ob die medizinischen Akten einen Entscheid in der Sache zulassen oder ob weitere medizinische Abklärungen notwendig sind. 3. 3.1</w:t>
      </w:r>
    </w:p>
    <w:p>
      <w:r>
        <w:t>Dr. med. A.___ , Facharzt für Orthopädische Chirurgie und Traumatologie des Bewegungsapparates , stellte in seinem Gutachten vom 1 2. Dezember 2012 ( Urk. 7/24/2-7 ) zuhanden der Swica die folgenden Diagnosen (S. 3): - belastungsabhängiges Schmerzbild im Bereich des linken Kniegelenks bei Status nach Implantation einer monokondylären</w:t>
      </w:r>
    </w:p>
    <w:p>
      <w:r>
        <w:t>Arthroplastik im Bereich des medialen linken Kniegelenks mit/bei: - Status nach Distorsion des linken Kniegelenks am 9. Dezember 2011 - Status nach Arthroskopie und Pridiebohrung am 1 8. Mai 2012 - Adipositas</w:t>
      </w:r>
    </w:p>
    <w:p>
      <w:r>
        <w:t>Er erwähnte, dass die Beschwerdeführerin seit der Implantation der Knieteilpro these im linken Knie unter einem protrahierten Verlauf leide (S. 2). Es sei davon auszugehen, dass die Beschwerdeführerin ungefähr im Frühjahr 2013 eine kör perliche gering belastende und überwiegend sitzende Tätigkeit ohne regelmässi ges Treppensteigen und ohne das Tragen schwerer Lasten wieder habe ausüben können (S. 6). 3.2</w:t>
      </w:r>
    </w:p>
    <w:p>
      <w:r>
        <w:t>In seinem Gutachten vom 1 1. April 2013 ( Urk. 7/ 32/2-6 ) ebenfalls zuhanden der Swica führte Dr. A.___ aus, dass in der bisherigen Tätigkeit der Beschwerde führerin als Bäckereiverkäuferin weiterhin eine Arbeitsunfähigkeit von 100 % bestehe. Der Beschwerdeführerin sei indes die Aufnahme einer angepassten, rein sitzenden Tätigkeit ab 1. Mai 2013 zuzumuten. Es sei sodann mit dem Erreichen einer vollständigen Arbeitsfähigkeit in körperlich nicht anstrengenden, wech selbelastenden Tätigkeiten nach Ablauf eines Jahres seit dem Operationsdatum (vom 7. August 2012) zu rechnen</w:t>
      </w:r>
    </w:p>
    <w:p>
      <w:r>
        <w:t>( 7/32/4 ). 3.3</w:t>
      </w:r>
    </w:p>
    <w:p>
      <w:r>
        <w:t>Dr. med. B.___ , Fachärztin für Psychiatrie und Psychotherapie, diagnostizierte am 1 1. Februar 2014 ( Urk. 7/63/24-26) eine Agoraphobie mit Panikstörung und eine mittelgradige depressive Episode und erwähnte, dass gegenwärtig in Bezug auf die bisherig e Tätigkeit der Beschwerdeführerin auf Grund einer stark verminderten Belastbarkeit und Leistungsfähigkeit aus psychiatrischer Sicht eine Arbeitsunfähigkeit von 100 % bestehe ( Urk. 7/63/25). 3.4</w:t>
      </w:r>
    </w:p>
    <w:p>
      <w:r>
        <w:t>Dr. med. C.___ , Facharzt für Orthopädische Chirurgie und Traumatologie des Bewegungsapparates , erwähnte in seinem Bericht vom 1 2. März 2014 ( Urk. 7/48/5-6 ), dass die Beschwerdeführerin seit dem Knieprothesenwechsel (vom 7. August 2013) noch nicht vollständig beschwerdefrei sei. Die bisherige, im Stehen a uszuübende Tätigkeit im Verkauf sei der Beschwerdeführerin ab 1. Januar 2014 im Umfang eines Arb eitspensums von 50 % zuzumuten . Die Ausübung einer körperlich nicht belastenden, vorwiegend sitzend und nur teilweise stehend und gehend auszuübenden Tätigkeit sei ihr indes im Umfang eines Arbeitspensums von 75 % zuzumuten. 3.5</w:t>
      </w:r>
    </w:p>
    <w:p>
      <w:r>
        <w:t>Die Ärzte der Klinik D.___ , E.___ , stellten mit Bericht vom 5. September 2014 ( Urk. 7/53/1-8) die folgenden Diagnosen ( Ziff. 1.1): - rezidivierende depressive Störung, gegenwärtig mittelgradige Episode, bestehend seit 2001 - Agoraphobie mit Panikstörung, bestehend seit 2013</w:t>
      </w:r>
    </w:p>
    <w:p>
      <w:r>
        <w:t>Auf Grund der komplexen somatischen Beschwerden, welche die depressive Symptomatik entscheidend mitprägten, sei eine Prognose gegenwärtig schwierig zu stellen. Durch die bisherige tagesklinische Behandlung hätten die Angst symptomatik und das Vermeidungsverhalten deutlich reduziert werden können. Es bestünden jedoch weiterhin Einschränkungen bezüglich der Konzentration und des Antriebs ( Ziff. 1.4). Bei einer weiteren Remission der Symptomatik könne die Beschwerdeführerin eine behinderungsangepasste Tätigkeit, welche eine häufige Unterbrechung der Arbeit mit ausreichenden Pausen zulasse, im Umfang eines Arbeitspensums vo n 40 % bis 60 % ausüben ( Ziff.</w:t>
      </w:r>
    </w:p>
    <w:p>
      <w:r>
        <w:rPr>
          <w:b/>
        </w:rPr>
        <w:t>E. 6</w:t>
      </w:r>
    </w:p>
    <w:p>
      <w:r>
        <w:t>ATSG) gewesen sind; und c.</w:t>
      </w:r>
    </w:p>
    <w:p>
      <w:r>
        <w:t>nach Ablauf dieses Jahres zu mindestens 40 % invalid ( Art.</w:t>
      </w:r>
    </w:p>
    <w:p>
      <w:r>
        <w:rPr>
          <w:b/>
        </w:rPr>
        <w:t>E. 6.1</w:t>
      </w:r>
    </w:p>
    <w:p>
      <w:r>
        <w:t>G emäss Art. 69 Abs. 1 bis IVG ist das Beschwerdeverfahren vor dem kan tonalen Versicherungsgericht bei Streitigkeiten um die Bewilligung oder die Ver weige rung von IV-Leistungen kostenpflichtig. Die Kosten sind nach dem Verfahrens aufwand und unabhängig vom Streitwert im Rahmen von Fr. 200 .-- bis Fr. 1‘ 000 .--</w:t>
      </w:r>
    </w:p>
    <w:p>
      <w:r>
        <w:t>festzulegen und der unterliegenden Partei aufzuerlegen. Daneben können einer Partei, die sich mutwillig oder l eichtsinnig verhält, die Verfah rens kosten auferlegt werden (Art. 61 lit . a ATSG) .</w:t>
      </w:r>
    </w:p>
    <w:p>
      <w:r>
        <w:rPr>
          <w:b/>
        </w:rPr>
        <w:t>E. 6.2</w:t>
      </w:r>
    </w:p>
    <w:p>
      <w:r>
        <w:t>Die Verfahrenskosten sind ermessensweise auf Fr. 7 00.-- festzusetzen und der unterliegenden Beschwerdegegner in aufzuerlegen .</w:t>
      </w:r>
    </w:p>
    <w:p>
      <w:r>
        <w:t>7. 7.1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Nach ständiger Rechtsprechung gilt die Rückweisung der Sache an die Verwal tung zur weiteren Abklärung und neuen Verfügung als vollständiges Obsiegen (BGE 137 V 57 E. 2.2), weshalb die vertretene Beschwerdeführer in Anspruch auf eine Prozessentschädigung hat. 7.2</w:t>
      </w:r>
    </w:p>
    <w:p>
      <w:r>
        <w:t>Ausgangsgemäss hat die Beschwerdeführer in</w:t>
      </w:r>
    </w:p>
    <w:p>
      <w:r>
        <w:t>Anspruch auf eine Pro zessent schädigung , welche in Berücksichtigung der Bedeutung der Streitsache und der Schwierigkeit des Prozesses und eines gerichtsüblichen Stundenansatzes von Fr. 220.-- (zuzüglich Mehr wertsteuer) auf Fr. 2‘400.-- (inklusive Barauslagen un d Mehrwertsteuer) festzu setzen ist. Das Gericht erkennt: 1.</w:t>
      </w:r>
    </w:p>
    <w:p>
      <w:r>
        <w:t>Die Beschwerde wird in dem Sinne gutgeheissen, dass die Verfügung der Sozialversi- cherungsanstalt des Kantons Zürich, IV-Stelle, vom 1 7. Dezember 2015 aufgehoben und die Sache an die Beschwerdegegnerin zurückgewiese n wird, damit diese nach erfolg ten Abklärungen im Sinne der Erwägungen, über den Anspruch der Beschwerdeführe rin auf eine Invalidenrente neu verfüge .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2'400 .-- (inkl. Barauslagen und MWSt ) zu bezahlen. 4.</w:t>
      </w:r>
    </w:p>
    <w:p>
      <w:r>
        <w:t>Zustellung gegen Empfangsschein an: - Rechtsanwalt Reto Zanotelli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MosimannVolz</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