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IV.2015.00917 vom 7. Februar 2017</w:t>
      </w:r>
    </w:p>
    <w:p>
      <w:r>
        <w:t>ZH Sozialversicherungsgericht, 2017-02-07, DE</w:t>
      </w:r>
    </w:p>
    <w:p>
      <w:r>
        <w:rPr>
          <w:b/>
        </w:rPr>
        <w:t xml:space="preserve">Quelle: </w:t>
      </w:r>
      <w:r>
        <w:t>https://mcp.opencaselaw.ch/entscheid/zh_sozialversicherungsgericht_IV.2015.00917</w:t>
      </w:r>
    </w:p>
    <w:p>
      <w:r>
        <w:t>FR: ZH_SOZIALVERSICHERUNGSGERICHT IV.2015.00917 du 7 février 2017</w:t>
      </w:r>
    </w:p>
    <w:p>
      <w:r>
        <w:t>IT: ZH_SOZIALVERSICHERUNGSGERICHT IV.2015.00917 del 7 febbraio 2017</w:t>
      </w:r>
    </w:p>
    <w:p>
      <w:pPr>
        <w:pStyle w:val="Heading2"/>
      </w:pPr>
      <w:r>
        <w:t>Erwägungen</w:t>
      </w:r>
    </w:p>
    <w:p>
      <w:r>
        <w:rPr>
          <w:b/>
        </w:rPr>
        <w:t>E. 1</w:t>
      </w:r>
    </w:p>
    <w:p>
      <w:r>
        <w:t>X.___ , geboren 1957, war</w:t>
      </w:r>
    </w:p>
    <w:p>
      <w:r>
        <w:t>von 2003 bis 2012</w:t>
      </w:r>
    </w:p>
    <w:p>
      <w:r>
        <w:t>bei der Y.___ AG als Isoleur tätig (Urk. 6/ 29 ,</w:t>
      </w:r>
    </w:p>
    <w:p>
      <w:r>
        <w:t>Urk. 6/19/51 ).</w:t>
      </w:r>
    </w:p>
    <w:p>
      <w:r>
        <w:t>Unter Hinweis auf Nacken- und Rückenschmerzen meldete er sich am 29. März 2012 bei der Invalidenversicherung zum Leistungsbezug an (Urk. 6/8). Die Sozialversi cherungsanstalt des Kantons Zürich, IV-Stelle, klärte die medizinische und erwerbliche Situation ab und zog Akten der Schweizerischen Unfallversi cherungs anstalt (SUVA) bei (Urk. 6/19 , Urk. 6/44 ). Am 1. November 2012 wurde eine Arbeitsvermittlung ergebnislos abgeschlossen (Urk. 6/31).</w:t>
      </w:r>
    </w:p>
    <w:p>
      <w:r>
        <w:t>Die IV-Stelle veranlasste bei der MEDAS Z.___ ein polydisziplinäres Gutachten, welches am 27. März 2014 erstattet wurde (Urk. 6/76).</w:t>
      </w:r>
    </w:p>
    <w:p>
      <w:r>
        <w:t>Nach durchgeführtem Vorbescheidverf ahren (Urk. 6/86-89, Urk. 6/93) ver neinte die IV-Stelle mit Verfügung vom 21. Juli 2015 (Urk. 6/97 = Urk. 2) ei ne 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 hat das Bundesgericht m it BGE 141 V 281 seine bisherige Rechtsprechung zur Invaliditätsbemessung bei Schmerzstö rungen ohne erkennbare organische Ursache und vergleichbaren psychoso matischen Leiden angepasst. Der Beschwerdeführer machte geltend, dass auf das MEDAS-Gutachten aufgrund dieser Änderung der Rechtsprechung nicht mehr abgestellt werden könne (vgl. vorstehend E.</w:t>
      </w:r>
    </w:p>
    <w:p>
      <w:r>
        <w:t>2.2).</w:t>
      </w:r>
    </w:p>
    <w:p>
      <w:r>
        <w:t>Das MEDAS-Gutachten wurde im März 2014 und demnach vor der Recht sprechungsänderung von BGE 141 V 281 verfasst. Damit verliert es seinen Beweiswert indes nicht per se. Zu prüfen ist vielmehr, ob das Gutachten – gegebenenfalls im Kontext mit weiteren fachärztlichen Berichten – eine schlüssige Beurteilung im Lichte der massgeblichen Indikatoren erlaubt oder nicht (vgl. BGE 141 V 281 E. 8).</w:t>
      </w:r>
    </w:p>
    <w:p>
      <w:r>
        <w:t>Zur Kategorie „funktioneller Schweregrad“ ist festzuhalten, dass de r Be schwerdeführer sowohl am Morgen als auch am Nachmittag Zeit draussen</w:t>
      </w:r>
    </w:p>
    <w:p>
      <w:r>
        <w:t>verbringt . Am Morgen geht er in die Migros, ins Restaurant und trifft sich mit Kollegen im Café. Sein Cousin sowie dessen Frau besuchen ihn ab und zu, um ihm im Haushalt zu helfen (Urk. 6/76 S. 19) . Zudem hat er ein sehr gutes Verhältnis zu seiner getrennt lebenden Ehefrau und sieht sie regel mässig (S. 46 Ziff. 8.2.1). Schliesslich sind Ferien im M.___</w:t>
      </w:r>
    </w:p>
    <w:p>
      <w:r>
        <w:t>mit dem Auto dokumentiert (S. 19 Ziff. 3.2). Von einem ausgewiesenen sozialen Rückzug in allen Belangen des Lebens kann damit kei ne Rede sein .</w:t>
      </w:r>
    </w:p>
    <w:p>
      <w:r>
        <w:t>Auffällig sind</w:t>
      </w:r>
    </w:p>
    <w:p>
      <w:r>
        <w:t>zudem das Überbetonen der Schmerz- und depressiven Symp tomatik, welche im Rahmen der neuropsychologischen Untersuchung festge stellt worden sind . So stellte die Gutachterin fest, d er Beschwerdeführer habe angegeben, alleine zu wohnen sowie kleinere Fahrten mit dem Auto zu mache n. Würde das gezeigte Leistungsbild die tatsächliche geistige Leis tungs fähigkeit des Beschwerdeführers widerspiegeln, würde eine unabhängige Lebensführung schwerlich möglich und die Fahreignung nicht gegeben sein (vorstehend E. 3.12) .</w:t>
      </w:r>
    </w:p>
    <w:p>
      <w:r>
        <w:t>Der Beschwerdeführer liess sich bisher nur einmal stationär behandeln. Aus dem damaligen Bericht der Ärzte der C.___ ergeben sich Hinweise auf eine eingeschränkte Behandlungsmotivation (vorstehend E. 3.1) .</w:t>
      </w:r>
    </w:p>
    <w:p>
      <w:r>
        <w:t>Eine Ko morbidität wurde vom psychiatrischen Gutachter</w:t>
      </w:r>
    </w:p>
    <w:p>
      <w:r>
        <w:t>nicht festgestellt (vo rstehend E. 3.12). Wie zuvor erwähnt, stellt die diagnostizierte Anpas sungsstörung nur ein vorübergehendes Leiden dar.</w:t>
      </w:r>
    </w:p>
    <w:p>
      <w:r>
        <w:t>Der Beschwerdeführer verfügt über diverse Ressourcen (S. 27 Ziff. 5.4.4 . ). Einzig die Flexibilität/Umstellfähigkeit und die Durchhaltefähigkeit sind leicht herabgesetzt. Eventuell leicht herabgesetzt sind die Kontaktfähigkeit zu Dritten und die Gruppenfähigkeit.</w:t>
      </w:r>
    </w:p>
    <w:p>
      <w:r>
        <w:t>In Bezug auf den Indikator des sozialen Kontextes (BGE 141 V 281 E. 4.3.3) fällt ins Gewicht, dass sich der Beschwerdeführer zwar als reizbar und ag gressiv beschreibt und den Eindruck hat, dass die Leut e Abstand von ihm nehmen würden, er aber dennoch über ein soziales Netz</w:t>
      </w:r>
    </w:p>
    <w:p>
      <w:r>
        <w:t>verfügt .</w:t>
      </w:r>
    </w:p>
    <w:p>
      <w:r>
        <w:t>Zusammenfassend spricht der funktionelle Schweregrad des Gesundheits schadens gegen eine invalidisierende Einschränkung.</w:t>
      </w:r>
    </w:p>
    <w:p>
      <w:r>
        <w:t>Zu prüfen gilt es s odann die Kategorie Konsistenz (BGE 141 V 281 E. 4.4 und 4.4.1).</w:t>
      </w:r>
    </w:p>
    <w:p>
      <w:r>
        <w:t>Angesichts dessen, dass der Beschwerdeführer über ein soziales Netz verfügt, kein ausgewiesener sozialer Rückzug besteht, er über diverse Ressourcen verfügt, die</w:t>
      </w:r>
    </w:p>
    <w:p>
      <w:r>
        <w:t>neuropsychologische Gutachterin ein Überbetonen der Schmerz- und depressiven Symptomatik festgestellt hat, liegt ein sehr inkonsistentes Verhalten vor. Inkonsistentes Verhalten ist , wie erwähnt (vor stehend E. 1.4) , ein Indiz dafür, dass die geltend gemachte Einschränkung anders begründet ist als durch eine versicherte Gesundheitsbeeinträchtigung.</w:t>
      </w:r>
    </w:p>
    <w:p>
      <w:r>
        <w:t>Bei dieser Sachlage ergeben sich auch unter Berücksichtigung der zu beach tenden Standardindikatoren keine erheblichen funktionellen Auswirkungen der medizinisch festgestellten Diagnosen, weshalb der psychiatrische Gutach ter zu Recht keine psychische Störung mit Auswirkungen auf die Arbeits fähigkeit zugestanden hat. Angesichts dessen, dass sich die Indikatoren anhand der gutachterlichen Beurteilung genügend beurteilen lassen, drängen sich keine Zusatzfragen auf. 4. 8</w:t>
      </w:r>
    </w:p>
    <w:p>
      <w:r>
        <w:t>Nach dem Gesagten ist mit dem Beweisgrad der überwiegenden Wahrschein lichkeit ausgewiesen, dass der Beschwerdeführer seit 2012 in einer ange passten Tätigkeit zu 100 % arbeitsfähig ist. 5.</w:t>
      </w:r>
    </w:p>
    <w:p>
      <w:r>
        <w:rPr>
          <w:b/>
        </w:rPr>
        <w:t>E. 2</w:t>
      </w:r>
    </w:p>
    <w:p>
      <w:r>
        <w:t>Der Versicherte erhob am 9. September 2015 Beschwerde gegen die Verfü gung vom 21. Juli 2015 (Urk. 2) und beantragte, diese sei aufzuheben und es sei ihm ab Januar 2012 eine angemessene Rente zuzusprechen. Eventuell sei die Sache zur weiteren Abklärung, zur Berufserprobung oder zur Durchfüh rung von Eingliederungsmassnahmen zurückzuweisen. Die IV-Stelle bean tragte mit Beschwerdeantwort vom 13. Oktober 2015 (Urk. 5) die Abweisung der Beschwerde, was dem Beschwerdeführer am 19. Oktober 2015 zur Kennt nis gebracht wurde (Urk. 7). Mit Verfügung vom 3. November 2015 wurde antragsgemäss (Urk. 1 S. 2) die unentgeltliche Prozessführung und Rechts vertretung bewilligt (Urk. 8). Das Gericht zieht in Erwägung: 1.</w:t>
      </w:r>
    </w:p>
    <w:p>
      <w:r>
        <w:rPr>
          <w:b/>
        </w:rPr>
        <w:t>E. 2.1</w:t>
      </w:r>
    </w:p>
    <w:p>
      <w:r>
        <w:t>Die Beschwerdegegnerin ging in der angefochtenen Verfügung vom 21. Juli 2015 (Urk. 2) gestützt auf die medizinischen Abklärungen - insbesondere ge stützt auf das polydisziplinäre Gutachten der MEDAS Z.___ (Urk. 6/76) - davon aus, dass dem Beschwerdeführer seit Ablauf der einjährigen Warte zeit im Januar 2012 eine - näher umschriebene - behinderungsangepasste Tätigkeit zu 100 % zumutbar sei. Gestützt darauf ermittelte sie einen nicht rentenbegründe nden Invaliditätsgrad von 12 %.</w:t>
      </w:r>
    </w:p>
    <w:p>
      <w:r>
        <w:rPr>
          <w:b/>
        </w:rPr>
        <w:t>E. 2.2</w:t>
      </w:r>
    </w:p>
    <w:p>
      <w:r>
        <w:t>Demgegenüber vertrat der Beschwerdeführer aus näher genannten Gründen (Urk. 1 Ziff. 23 ff.) den Standpunkt, dass nicht auf das Gutachten abgestellt werden könne. Seit dem Unfallereignis am 28. Januar 2011 bestehe aus ortho pädischer Sicht eine vollständige Arbeitsunfähigkeit in der angestammten Tätigkeit als Isoleur und spätestens ab November 2011 zusätzlich eine 50%ige und ab Anfang 2014 eine 100%ige Arbeitsunfähigkeit aus psychia trischer Sicht in jeder erdenklichen Tätigkeit. Ihm sei eine volle Rente der Invalidenversicherung (mindestens befristet) zu gewähren, eventuell seien weitergehende Abklärungen, insbesondere seitens der Psychiatrie, eventuell bidisziplinär anzuordnen und subeventuell sei die Beschwerdegegnerin zu verpflichten, Eingliederungsmassnahmen durchzuführen.</w:t>
      </w:r>
    </w:p>
    <w:p>
      <w:r>
        <w:rPr>
          <w:b/>
        </w:rPr>
        <w:t>E. 2.3</w:t>
      </w:r>
    </w:p>
    <w:p>
      <w:r>
        <w:t>Strittig und zu prüfen ist somit, wie es sich mit der Arbeitsfähigkeit de s Be schwerdeführer s verhält und ob zur Beantwortung dieser Frage auf das Gut achten der MEDAS vom 27. März 2014 ( Urk. 6/ 76 ) abgestellt werden kann. 3. 3.1</w:t>
      </w:r>
    </w:p>
    <w:p>
      <w:r>
        <w:t>Dr. med. A.___ , Facharzt für Physikalische Medizin und Rehabilitation , und Dr. med. B.___ , Praktische Ärztin, C.___ , nannten mit Bericht vom 24. März</w:t>
      </w:r>
    </w:p>
    <w:p>
      <w:r>
        <w:t>2011 (Urk. 6/14 /6-14 = Urk. 6/19/228 -236) die folgenden , hier gekürzt angeführten, Diagnosen (S. 1) : - Unfall vom 28. Januar 2011: PW-Heckkollision - Halswirbelsäule n (HWS) - Distorsion - zervikales Syndrom - Adipositas Grad I, BMI 31 kg/m 2</w:t>
      </w:r>
    </w:p>
    <w:p>
      <w:r>
        <w:t>Es sei insgesamt eine erhebliche Symptomausweitung beobachtet worden (S. 3 Mitte). Beim heutigen Assessment habe leider weder für aktive noch für passive Therapiemassnahmen ein Zugang gefunden werden können. Der Patient habe eine schlechte Leistungsbereitschaft gezeigt. Die m inimale Belastbarkeit sei nicht erreicht worden. Aus diesen Beobachtungen lasse sich ableiten, dass kein Rehapotential vorhanden sei. Sie würden noch für weitere zwei Monate ambulante Physiotherapie 2-3 Mal pro Woche empfehlen. Zusätzlich würden sie eine ambulante psychotherapeutische Unterstützung empfehlen (S. 3 unten, S. 4 oben) . 3.2</w:t>
      </w:r>
    </w:p>
    <w:p>
      <w:r>
        <w:t>Dr. med. D.___ , Facharzt für Chirurgie, nannte mit Bericht vom 3 1 . Oktober 2011 (Urk. 6/19/85-87 = 6/44/7-9) die Diagnose zervikozephales Schmerzsyndrom mit Begleitschwindel und Verdacht auf neuropsychologi sche Defizite bei einem Status nach Beschleunigungstrauma der Halswirbel säule (S. 1) . Aufgrund der massiven Beschwerden könne dem Patienten zur zeit und bis auf W eiteres keine Tätigkeit zugemutet werden (S. 3) . 3.3</w:t>
      </w:r>
    </w:p>
    <w:p>
      <w:r>
        <w:t>Am 1 1. Januar 2012 erfolgte eine kreisärztliche Untersuchung durch Dr. med. E.___ , Facharzt für Chirurgie (Urk. 6/19/44-49). Als Diagnosen nannte er die folgenden (S. 4 f. Ziff. 5): - Auffahrunfall am 2 8. Januar 2011 mit: - Halswirbelsäule nz errung, QTF</w:t>
      </w:r>
    </w:p>
    <w:p>
      <w:r>
        <w:t>( Québec Task-Force ) II - Verdacht auf Schädelprellung - erhebliche Symptomausweitung mit ausgeprägtem Schmerz ver meid ungs - und Schonverhalten - Tinnitus beidseits - deutliche Osteochondrose C6/7, weniger ausgeprägt C5/ 6</w:t>
      </w:r>
    </w:p>
    <w:p>
      <w:r>
        <w:t>Der Versicherte habe bei einem Auffahrunfall eine Verletzung der Hals wirbelsäule erlitten. Zu bemerken sei hierbei, dass das Delta-V bei maximal 10-15 km/h, also im ungefährlichen Bereich anzusetzen sei. Bei der heutigen Untersuchung habe der Versicherte zum Teil ein groteskes Beschwerdebild, das sehr inkonstant demonstriert worden sei, gezeigt. Die Kopfdrehung sei kaum möglich, was sich jedoch bei Ablenkung deutlich verbessert habe. Auch werde ein nicht nachvollziehbarer Druckschmerz über den Dornfortsät zen der Wirbelsäule angegeben.</w:t>
      </w:r>
    </w:p>
    <w:p>
      <w:r>
        <w:t>Mittel s MRI sowie neurologische r Untersu chung hätten keine strukturelle Schädigung im Bereich der Halswirbelsäule fest gestellt werden können. Es bestehe unfallbedingt ab dem 2 9. Januar 2012 wieder eine 100%ige Arbeitsfähigkeit ohne jegliche Einschränkung (S. 5). 3.4</w:t>
      </w:r>
    </w:p>
    <w:p>
      <w:r>
        <w:t>Dr. D.___ nannte mit Bericht vom 2. April 2012 (Urk. 6/18) dieselben Diag nosen wie mit Bericht vom 31. Oktober 2011 (vgl. vorstehend E. 3.2; S. 1 Ziff. 1) und führte aus, der Beschwerdeführer sei seit 1 2. April 2011 als Bauarbeiter zu 100 % arbeitsunfähig. Eine leichte, andersartige berufliche Tätigkeit könne ihm nicht zugemutet werden (S. 2 Ziff. 4 und 6 ). 3.5</w:t>
      </w:r>
    </w:p>
    <w:p>
      <w:r>
        <w:t>Dr. med. F.___ , Facharzt für Psychiatrie und Psychotherapie und praktischer Arzt, führte mit Bericht vom 9. Mai 2012 (Urk. 6/21)</w:t>
      </w:r>
    </w:p>
    <w:p>
      <w:r>
        <w:t>aus, den Beschwerdeführer seit 28. November 2011 zu behandeln und nannte die fol genden Diagnosen mit Auswirkung auf die Arbeitsfähigkeit (S. 1 f. ) : - mittelgradige depressive Episode mit somatischem Syndrom (ICD-10 F32.11) - generalisierte Angststörung (ICD-10 F43.1) - posttraumatische Belastungsstörung (ICD-10 F43.1) - Tinnitus</w:t>
      </w:r>
    </w:p>
    <w:p>
      <w:r>
        <w:t>Aktuell fi nde alle drei Wochen eine Konsultation statt (S. 5 unten).</w:t>
      </w:r>
    </w:p>
    <w:p>
      <w:r>
        <w:t>Aus isolierter psychiatrischer Sicht bestehe seit 1 8. November 2011 eine 50%ige Arbeitsunfähigkeit (S. 6). 3.6</w:t>
      </w:r>
    </w:p>
    <w:p>
      <w:r>
        <w:t>Dr. D.___</w:t>
      </w:r>
    </w:p>
    <w:p>
      <w:r>
        <w:t>nannte mit Bericht vom 24. Mai 2012 (Urk. 6/25) dieselben Diag nosen wie mit Berichten vom 31. Oktober 2011 und 2. April 2012 (vgl.</w:t>
      </w:r>
    </w:p>
    <w:p>
      <w:r>
        <w:t>vorstehend E. 3.2 und E. 3.4) und führte aus, in der angestammten Tätigkeit als Bauarbeiter sei der Beschwerdeführer zurzeit und bis auf Weiteres auf Grund der vor allem belastungsabhängigen Beschwerden 100 % arbeitsunfähig. In einer, näher umschriebenen, behinderungsangepassten Tätigkeit sei der Beschwerdeführer aus somatischer Sicht versuchsweise voll arbeitsfähig (S. 5 Ziff. 1.7) . 3.7</w:t>
      </w:r>
    </w:p>
    <w:p>
      <w:r>
        <w:t>Dr.</w:t>
      </w:r>
    </w:p>
    <w:p>
      <w:r>
        <w:t>D.___ nannte mit Bericht vom 28. November 2012 (Urk. 6/35) dieselben Diagnosen wie in vorangegangen (vgl. vorstehend E. 3.2, E. 3.4, E. 3.6) und führte aus, aufgrund der massiven Beschwerden mit zervikozephalem Schmerzsyndrom, Begleitschwindel und stark verminderter Belastbarkeit, könne dem Beschwerdeführer zurzeit und bis auf W eiteres keine Tätigkeit zugemutet werden (S. 3.) 3.8</w:t>
      </w:r>
    </w:p>
    <w:p>
      <w:r>
        <w:t>Dr. F.___ nannte mit Bericht vom 31. Januar 2013 (Urk. 6/40) dieselben Diagnosen wie mit Bericht vom 9. Mai 2012 ( vgl. vorstehend E. 3.5) und führte aus, aus isolierter psychiatrischer Sicht bestehe eine 50%ige Arbeits unfähigkeit (S. 5). 3.9</w:t>
      </w:r>
    </w:p>
    <w:p>
      <w:r>
        <w:t>Dr. F.___ nannte m it B ericht vom 18. April 2013 (Urk. 6/46)</w:t>
      </w:r>
    </w:p>
    <w:p>
      <w:r>
        <w:t>die folgenden Diagnosen mit Auswirkung auf die Arbeitsfähigkeit (S. 1 f.): - mittelgradige depressive Episode mit somatischem Syndrom (ICD-10 F32.11) - generalisierte Angststörung (ICD-10 F43.1) - Zustand nach posttraumatische r Belastungsstörung (ICD-10 F43.1) - Tinnitus</w:t>
      </w:r>
    </w:p>
    <w:p>
      <w:r>
        <w:t>Die Symptome der posttraumatischen Belastungsstörung hätten sich zurück gebildet (S. 4 Mitte). Aus isolierter psychiatrischer Sicht bestehe wei terhin eine 50%ige Arbeitsunfähigkeit (S. 6). 3.</w:t>
      </w:r>
    </w:p>
    <w:p>
      <w:r>
        <w:rPr>
          <w:b/>
        </w:rPr>
        <w:t>E. 5</w:t>
      </w:r>
    </w:p>
    <w:p>
      <w:r>
        <w:t>In Bezug auf mögliche psychische Komorbiditäten verliert eine depressive Problematik nicht bereits wegen einer medizinischen Konnexität zum Schmerz leiden ihre Bedeutung als potentiell ressourcenhemmender Faktor (BGE 141 V 281 E. 4.3.1.3). Bei Störungen im mittelgradigen Bereich ist indes die invalidisierende Wirkung - weiterhin - besonders sorgfältig zu prüfen. Es darf nicht unbesehen darauf geschlossen werden, eine solche Störung vermöchte eine voraussichtlich bleibende oder längere Zeit dauernde (teil weise) Erwerbsunfähigkeit zu bewirken und wäre damit eine relevante Komorbidität ( BGE 141 V 281 E. 4.3.1.3; vgl. Urteile des Bundesgerichtes 9C_125/2015 vom 18. November</w:t>
      </w:r>
    </w:p>
    <w:p>
      <w:r>
        <w:t>2015 E. 7.2.1 mit Hinweis und 9C_168/ 2015 vom 1 3. April 2016 E. 4.2). Auch nach der Praxis änderung vom 3. Juni 2015 (BGE 141 V 281) gelten psychische Störungen der hier interessierenden Art nur als invalidisierend, wenn sie schwer und therapeutisch nicht (mehr) angehbar sind, was namentlich bei noch nicht lange chronifizierten</w:t>
      </w:r>
    </w:p>
    <w:p>
      <w:r>
        <w:t>Krank heitsgeschehen voraussetzt, dass keine therapeutische Option mehr und somit eine Behandlungsresistenz besteht ( BGE 141 V 281 E. 4.3.1.2; v gl. Urteile des Bundesgerichtes 8C_614/2015 vom 15. Dezember</w:t>
      </w:r>
    </w:p>
    <w:p>
      <w:r>
        <w:t>2015 E. 5 und 9C_125 /2015 vom 18. November</w:t>
      </w:r>
    </w:p>
    <w:p>
      <w:r>
        <w:t>2015 E. 7.2.1). An der bundesgerichtlichen Praxis, wonach leichte bis höchstens mittelschwere Störungen aus dem depressiven Formen kreis in der Regel therapierbar sind und invalidenversicherungsrechtlich zu keiner Einschränkung der Arbeitsfähigkeit führen (vgl. Urteile des Bund esgerichtes 9C_836/2014 vom 23. März</w:t>
      </w:r>
    </w:p>
    <w:p>
      <w:r>
        <w:t>2015 E. 3.1, 9C_474/2013 vom 20.</w:t>
      </w:r>
    </w:p>
    <w:p>
      <w:r>
        <w:t>Februar</w:t>
      </w:r>
    </w:p>
    <w:p>
      <w:r>
        <w:t>2014 E. 5.4, 9C_696/2012 vom 19. Juni</w:t>
      </w:r>
    </w:p>
    <w:p>
      <w:r>
        <w:t>2013 E. 4.3.2.1, 9C_250/2012 vom 29. November 2012 E. 5, 9C_736/2011 vom 7.</w:t>
      </w:r>
    </w:p>
    <w:p>
      <w:r>
        <w:t>Februar 2012 E. 4.2.2.1 sowie 9C_917/2012 E. 3.2 vom 14. August 2013) hat BGE 141 V 281 nichts geändert (vgl. Urteile des Bundesgerichtes 9C_125/2015 vom 1 8. November 2015 E. 7.2.1 und 9C_168/2015 vom 13. April 2016 E. 4 .2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zumu t baren (ambulanten und stationären) Behandlungsmöglichkeiten in koopera tiver Weise optimal und nachhaltig ausgeschöpft wurden ( BGE 140 V 193 E. 3.3 ; BGE 137 V 64 E.</w:t>
      </w:r>
    </w:p>
    <w:p>
      <w:r>
        <w:rPr>
          <w:b/>
        </w:rPr>
        <w:t>E. 5.1</w:t>
      </w:r>
    </w:p>
    <w:p>
      <w:r>
        <w:t>Zu prüfen bleibt damit die Ermittlung des Invaliditätsgrades anhand eines Einkommensver g leiches.</w:t>
      </w:r>
    </w:p>
    <w:p>
      <w:r>
        <w:rPr>
          <w:b/>
        </w:rPr>
        <w:t>E. 5.2</w:t>
      </w:r>
    </w:p>
    <w:p>
      <w:r>
        <w:t>Gemäss bundesgerichtlicher Rechtsprechung ist für die Ermittlung des Valideneinkommens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 E 134 V 322 E. 4.1 mit Hinweis ).</w:t>
      </w:r>
    </w:p>
    <w:p>
      <w:r>
        <w:t>Der bei der Bemessung des Invalideneinkommens zu berücksichtigenden ausgeglichenen Arbeitsmarktlage (Art. 16 ATSG) ist grundsätzlich auch bei der Festsetzung des Validenlohnes Rechnung zu tragen, wobei auf die Ergeb nisse der vom Bundesamt für Statistik herausgegebenen Schweizerischen Lohnstrukturerhebung (LSE) abgestellt werden kann (Urteil des Bundesge richts 9C_192/2014 vom 23. Septem ber 2014 E. 3.2 mit Hinweisen).</w:t>
      </w:r>
    </w:p>
    <w:p>
      <w:r>
        <w:t>Die Beschwerdegegnerin ermittelte das Valideneinkommen gestützt auf den Auszug aus dem individuellen Konto (Urk. 6/15) , wonach der Beschwerde führer im Jahr 20 10 ein Jahreseinkommen von Fr. 69‘225.-- erzielt hat</w:t>
      </w:r>
    </w:p>
    <w:p>
      <w:r>
        <w:t>(Urk. 6/84, Urk. 2) . Dies wurde weder bestritten noch gibt es zu Beanstan dungen Anlass . Unter Berücksichtigung der Nominallohnentwicklung (2010: 2151 Punkte, 2012: 2188 Punkte; www.bfs.admin.ch , Entwicklung der Nomi nallöhne, der Konsumentenpreise und der Reallöhne) führt d ies zu einem Valideneinkommen</w:t>
      </w:r>
    </w:p>
    <w:p>
      <w:r>
        <w:t>von rund Fr. 70‘416 .-- (Fr. 69‘225. -- : 2151 x 2188) . 5. 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Lohnstruktur erhebungen (LSE) herangezogen werden (BGE 126 V 75 E. 3b/ aa und bb , vgl. auch BGE 129 V 472 E. 4.2.1). Für die Invaliditätsbemessung wird praxis gemäss auf die standardisierten Bruttolöhne (Tabellengruppe A) abgestellt (BGE 129 V 472 E.</w:t>
      </w:r>
    </w:p>
    <w:p>
      <w:r>
        <w:t>4.2.1 mit Hinweis), wobei jeweils vom sogenannten Zen tral 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Das Invalideneinkommen ermittelte die Beschwerdegegnerin auf der Grund lage der Tabellenlöhne gemäss den vom Bundesamt für Statistik periodisch herausgegebenen Lohnstrukturerhebungen (LSE 2010) und stützte sich dabei auf die Tabelle TA1, alle Branchen, Stufe 4, ab (Urk. 6 / 84 ). Dies ist nicht strittig und gibt zu keinen Beanstandungen Anlass. Damit ergibt sich für das Jahr 2010 ein Einkommen von Fr. 58‘812.-- (Fr. 4‘901.-- x 12).</w:t>
      </w:r>
    </w:p>
    <w:p>
      <w:r>
        <w:t>Unter Be rücksichtigung der Nominallohnentwicklung</w:t>
      </w:r>
    </w:p>
    <w:p>
      <w:r>
        <w:t>(2010: 2151 Punkte, 2012: 2188 Punkte; www.bfs.admin.ch, Entwicklung der Nominallöhne, der Konsumen tenpreise und der Reallöhne)</w:t>
      </w:r>
    </w:p>
    <w:p>
      <w:r>
        <w:t>sowie der betriebsüblichen wöchentlichen Arbeits zeit von 41,7 Stunden ( www.bfs.admin.ch ; Betriebsübliche Arbeitszeit nach Wirtschaftsabteilungen) resultiert für das Jahr 2012 ein Invalidene in kommen von rund Fr. 62‘366.-- (Fr. 58‘812.-- : 40 x 41.7 : 2151 x 2188).</w:t>
      </w:r>
    </w:p>
    <w:p>
      <w:r>
        <w:rPr>
          <w:b/>
        </w:rPr>
        <w:t>E. 5.4</w:t>
      </w:r>
    </w:p>
    <w:p>
      <w:r>
        <w:t>Der Vergleich des Valideneinkommens von rund Fr. 70‘416.-- mit dem Inva li deneinkommen von rund Fr. 62‘366.-- ergibt eine Einkommenseinbusse von Fr. 8‘050.-- und damit einen nicht rentenbegründenden Invaliditätsgrad von rund 11 %. Bei diesem Ergebnis steht dem Beschwerdeführer keine Rente der Invalidenversicherung zu. 6.</w:t>
      </w:r>
    </w:p>
    <w:p>
      <w:r>
        <w:t>Zusammenfassend ist festzuhalten, dass der Beschwerdeführer in somatischer Hinsicht in der angestammten Tätigkeit als Isoleur seit dem 28. Januar 2011 vollständig arbeitsunfähig ist. In einer behinderungsangepassten Tätigkeit ist er hingegen spätestens seit Ablauf des Wartejahres zu 100 % arbeitsfähig. Bei einem Invaliditätsgrad von rund 11 % steht dem Beschwerdeführer keine Rente der Invalidenversicherung zu. D ie angefochtene Verfügung erweist sich damit als rechtens, was zur Abweisung der Beschwerde führt. 7.</w:t>
      </w:r>
    </w:p>
    <w:p>
      <w:r>
        <w:t>Der Beschwerdeführer beantragte subeventuell, die Beschwerdegegnerin zu verpflichten, Eingliederungsmassnahmen durchzuführen (Urk. 1 S. 10 f. Ziff. 30 ff.).</w:t>
      </w:r>
    </w:p>
    <w:p>
      <w:r>
        <w:t>Im verwaltungsgerichtlichen Beschwerdeverfahren sind grundsätzlich nur Rechtsverhältnisse zu überprüfen beziehungsweise zu beurteilen, zu denen die zuständige Verwaltungsbehörde vorgängig verbindlich – in Form einer Ve r fügung beziehungsweise eines Einspracheentscheids – Stellung genom men hat. Insoweit bestimmt die Verfügung beziehungsweise der Einsprache entscheid den beschwerdeweise weiterziehbaren Anfechtungsgegenstand. Umgekehrt fehlt es an einem Anfechtungsgegenstand und somit an einer Sachurteilsvoraussetzung, wenn und insoweit keine Verfügung beziehungs weise kein Einspracheentscheid ergangen ist (BGE 131 V 164 E. 2.1; 125 V 413 E. 1a).</w:t>
      </w:r>
    </w:p>
    <w:p>
      <w:r>
        <w:t>Der Anspruch auf berufliche Massnahmen bildet vorliegend nicht Anfech tungsgegenstand der Verfügung vo m 21. Juli 201 5. Insbesondere wurden be rufliche Massnahmen im Rahmen des Vorbescheidverfahrens nicht beantragt, sondern gar vom Beschwerdeführer selber verneint (vgl. Urk. 88 S. 4) . Soweit der Beschwerdeführer berufliche Massnahmen (Eingliederungsmassnahmen) verlangt, ist auf die Beschwerde somit nicht einzutreten. Dem Beschwerde führer steht es frei, bei der Beschwerdegegnerin Eingliederungsmassnahmen zu beantragen. 8 . 8 .1</w:t>
      </w:r>
    </w:p>
    <w:p>
      <w:r>
        <w:t>Da es im vorliegenden Verfahren um die Bewilligung oder Verweigerung von IV-Leistungen geht, ist das Verfahren kostenpflichtig. Die Gerichtskosten sind nach dem Verfahrensaufwand und unabhängig vom Streitwert festzule gen ( Art. 69 Abs. 1 bis IVG) und auf Fr. 9 00.-- anzusetzen. Entsprechend dem Ausgang des Verfahrens sind sie de m unterliegenden Beschwerdeführer auf zuerlegen, zufolge Gewährung der unentgeltlichen Prozessführung jedoch einstweilen auf d ie Gerichtskasse zu nehmen. Der Beschwerdeführer ist auf §</w:t>
      </w:r>
    </w:p>
    <w:p>
      <w:r>
        <w:rPr>
          <w:b/>
        </w:rPr>
        <w:t>E. 6</w:t>
      </w:r>
    </w:p>
    <w:p>
      <w:r>
        <w:t>ATSG) gewesen sind; und c.</w:t>
      </w:r>
    </w:p>
    <w:p>
      <w:r>
        <w:t>nach Ablauf dieses Jahres zu mindestens 40 % invalid ( Art.</w:t>
      </w:r>
    </w:p>
    <w:p>
      <w:r>
        <w:rPr>
          <w:b/>
        </w:rPr>
        <w:t>E. 8</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10</w:t>
      </w:r>
    </w:p>
    <w:p>
      <w:r>
        <w:t>Dr. D.___ nannte mit Bericht vom 7. Juni 2013 (Urk. 6/50)</w:t>
      </w:r>
    </w:p>
    <w:p>
      <w:r>
        <w:t>dieselben Diag nosen wie in vorangegangen (vgl. vorstehend E. 3.2, E. 3.4, E. 3. 6.</w:t>
      </w:r>
    </w:p>
    <w:p>
      <w:r>
        <w:t>E. 3.7) und führte aus, seit dem letzten Bericht vom 2 8. November 2012 hätten sich die objektiven und subjektiven Befunde nicht wesentlich geändert (S. 1). 3.1 1</w:t>
      </w:r>
    </w:p>
    <w:p>
      <w:r>
        <w:t>Dr. med. G.___ , Facharzt für Psychiatrie und Psychotherapie , und Dr. phil. H.___ , I.___ , nannten mit Bericht vom 7. August 2013 (Urk. 6/53/6-7 = Urk. 6/55/1-2 ) als Diagnosen mit Auswirkung auf die Arbeitsfähigkeit eine mittelgradige depressive Episode (ICD-10 F32.1) und eine anhaltende somatoforme Schmerzstörung (ICD-10 F45.4) mit/bei einem Status nach einer Halswirbelsäulend istorsion (S. 1 Ziff. 1.1) . Da ein bereits deutlich chronifizierter Zustand vorliege, sei wohl auch auf längere Sicht nicht mit einer Arbeitsfähigkeit zu rechnen (S. 1). Der Beschwerdeführer sei mit der Depression nicht in der Lage, einem geordneten Arbeitsprozess nachzugehen (S. 2 Ziff. 1.7). 3.1 2</w:t>
      </w:r>
    </w:p>
    <w:p>
      <w:r>
        <w:t>Die Fachpersonen des J.___ erstatteten am 21. Januar 2014 einen Bericht über eine interdisziplinäre Schmerzbehandlung (Urk. 6/70). Sie nannten folgende, hier gekürzt angeführten, Diagnosen (S. 1): - Status nach einem Auffahrunfall am 28. Januar 2011 - Cataracta</w:t>
      </w:r>
    </w:p>
    <w:p>
      <w:r>
        <w:t>präsenilis rechts, wohl auch links - Tinnitus beidseits - mittelgradige depressive Episode (ICD-10 F32.1) - gastroesophageal</w:t>
      </w:r>
    </w:p>
    <w:p>
      <w:r>
        <w:t>reflux</w:t>
      </w:r>
    </w:p>
    <w:p>
      <w:r>
        <w:t>disease (GERD) - Hyperlipidämie - Verdacht auf arterielle Hypertonie - Nierenzyste links - Glukosurie</w:t>
      </w:r>
    </w:p>
    <w:p>
      <w:r>
        <w:t>Zur somatischen und psychiatrischen Konsensbeurteilung führten die Ärzte aus, dass d er Beschwerdeführer aus wirbelsäulenchirurgischer und aus psy chiatrischer Sicht zu 100 % arbeitsunfähig sei (S. 7). 3.1 3</w:t>
      </w:r>
    </w:p>
    <w:p>
      <w:r>
        <w:t>Die Ärzte der MEDAS</w:t>
      </w:r>
    </w:p>
    <w:p>
      <w:r>
        <w:t>Z.___ erstatteten ihr polydisziplinäres Gutachten vom 27. März 2014 (Urk. 6/76)</w:t>
      </w:r>
    </w:p>
    <w:p>
      <w:r>
        <w:t>nach Berücksichtigung der Akten , Erhebung der Anamnese und Durchführung einer internistischen , psychiatrischen, neuro psychologischen, orthopädischen und neurologischen Untersuchung.</w:t>
      </w:r>
    </w:p>
    <w:p>
      <w:r>
        <w:t>Die Ärzte nannten in der polydisziplinären Zusammenfassung die folgenden Hauptd iagnosen mit Einschränkung der zumutbaren Arbeitsfähigkeit (S. 45 Ziff. 8.1.1.): - chronische Cervicocephalgie bei Kopfgelenksstörungen - Arthrose des Atlanto -Axial-Gelenkes</w:t>
      </w:r>
    </w:p>
    <w:p>
      <w:r>
        <w:t>- Sta tus nach einer Halswirbelsäulend istorsion</w:t>
      </w:r>
    </w:p>
    <w:p>
      <w:r>
        <w:t>- Status nach einer Schädelprellung</w:t>
      </w:r>
    </w:p>
    <w:p>
      <w:r>
        <w:t>- Status nach einer Thrombose II. Unterschenkel/Oberschenkel /Becken 1 1. S eptember 2013 mit/bei - unter Xarelto 20mg einmal pro Tag - aktuell Verdacht auf postthrombotisches Syndrom links</w:t>
      </w:r>
    </w:p>
    <w:p>
      <w:r>
        <w:t>Sodann führten sie die folgenden Nebendiagnosen ohne wesentliche Ein schrän kung der Arbeitsfähigkeit auf (S. 45 Ziff. 8.1.2. ): - Osteochondrose C4 bis C7 - Unkarthrose C4 bis C5</w:t>
      </w:r>
    </w:p>
    <w:p>
      <w:r>
        <w:t>- Status nach einem Auffahrunfall am 2 8. Januar 2011 mit/bei</w:t>
      </w:r>
    </w:p>
    <w:p>
      <w:r>
        <w:t>- HWS-Distorsionstrauma - cervicocephales Schmerzsyndrom mit begleitendem Schwank schwindel und Ausstrahlung in die linke obere Extremität sowie Ohrenrauschen beidseits - DSM-IV: 309.9: chronische Anpassungsstörung</w:t>
      </w:r>
    </w:p>
    <w:p>
      <w:r>
        <w:t>- ICD-10 F45.41: chronische Schmerzstörung mit somatischen und psy chischen Faktoren - cataracta</w:t>
      </w:r>
    </w:p>
    <w:p>
      <w:r>
        <w:t>präsenilis rechts, wohl auch links - Status nach Clear Cornea Phacoemulsification rechts, mit Implan tation einer faltbaren Acryl- Hinterkammerlinse und Kapselspann ring am 2 6. Februar 2013 ( K.___ 2 6. Februar 2013) - Auge links Sehstörungen (unklare Sicht, Operation aus finanziellen Gründen nicht möglich) - GERD ( gastroesophageal</w:t>
      </w:r>
    </w:p>
    <w:p>
      <w:r>
        <w:t>reflux</w:t>
      </w:r>
    </w:p>
    <w:p>
      <w:r>
        <w:t>disease ) - Verdacht auf arterielle Hypertonie - Nierenzyste links</w:t>
      </w:r>
    </w:p>
    <w:p>
      <w:r>
        <w:t>Aus orthopädischer Sicht sei der Beschwerdeführer für die Arbeit als Isoleur , die man als mittelschwer bis schwer bezeichnen könne, nicht voll einsetzbar. Ihm seien keine Tätigkeiten, die ein Reklinieren der Halswirbelsäule oder ständige Drehbewegungen sowie schweres Heben oder Tragen von Lasten über 15kg erfordern, zumutbar. A us neurologischer Sicht zeige sich keine Einschränkung der Arbeitsfähigkeit in der zuletzt ausgeübten Tätigkeit. Aus allgemein-internistischer Sicht sei der Beschwerdeführer in der zuletzt aus geübten Tätigkeit nicht arbeitsfähig. Dies aufgrund der chronischen Bein schmerzen links bei hochgradigem Verdacht auf postthrombotisches Syn drom bei Status nach tiefer 4-Etagenbeinvenenthrombose links mit Ver schluss der gesamten tiefen Bein- und Beckenvenen links bis zur Cavabifur kation . Aus psychiatrischer Sicht sei die Arbeitsfähigkeit in der zuletzt aus geübten Tätigkeit uneing e schränkt. Polydisziplinär sei damit die orthopädi sche und allgemein-internistische Beurteilung führend. Es bestehe keine Ar beitsfähigkeit in der zuletzt ausgeübten Tätigkeit (S. 48 f. Ziff. 9.1.1.).</w:t>
      </w:r>
    </w:p>
    <w:p>
      <w:r>
        <w:t>Aus orthopädischer und allgemein-internistischer Sicht bestehe eine 100%ige Arbeitsfähigkeit bezogen auf ein 100%-Pensum in einer vollständig adap tierten Tätigkeit ab Gutachtenzeitpunkt (1 3. Februar 2014). Die Leistungsfä higkeit sei in einer adaptierten Tätigkeit weder aus neurologischer noch psy chiatrischer Sicht beeinträchtigt. Polydisziplinär sei damit in einer adaptier ten Tätigkeit eine 100%ige Arbeitsfähigkeit bezogen auf ein 100%-Pensum gegeben, dies ab Gutachtenzeitpunkt (1 3. Februar 2014; S. 49 Ziff. 9.2.1.).</w:t>
      </w:r>
    </w:p>
    <w:p>
      <w:r>
        <w:t>Der psychiat rische Gutachter führte aus, Symptome einer posttraumatischen Störung hätten sich keine gefunden. Bei der Suche nach depressiven Symp tomen hätten sich nur milde Symptome einer leichten Depression, haupt sächlich dysphorische Stimmung, etwas diffuse Schuldgefühle, manchmal Suizidgedanken und Schlafstörungen gefunden. Insgesamt habe der Be schwerdeführer während des Untersuchungsgespräches mehr eine vorwurfs volle, fordernde und verbitterte Haltung als eine depressive, resignative oder ängstliche Haltung gezeigt (S. 24 Ziff. 5.3.1 . ) .</w:t>
      </w:r>
    </w:p>
    <w:p>
      <w:r>
        <w:t>Die neuropsychologische Gutachterin führte aus, es bestünde eine deutliche Diskrepanz zwischen der testpsychologisch erhobenen Leistungsfähigkeit und dem Fähigkeitsniveau im Alltag. Der Beschwerdeführer habe angegeben, alleine zu wohnen sowie kleinere Fahrten mit dem Auto zu machen. Würde das gezeigte Leistungsbild die tatsächliche geistige Leistungsfähigkeit des Beschwerdeführers widerspiegeln, würde eine unabhängige Lebensführung schwer lich möglich und die Fahreignung nicht gegeben sein. Aus neuropsy chologischer Sicht würden sich aus der Zusammenschau der Verhaltensbeob achtung , des Testprofils und der Ergebnisse der Symptomvalidierung Hin weise für vor allem nicht authentische neuropsychologische Störungen und ein Überbetonen der Schmerz- und depressiven Symptomatik ergeben. Dabei könne nicht geschlossen werden, dass keine kognitive n Einbussen vorl ägen . D ie Abschätzung eventuell tatsächlich vorhandener Leistungseinbussen sei auf der Grundlage der vorliegenden Testergebnisse jedoch nicht möglich. Weder könnten Art und Ausmass kognitiver Defizite angegeben noch Ein schränkungen der Arbeitsfähigkeit oder die Fahreignung aus neuropsycholo gischer Sicht beurteilt werden. Mit den in den Akten beschriebenen D iag nosen einer Halswirbelsäulend istorsion und einer mittelgradigen Depression seien die erhobenen IV Minderleistungen nicht zu vereinbaren. Unter Berück sichtigung des Gutachtenskontextes weise das neuropsychologische Profil mit Ergebnissen auf oder sogar unter Zufallsniveau und extrem verlangsamten Reaktionszeiten auf eine bewusstseinsnahe Aggravation oder Simulation kognitiver Beeinträchtigungen hin. Die Ergebnisse der aktuellen neuropsy cho logischen Untersuchung seien daher insgesamt als nicht valide einzu schätzen und würden auf eine nicht ausreichende Anstrengungsbereitschaft hindeuten (S. 24 f. Ziff. 5.3.2 ).</w:t>
      </w:r>
    </w:p>
    <w:p>
      <w:r>
        <w:t>Im Mai 2012 habe der Psychiater, Herr F.___ , eine mittelgradige depressive Störung mit somatischem Syndrom sowie eine generalisierte Angststörung und posttraumatische Belastungsstörung beschrieben. Die Symptome, die im Bericht beschrieben worden seien , seien mit einer mittelgradigen depressiven Störung vereinbar. Ob zusätzlich eine generalisierte Angststörung vorhanden gewesen sei, sei aus den Akten nicht ersichtlich. Eine posttraumatische Belastungsstörung trete gemäss ICD nur nach einem „Ereignis oder Situation aussergewöhnlicher Bedrohung oder katastrophalen Ausmasses, die bei fast jedem eine tiefe Verzweiflung hervorrufen würde“, auf. Der Auffahr unfall, den der Beschwerdeführer erlebt habe, falle nicht darunter, weshalb im Zusammenhang mit diesem Unfall auch nicht von einer posttraumatischen Belastungsstörung zu sprechen sei. Im Bericht des I.___ vom 7. August 2013 werde erneut die Diagnose einer mittelgradigen depressiven Episode sowie neu die einer somatoformen Schmerzstörung gestellt . Diese Diagnose werde im Bericht nicht diskutiert. Aus heutiger Sicht scheine diese Diagnose jedoch hinsichtlich der Diskrepanz zwischen den subjektiv empfundenen Beschwerden und dem nachweisbaren somatischen Korrelat und anhand der psychischen Reaktion auf den Unfall und der Unfallfolgen berechtigt zu sein (S. 26 Ziff. 5.4.2 . ).</w:t>
      </w:r>
    </w:p>
    <w:p>
      <w:r>
        <w:t>Eine Angststörung sei bei der aktuellen Untersuchung nicht mehr nachweis bar gewesen. Die depressive Störung sowie die auffällige Verbitterung und Vorwurfshaltung hätten sich im Anschluss an den Unfall und die daraufhin</w:t>
      </w:r>
    </w:p>
    <w:p>
      <w:r>
        <w:t>empfundenen somatischen Beschwerden entwickelt. Am ehesten könnten diese Symptome als eine chronische Anpassungsstörung im Sinne von DSM-IV 309.0 diagnostiziert werden. Im Rahmen dieser chronischen Anpassungsstö rung könnten sowohl die depressive Reaktion als auch die anderen Sympto me gut verstanden werden (S. 26 Ziff. 5.4.3 . ).</w:t>
      </w:r>
    </w:p>
    <w:p>
      <w:r>
        <w:t>Eine mitwirkende, psychisch ausgewiesene Komorbidität von erheblicher Schwere, Intensität, Ausprägung und Dauer sei nicht vorhanden. Ein ausge wiesener sozialer Rückzug in allen Belangen des Lebens sei nicht erwiesen. Von einem verfestigten, therapeutisch nicht mehr angehbaren innerseeli schen Verlauf könne zwar ausgegangen werden, ein primärer Krankheitsge winn beziehungsweise Flucht in die Krankheit sei jedoch nicht eindeutig eruierbar . Die Behandlungsergebnisse bezüglich der depressiven Störung seien befriedigend, hinsichtlich der Schmerzempfind ung jedoch unbefriedi gend. Insgesamt seien die Foerster-Kriterien nicht erfüllt . Aus psychiatrisch-versicherungsmedizinischer Sicht sei die leistbare Willensanstrengung des halb nicht wesentlich herabgesetzt (S. 27 Ziff. 5.4.5).</w:t>
      </w:r>
    </w:p>
    <w:p>
      <w:r>
        <w:t>Die Arbeitsunfähigkeit von 100 %, welche am 2 1. Januar 2014 dur ch das J.___ , N.___ , attestiert worden sei, sei aufgrund einer angeblich vorhandenen mittelgradigen depressiven Episode atte stiert worden. Zusätzlich seien mehrere kognitive Defizite beschrieben worde n . Bei der aktuellen Untersuchung wenige Wochen nach der Untersuchung durch das J.___ s eien weder eine mittelgradige de pressive Episode noch irgendwelche relevanten kognitiven Defizite festgestellt worden. Deshalb sei aus heutiger Sicht die 100%ige Arbeitsunfähigkeit, die vor wenigen Wochen attestiert worden sei, absolut nicht nachvollziehbar (S. 28 Ziff. 5.10) . 3.14</w:t>
      </w:r>
    </w:p>
    <w:p>
      <w:r>
        <w:t>Mit Stellungnahme vom 17. April 2014 (Urk. 6/79) führten die Gutachter der MEDAS</w:t>
      </w:r>
    </w:p>
    <w:p>
      <w:r>
        <w:t>Z.___ aus, dass die 100%ige Arbeitsfähigkeit in einer adaptierten Tätigkeit ab Gutachtenszeitpunkt datiert worden sei, da eine seriöse Ein schätzung aufgrund der Aktenlage in der Zeit davo r nicht möglich sei. 3.1 5</w:t>
      </w:r>
    </w:p>
    <w:p>
      <w:r>
        <w:t>Dr. med. L.___ , Facharzt für Orthopädische Chirurgie und Trau matologie des Bewegungsapparates, Regionaler Ärztlicher Dienst (RAD), empfahl mit Stellungnahme vom 2. Mai 2014 (Urk. 6/85/7), auf das Gutachten der MEDAS abzustellen. Folglich solle ab 28.</w:t>
      </w:r>
    </w:p>
    <w:p>
      <w:r>
        <w:t>Januar 2011 von einer 100%igen Arbeitsunfähigkeit in der zuletzt ausgeübten Tätigkeit und ab Gut achtenszeitpunkt vom</w:t>
      </w:r>
    </w:p>
    <w:p>
      <w:r>
        <w:rPr>
          <w:b/>
        </w:rPr>
        <w:t>E. 13</w:t>
      </w:r>
    </w:p>
    <w:p>
      <w:r>
        <w:t>Februar 2014 von einer 100%igen Arbeitsfähigkeit in angepasster Tätigkeit ausgegangen werden. Für die Zeit ab 28.</w:t>
      </w:r>
    </w:p>
    <w:p>
      <w:r>
        <w:t>Januar 2011 bis 13.</w:t>
      </w:r>
    </w:p>
    <w:p>
      <w:r>
        <w:t>Februar 2014 könne den Akten keine schlüssigen Angaben für die Arbeitsfähigkeit in angepas ster Tätigkeit entnommen werden . 3.1 6</w:t>
      </w:r>
    </w:p>
    <w:p>
      <w:r>
        <w:t>Die Fachpersonen des J.___ nannten mit Bericht vom 20. Oktober 2014 (Urk. 6/87) bis auf eine Glukosurie dieselben Diagnosen wie im letzten Be richt vom 21. Januar 2014 (vgl. vorstehend E. 3.12) und führten aus, das Gutachten der MEDAS vom 27. März 2014 sei fehlerhaft. So sei unter ande rem d as Unfalldatum nicht richtig wi dergegeben worden. Der Unfall sei am 2 8. Januar 2011 und nicht wie auf S. 19 des Gutachtens behauptet, am 28. Juni 2011 gewesen. Zudem fehle eine aktuelle Anamnese aus psychiatri scher Sicht. Auch jegliche Beschwerdeaufnahme fehle. Da der psychiatrische Gutachter die Symptome gar nicht erfragt habe, würden sich auch keine entsprechenden Diagnosen ergeben. Die ICD-10 Kriterien für eine mittelgra dige depressive Episode (ICD-10 F32.1) seien vollständig erfüllt. Weiter sei der Tagesablauf deutlich beschönigend und offenbar auch wieder nicht vom Psychiater aufgenommen worden. 4. 4. 1</w:t>
      </w:r>
    </w:p>
    <w:p>
      <w:r>
        <w:t>Zur Beurteilung des Gesundheitszustandes des Beschwerdeführers stellte die Beschwerdegegnerin - der Stellungnahme des RAD folgend (vorstehend E. 3.15) - auf das polydisziplinäre Gutachten der MEDAS vom 27. März 2014 (vorstehend E. 3.1 3 ) ab. Das Gutachten berücksichtigte die vom Beschwerde führer geklagten Beschwerden in angemessener Weise, wurde in Kenntnis und in Auseinandersetzung mit den Vorakten erstattet und trägt der konkre ten medizinischen Situation Rechnung. Die Beurteilung leuchtet in der Dar legung der medizinischen Zusammenhänge ein und die Schlussfolgerungen zu Gesundheitszustand und Arbeitsfähigkeit werden ausführlich begründet. Die Beur teilung durch die Gutachter der MEDAS ist nach dem Gesagten für die Beantwortung der gestellten Fragen umfassend. Das Gutachten erfüllt damit die praxisgemässen Kriterien für beweiskräftige ärztliche Entscheidungs grundlagen (vorstehend E.</w:t>
      </w:r>
    </w:p>
    <w:p>
      <w:r>
        <w:t>1. 8 ) vollumfänglich, so dass für die Entscheidfin dung darauf abgestellt werden kann. 4.2</w:t>
      </w:r>
    </w:p>
    <w:p>
      <w:r>
        <w:t>Was den somatisch en Zustand betriff t, wurde im Gutachten nachvollziehbar ausgeführt, dass der Beschwerdeführer</w:t>
      </w:r>
    </w:p>
    <w:p>
      <w:r>
        <w:t>an einer chronischen Cervicocephalgie bei Kopfgelenksstörungen und einer Arthrose des Atlanto -Axial-Gelenkes</w:t>
      </w:r>
    </w:p>
    <w:p>
      <w:r>
        <w:t>leidet und seit dem Auffahrunfall am 28. Januar 2011 in s einer angestamm t en Tätigkeit als Isoleur vollständig arbeitsunfähig ist.</w:t>
      </w:r>
    </w:p>
    <w:p>
      <w:r>
        <w:t>Soweit die behandelnde n Ärzte in somatischer Hinsicht eine 100%ige Arbeits unfähigkeit auch in angepasster Tätigkeit diagnostizierten, vermögen sie das Gutachten nicht in Frage zu stellen. Es gilt zu berücksichtigen, dass das Ge richt nach der Rechtsprechung Gutachten externer Spezialärzte, welche von Versicherungsträgern im Verfahren nach Art. 44 ATSG eingeholt wurden und den einschlägigen Anforderungen entsprechen, vollen Beweiswert zuerkennt, solange - wie vorliegend - keine konkreten Indizien gegen die Zuverlässig keit der Expertise sprechen. Demgegenüber stehen die behandelnden Ärztin nen und Ärzte in einem auftragsrechtlichen Verhältnis zur versicherten Per son und haben sich zudem in erster Linie auf die Behandlung zu konzentrie ren. Ihre Berichte verfolgen daher nicht den Zweck einer den abschliessenden Entscheid über die Versicherungsansprüche erlaubenden objektiven Beurtei lung des Gesundheitszustandes und erfüllen deshalb kaum je die materiellen Anforderungen an ein Gutachten gemäss BGE 125 V 351 E. 3a. Aus diesen Gründen und aufgrund der Erfahrungstatsache, dass Hausärzte - beziehungs weise regelmässig behandelnde Spezialärzte (vgl. Urteil des Bundesgerichts I 551/06 vom 2. April</w:t>
      </w:r>
    </w:p>
    <w:p>
      <w:r>
        <w:t>2007 E.</w:t>
      </w:r>
    </w:p>
    <w:p>
      <w:r>
        <w:t>4.2) - mitunter im Hinblick auf ihre auftrags rechtliche Vertrauensstellung im Zweifelsfall eher zu Gunsten ihrer Patienten aussagen, kommt im Streitfall ein direktes Abstellen einzig gestützt auf die Angaben der behandelnden Ärztinnen und Ärzte nur selten in Frage (vgl. das Urteil des Bundesgerichts 8C_1055/2010 vom 1 7. Februar 2011 E. 4.1).</w:t>
      </w:r>
    </w:p>
    <w:p>
      <w:r>
        <w:t>Der orthopädische Gutachter kam in Kenntnis und in Auseinandersetzung mit den vorhandenen Akten und Aufnahme des orthopädischen Status nach vollziehbar zum Schluss, dass zwar die Einsatzfähigkeit des Beschwerdefüh rers aufgrund des chronifizierten Schmerzzustandes in einem handwerklichen Beruf, wo auch Trittsicherheit, Klettern und Besteigen von Gerüsten erforder lich sei en , nicht möglich erscheint, ihm jedoch Tätigkeiten, die k ein Reklinie ren der Halswirbelsäule, oder ständige Drehbewegungen, sowie schweres Heben oder Tragen von Lasten über 15</w:t>
      </w:r>
    </w:p>
    <w:p>
      <w:r>
        <w:t>kg erfordern, zumutbar sind (Urk. 6/ 76 S. 34 Ziff. 6.4.4.) . Es liegen keine konkreten Indizien vor, welche gegen die Zuverlässigkeit dieser Expertise sprechen.</w:t>
      </w:r>
    </w:p>
    <w:p>
      <w:r>
        <w:t>Die Beurteilungen der behandelnden Ärzte vermögen das Gutachten umso weniger in Frage zu stellen, als bei der Aufnahme der subjektiven Angaben des Versicherten Auffälligkeiten festgestellt wurden. So drehte der Beschwer deführer den Kopf zu Beginn nur um 10°, im weiteren Verlauf des Gesprächs, insbesondere bei emotionalen Inhalten, die nichts mit den körperlichen Beschwerden zu tun haben, hat er ein praktisch unauffälliges Drehen des Kopfes um mindestens 30 bis 40°, sehr häufig nach rechts, da der Übersetzer auf seiner rechten Seite sass, gezeigt. Diese natürliche Beweglichkeit blieb bestehen bis praktisch zum Ende der Untersuchung. Als er aufgefordert wurde , den Kopf aktiv zu drehen, konnte er den Kopf erneut nur um 10° nach rechts drehen, unter massivster Schmerzbekundung ( Urk. 6/76 S. 18 Ziff. 3). Auch der orthopädische Gutachter stellte eine gewisse Verdeutlichungstendenz der beklagten Nacken- und Beinschmerzen fest (vorstehend E. 3.13) . Selbst der behandelnde Rheumatologe des I.___ stellt e Auffälligkeiten fest. So führte er aus, bei der Prüfung der Halswirbelsäulenb eweglichkeit werde bei kleinsten Rotationsbewe gungen direkt gegen gespannt. Ausserhalb der Untersuchungs situation</w:t>
      </w:r>
    </w:p>
    <w:p>
      <w:r>
        <w:t>sei jedoch ohne Schmerzgrimassieren eine un eingeschränkte Hals wirbelsäulenb eweglichkeit flüssig möglich (Urk. 6/70 S. 5 Mitte).</w:t>
      </w:r>
    </w:p>
    <w:p>
      <w:r>
        <w:t>Im Sinne eines Zwischenfazits ist festzuhal ten, dass der Beschwerdeführer aus somatischer Sicht in einer behinderungsangepassten Tätigkeit zu 100 % arbeitsfähig ist. 4. 3</w:t>
      </w:r>
    </w:p>
    <w:p>
      <w:r>
        <w:t>Der Beschwerdeführer macht geltend, auch aufgrund seiner psychischen Be schwerden nicht mehr arbeitsfähig zu sein (vorstehend E. 2.2) . Die Beschwer degegnerin erachtet i h n indes gestützt auf das MEDAS-Gutachten in einer angepassten Tätigkeit als vollständig arbeitsfähig (vorstehend E. 2.1) .</w:t>
      </w:r>
    </w:p>
    <w:p>
      <w:r>
        <w:t>4. 4</w:t>
      </w:r>
    </w:p>
    <w:p>
      <w:r>
        <w:t>Dr. F.___ nannte im Mai 2012 sowie im Januar und April 2013 als Diag nose eine mittelgradige depressive Episode mit soma tischem Syndrom . Die Fachpersonen de s</w:t>
      </w:r>
    </w:p>
    <w:p>
      <w:r>
        <w:t>I.___ und J.___</w:t>
      </w:r>
    </w:p>
    <w:p>
      <w:r>
        <w:t>diagnostizierten im August 2013 bezie hungsweise im Januar 2014 ebenfalls eine mittelgradige depressive Episode .</w:t>
      </w:r>
    </w:p>
    <w:p>
      <w:r>
        <w:t>Hingegen konnte d er psychiatrische MEDAS-Gutachter im Februar 2014 nur milde Symptome einer leichten Depression finden. Typische Symptome einer depressiven Kognition oder Affektivität fand er keine . Vielmehr legte er schlüssig dar, dass sich die depressive Störung sowie die auffällige Verbitte rung und Vorwurfshaltung im Anschluss an den Unfall und die daraufhin empfundenen somatischen Beschwerden entwickelt haben und diese Symp tome am ehesten unter der Diagnose einer chronische n Anpassungsstörung subsum iert werden können.</w:t>
      </w:r>
    </w:p>
    <w:p>
      <w:r>
        <w:t>Wiederum zu berücksichtigen gilt es die auftrags rechtliche Stellung der behandelnden Ärzte und den Umstand, dass das Ge richt Gutachten externer Spezialärzte vollen Beweiswert zuerkennt, solange keine konkreten Indizien gegen die Zuverlässigkeit der Expertise sprechen (vorstehend E. 4.2). Solche Indizien bestehen vorliegend nicht.</w:t>
      </w:r>
    </w:p>
    <w:p>
      <w:r>
        <w:t>Daran vermag auch die vom Beschwerdeführer und von den Fachpersonen des J.___ geäusserte Kritik am psychiatrischen Teil des MEDAS-Gutachten s (vorstehend E. 2.2 und E. 3.14), insbesondere zum Negieren einer mittelgra digen depressiven Episode, nichts zu ändern.</w:t>
      </w:r>
    </w:p>
    <w:p>
      <w:r>
        <w:t>Der Aussagegehalt des Gutach tens wird weder durch einen Schreibfehler noch dadurch geschmälert, dass bei der Anamnese grundsätzlich auf die eines anderen Gutachters verwiesen wurde. Der psychiatrische Gutachter der MEDAS kam nach sorgfältiger Erhe bung des Psychostatus und unter Würdigung der vorhandenen Akten und der neuropsychologischen Untersuchung nachvollziehbar zum Schluss, dass keine mittelgradige depressive Episode vorliegt.</w:t>
      </w:r>
    </w:p>
    <w:p>
      <w:r>
        <w:t>In Bezug auf die gerügte Dauer der psychiatrischen Begutachtung (Urk.1 S. 8 Ziff. 23) ist festzuhalten, dass es für den Aussagegehalt einer ärztlichen Stellungnahme rechtsprechungsgemäss nicht auf die Dauer der Untersuchung ankommt. Massgeblich ist vielmehr, ob der Bericht inhaltlich vollständig und im Ergebnis schlüssig ist (Urteil des Bundesgerichts 9C_252/2012 vom 7. September 2012 E. 8.2). Trifft dies - wie hier - zu, ist die Untersuchungs dauer grundsätzlich nicht entscheidend.</w:t>
      </w:r>
    </w:p>
    <w:p>
      <w:r>
        <w:t>Selbst wenn davon aus zugehen wäre , dass von den behandelnden Ärzte n für die Zeit vor der Begutachtung zu Recht eine mittelgradige depressive Episode diagnostiziert wurde, würde es sich nicht um ein therapieresistentes Leiden handeln und wäre somit invalidenversicherungsrechtlich nicht relevant (vgl. vorstehend E. 1. 5 ), da der psychiatrische Gutachter eine solche nicht mehr feststellen konnte.</w:t>
      </w:r>
    </w:p>
    <w:p>
      <w:r>
        <w:t>S oweit der Beschwerdeführer geltend macht , dass er aufgrund einer 50%igen Arbeitsunfähigkeit in jeglicher Tätigkeit aus psychiatrischer Sicht zumindest Anspruch auf eine befristete Rente hat (Urk. 1 S. 8 Ziff. 22) , steht dies im Übrigen in Diskrepanz zu seiner Angabe gegenüber der Arbeitslosenkasse des Kantons Zürich , vermittelbar zu sein , woraufhin ihm ab 1. Februar 2012 Taggelder der Arbeitslosenkasse ausbezahlt worden sind (vgl. Urk. 6/24) . Damit ist aus psychiatrischer Sicht</w:t>
      </w:r>
    </w:p>
    <w:p>
      <w:r>
        <w:t>auch in der Vergangenheit</w:t>
      </w:r>
    </w:p>
    <w:p>
      <w:r>
        <w:t>keine länger andauernde Arbeitsunfähigkeit ausgewiesen . 4.5</w:t>
      </w:r>
    </w:p>
    <w:p>
      <w:r>
        <w:t>Die von Dr. F.___ diagnostizierte generalisierte Angststörung (ICD-10 F43. 1) konnte vom p sychiatrischen Gutachter eb enfalls nicht bestätigt werden. Auch die von Dr. F.___ diagnostizierte posttraumatische Belastungs störung (ICD-10 F43.1) negierte der psychiatrischen Gutachter klar und nach vollziehbar (vorstehend E. 3.12) . 4. 6</w:t>
      </w:r>
    </w:p>
    <w:p>
      <w:r>
        <w:t>Der psychiatrische Gutachter nannte keine Diagnose mit Auswirkung auf die Arbeitsfähigkeit. Als solche ohne Auswirkung auf die Arbeitsfähigkeit stellte er eine chronische Anpassungsstörung (DSM-IV: 309.9) und</w:t>
      </w:r>
    </w:p>
    <w:p>
      <w:r>
        <w:t>– in Überein stimmung mit den Fachpersonen des I.___ und J.___</w:t>
      </w:r>
    </w:p>
    <w:p>
      <w:r>
        <w:t>- eine chronische Schmerzstörung mit somatischen und psychischen Faktoren (ICD-10 F45.41) fest (vorstehend E. 3.1 2.</w:t>
      </w:r>
    </w:p>
    <w:p>
      <w:r>
        <w:t>Die Anpassungsstörung stellt definitionsgemäss ein lediglich vorübergehen des Leiden dar beziehungsweise bildet keine hinreichend ausgeprägte Psy chopathologie. Vielmehr liegt sie im Grenzbereich dessen, was überhaupt noch als krankheitswertig im Sinne des Gesetzes und potenziell invalidisie rendes Leiden gelten kann (vgl. etwa Urteil des Bundesgerichts 8C_76/2014 vom 3 0. April 2014 E.</w:t>
      </w:r>
    </w:p>
    <w:p>
      <w:r>
        <w:t>3.2 mit Hinweis auf das Urteil 9C_153/2012 vom 1 5. Okto ber 2012 E. 4.3). 4. 7</w:t>
      </w:r>
    </w:p>
    <w:p>
      <w:r>
        <w:t>Nachfolgend zu p rüfen ist, ob die diagnostizierte chronische Schmerzstörung mit somatischen und psychischen Faktoren invalidisierenden Charakter hat.</w:t>
      </w:r>
    </w:p>
    <w:p>
      <w:r>
        <w:t>Wie erwähnt (vorstehend E.</w:t>
      </w:r>
    </w:p>
    <w:p>
      <w:r>
        <w:rPr>
          <w:b/>
        </w:rPr>
        <w:t>E. 16</w:t>
      </w:r>
    </w:p>
    <w:p>
      <w:r>
        <w:t>Ab. 4 des Gesetzes über das Sozialversicherungsgericht ( GSVGer ) hin zuweisen. 8 .2</w:t>
      </w:r>
    </w:p>
    <w:p>
      <w:r>
        <w:t>Mit Gerichtsv erfügung vom 3. November 2015 (Urk. 8) wurde unter anderem auf die Möglichkeit hingewiesen, dem Gericht vor Fällung des En dent scheides eine detaillierte Zusammenstellung über den bisherigen Zeitaufwand und die bisher angefallenen Barauslagen ein zureichen, und dass im Unter las sungsfall das Gericht die Entschädigung nach Ermessen festsetzt.</w:t>
      </w:r>
    </w:p>
    <w:p>
      <w:r>
        <w:t>Bis dato wurde keine entsprechende Honorarnote eingereicht, weshalb Recht s an walt Martin Hablützel beim</w:t>
      </w:r>
    </w:p>
    <w:p>
      <w:r>
        <w:t>praxisgemässen Stundenansatz von Fr. 220.-- (zuzüglich Mehrwertsteuer) ermess en sweise mit Fr. 2‘000 .-- (inkl. Barauslagen und Mehr wertsteuer) aus der Gerichtskasse zu entschädigen ist . Das Gericht erkennt: 1.</w:t>
      </w:r>
    </w:p>
    <w:p>
      <w:r>
        <w:t>Die Beschwerde wird abgewiesen , soweit darauf eingetreten wird . 2.</w:t>
      </w:r>
    </w:p>
    <w:p>
      <w:r>
        <w:t>Die Gerichtskosten von Fr. 900 .-- werden dem Beschwerdeführer auferlegt , zufolge Gewährung der unentgeltlichen Prozessführung jedoch einstweilen auf die Ge richtskasse genommen. Der Beschwerdeführer wird auf die Nachzahlungspflicht ge mäss § 16 Abs. 4 GSVGer hingewiesen. 3.</w:t>
      </w:r>
    </w:p>
    <w:p>
      <w:r>
        <w:t>Der unentgeltliche Rechtsvertreter des Beschwerdeführers, Rechtsanwalt Martin Hablützel, Zürich, wird mit Fr. 2'000 .-- (inkl. Barauslagen und MWSt ) aus der Ge richtskasse entschädigt. Der Beschwerdeführer wird auf die Nachzahlungspflicht ge mäss § 16 Abs. 4 GSVGer hingewiesen. 4 .</w:t>
      </w:r>
    </w:p>
    <w:p>
      <w:r>
        <w:t>Zustellung gegen Empfangsschein an: - Rechtsanwalt Martin Hablützel - Sozialversicherungsanstalt des Kantons Zürich, IV-Stelle - Bundesamt für Sozialversicherungen sowie an: - Gerichtskasse (im Dispositiv nach Eintritt der Rechtskraft)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 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