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IV.2015.00873 vom 22. April 2016</w:t>
      </w:r>
    </w:p>
    <w:p>
      <w:r>
        <w:t>ZH Sozialversicherungsgericht, 2016-04-22, DE</w:t>
      </w:r>
    </w:p>
    <w:p>
      <w:r>
        <w:rPr>
          <w:b/>
        </w:rPr>
        <w:t xml:space="preserve">Quelle: </w:t>
      </w:r>
      <w:r>
        <w:t>https://mcp.opencaselaw.ch/entscheid/zh_sozialversicherungsgericht_IV.2015.00873</w:t>
      </w:r>
    </w:p>
    <w:p>
      <w:r>
        <w:t>FR: ZH_SOZIALVERSICHERUNGSGERICHT IV.2015.00873 du 22 avril 2016</w:t>
      </w:r>
    </w:p>
    <w:p>
      <w:r>
        <w:t>IT: ZH_SOZIALVERSICHERUNGSGERICHT IV.2015.00873 del 22 aprile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 E. 1.2 und I 212/03 vom 28. August 2003 ,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 E. 1 mit Hinweisen).</w:t>
      </w:r>
    </w:p>
    <w:p>
      <w:r>
        <w:rPr>
          <w:b/>
        </w:rPr>
        <w:t>E. 1.4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Bundesgerichts 9C_406/2014 vom 31. Oktober 2014 , E. 3.5 mit Hinweis auf BGE 135 V 254 E. 3.5).</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 E. 4.2 mit Hinweisen auf BGE 139 V 225 E. 5.2; 135 V 465 E. 4.4 und E. 4.7). 2.</w:t>
      </w:r>
    </w:p>
    <w:p>
      <w:r>
        <w:t>2.1</w:t>
      </w:r>
    </w:p>
    <w:p>
      <w:r>
        <w:t>Die IV-Stelle hatte mit Verfügung vom 12. Dezember 2012 wegen einer verbes serten Erwerbsfähigkeit eine Rentenherabsetzung vorgenommen (Urk. 7/107). Mit Urteil vom 2 1. August 2014 hatte das hiesige Gericht festgestellt, dass eine Aufhebung der Rente nicht ohne Prüfung der Eingliederungsfähigkeit erfolgen könne, was die Beschwerdegegnerin nachzuholen habe (vgl. Urk. 7/111). In der nun angefochtenen Verfügung vom 2. Juli 2015 führte die Beschwerdegegnerin aus, aufgrund der orthopädischen RAD-Untersuchung durch Dr. med. A.___ , Facharzt für Orthopädische Chirurgie und Traumatologie, sowie auf grund der ärztlichen Berichte der behandelnden Ärzte stehe fest, dass dem Beschwerdeführer ab März 2009 eine behinderungsangepasste Tätigkeit zu 50 % zumutbar sei . Die zwischenzeitlich aufgetretene symptomatische Obstipation habe komplikationslos behoben werden können. Eingliederungsmassnahmen hätten nicht durchgeführt werden können, da sich der Beschwerdeführer auf grund seines Gesundheitszustands nicht in der Lage gefühlt habe, daran teilzu nehmen (Urk. 2 S. 3). Nach dem Gesagten sei weiterhin von einem Invaliditäts grad von 62 % auszugehen, weshalb die bisherige ganze auf eine Dreiviertels rente herabzusetzen sei (Urk. 2 S. 3-4). 2.2</w:t>
      </w:r>
    </w:p>
    <w:p>
      <w:r>
        <w:t>Der Beschwerdeführer stellte sich</w:t>
      </w:r>
    </w:p>
    <w:p>
      <w:r>
        <w:t>in seiner Beschwerde demgegenüber auf den Standpunkt, die Rente dürfe nicht herabgesetzt werden, weil die vom hiesigen Gericht verlangten Eingliederungsmassnahmen weiterhin noch nicht durchge führt worden seien. Aus dem Bericht von Dr. med. B.___ , Facharzt für Innere Medizin , gehe hervor, dass er nicht in der Lage gewesen sei, an Einglie derungsmassnahmen teilzunehmen. Ansonsten habe er aber die Teilnahme nie verweigert . Wäre er in den Wochen vor dem Erlass der angefochtenen Verfü gung aufgeboten worden, so hätte er teilgenommen (Urk. 1 S. 3 -4 ).</w:t>
      </w:r>
    </w:p>
    <w:p>
      <w:r>
        <w:t>Im Übrigen stütze sich die IV-Stelle bei der Rentenherabsetzung auf eine ärztliche Untersu chung aus dem Jahr 201 2. Sein Gesundheitszustand habe sich aber laut dem Arztbericht von Dr. B.___ vom 1 9. Februar 2015 verschlechtert, weshalb aktuell Abklärungen vorzunehmen seien (Urk. 1 S. 4). Bei seinen zahlreichen Leiden sei es zudem willkürlich anzunehmen, dass er auf dem Arbeitsmarkt auch nur die geringste Chance habe, eine Stelle zu finden. Demnach sei auf grund des Tätigkeitsspektrums eine Reduktion um mindestens 30 % gerechtfer tigt , womit bei einem Invaliditätsgrad von mindestens 86 % weiterhin Anspruch auf eine ganze Rente bestehe (Urk. 1 S. 5 ; vgl. auch Urk. 11 ).</w:t>
      </w:r>
    </w:p>
    <w:p>
      <w:r>
        <w:rPr>
          <w:b/>
        </w:rPr>
        <w:t>E. 1.5</w:t>
      </w:r>
    </w:p>
    <w:p>
      <w:r>
        <w:t>In Umsetzung dieses Urteils beziehungsweise zur Abklärung der beruflichen Situation des Versicherten lud die IV-Stelle letzteren zum Gespräch ein (Urk. 7/116). Nachdem der Versicherte ohne Abmeldung nicht erschienen war, wurde er mit Schreiben vom 19. November 2014 erneut zum Gespräch eingela den (Urk. 7/117). Daraufhin gab der Versicherte am 24. November 2014 zur Antwort, dass er die erste Einladung gar nicht erhalten habe. Weiter führte er aus, dass es ihm zurzeit gesundheitlich schlechter gehe, weshalb er den Termin nicht wahrnehmen könne, dass er aber gerne zu einem Gespräch kommen werde, sobald es ihm besser gehe (Urk. 7/118).</w:t>
      </w:r>
    </w:p>
    <w:p>
      <w:r>
        <w:t>Mit Schreiben vom</w:t>
      </w:r>
    </w:p>
    <w:p>
      <w:r>
        <w:rPr>
          <w:b/>
        </w:rPr>
        <w:t>E. 3</w:t>
      </w:r>
    </w:p>
    <w:p>
      <w:r>
        <w:t>RAD- Arzt Dr. A.___ untersuchte den Beschwerdeführer am 20. März 2012 ortho pädisch</w:t>
      </w:r>
    </w:p>
    <w:p>
      <w:r>
        <w:t>(Urk. 7/90/1 ). Er führte aus, der Beschwerdeführer habe über Schmerzen und Einschlafen der Beine, wenn er längere Zeit sitze und dann aufstehe , geklagt. Sitzen könne er nach seiner eigenen Einschätzung eine Stunde lang, gehen über eine Stunde, und Stehen sei nur kurzzeitig möglich. Zudem habe er ausgeführt, er könne den Kopf schlecht bewegen und habe Probleme (Verdickungen, Knötchen, Durchblutungsstörungen) mit den Fingern . Zusammen mit seiner Ehefrau bewirtschafte er einen 200 bis 300 Quadratmeter grossen Schrebergarten, wo sie zum Unterhalt der Familie Gemüse, Äpfel und Trauben anbauen würden</w:t>
      </w:r>
    </w:p>
    <w:p>
      <w:r>
        <w:t>(Urk. 7/90/1). Dr. A.___ beschrieb, Aus- und Anklei den seien flüssig und ohne Ausweichbewegungen im Stehen erfolgt (Urk. 7/90/2). Bei der seg mentalen Untersuchung der groben Kraft sei keine Reduktion der Kraft in den Kennmuskeln der oberen und der unteren Extremi täten beidseits aufgefallen. Sensibilitätsstörungen seien nicht zu eruieren gewesen und es hätten keine Anzeichen für eine Spastik beobachtet werden können (Urk. 7/90/5). Mit Auswirkung auf die Arbeitsfähigkeit diagnostizierte Dr. A.___ eine schmerzhafte Bewegungs- und Belastungseinschränkung der Halswirbelsäule, einen Status nach zervikaler Myelopathie bei degenerativer Spinalkanalstenose C5-C7 und leichter spastischer Paraparese der Beine, eine Herberden - und Bouchardarthrose der Finger D II-V beidseits sowie einen Morbus Raynaud der Finger D III und D IV links mehr als rechts. In seiner Wür digung hielt er fest, die spastische Paraparese der Beine imponiere klinisch nicht mehr. Eine wesentliche, die Arbeitsfähigkeit beeinträchtigende , klinisch impo nierende Neuropathologie habe ebenso wenig erhoben werden können. Offen sichtlich sei es zu einer Rückbildung der klinischen Symptomatik gekommen. Weiterhin bestehend sei eine reduzierte Beweglichkeit der Halswirbelsäule mit diffuser Druckschmerzhaftigkeit. Als Postsortierer sei er seit dem Jahr 2005 auf grund der gestellten Diagnosen nicht mehr arbeitsfähig. In einer angepassten Tätigkeit sei hingegen seit März 2009 eine 50%ige Arbeitsfähigkeit gegeben. Als angepasst gölten körperlich leichteste (bis fünf Kilogramm), wechselbelastende Tätigkeiten ohne Arbeiten auf Leitern und Gerüsten, ohne häufiges Treppenstei gen, ohne wirbelsäulenbelastende Zwangshaltungen und Tätigkeiten wie Bücken, Überkopfarbeit, Arbeiten in weiter Armvorhalte, ohne andauernde Vibrationsbelastungen sowie ohne Nässe- und Kälteexposition (Urk. 7/90/6).</w:t>
      </w:r>
    </w:p>
    <w:p>
      <w:r>
        <w:t>Bezüglich der zweitägigen Behandlung einer akuten biliären Pankreatitis bei Verdacht auf Gallensteinabgang merkte Dr. A.___ an, der Beschwerdeführer sei bei der Entlassung bereits wieder annähernd beschwerdefrei gewesen (Urk. 7/90/6).</w:t>
      </w:r>
    </w:p>
    <w:p>
      <w:r>
        <w:rPr>
          <w:b/>
        </w:rPr>
        <w:t>E. 3.1</w:t>
      </w:r>
    </w:p>
    <w:p>
      <w:r>
        <w:t>Die Zusprechung der ganzen Invalidenrente mit Verfügung vom 2 6. Januar 2007 (Urk. 7/43 und Urk. 7/47) basierte auf folgender Aktenlage:</w:t>
      </w:r>
    </w:p>
    <w:p>
      <w:r>
        <w:rPr>
          <w:b/>
        </w:rPr>
        <w:t>E. 3.1.1</w:t>
      </w:r>
    </w:p>
    <w:p>
      <w:r>
        <w:t>In seinem Zeugnis vom 9. Januar 2006 nannte der Hausarzt Dr. B.___ in Über einstimmung mit dem Z.___ , Neurologische Klinik und Poliklinik (Bericht vom 1 7. November 20 0 5) , die Diagnose einer zervikalen Myelopathie bei dege nerativer Spinalkanalstenose C5/6 und bei leichter spastischer Paraparese der Beine (Urk. 7/20, Urk. 7/28/11). Dr. B.___ attestierte in seinem Bericht vom 21. Februar 2006 sowie in jenem vom 2 1. Juli 2006 eine 100%ige Arbeitsunfä higkeit seit dem 8. Februar 2006 bis auf Weiteres</w:t>
      </w:r>
    </w:p>
    <w:p>
      <w:r>
        <w:t>(Urk. 7/28/1, Urk. 7/34/1). Diese bestehe aufgrund des Befundes an der Halswirbelsäule (Urk. 7/34/3 ) und ohne operative Korrektur der Halswirbelsäule sei nicht mehr an eine berufliche Betätigung zu denken. Nach dem operativen Eingriff könne eventuell wieder eine 50%ige Arbeitsfähigkeit in behinderungsangepasster Tätigkeit erreicht werden (Urk. 7/28/4).</w:t>
      </w:r>
    </w:p>
    <w:p>
      <w:r>
        <w:rPr>
          <w:b/>
        </w:rPr>
        <w:t>E. 3.1.2</w:t>
      </w:r>
    </w:p>
    <w:p>
      <w:r>
        <w:t>Die Ärzte der C.___ diagnostizierten am 1 3. Januar 2006 eine Spinal kanalstenose C5-C7 mit beginnender zervikaler Myelopathie . Bei der Befunderhebung führten sie aus, die HWS-Bewegungen seien allseits um circa 50 % eingeschränkt, mit Schmerzprovokation im Nacken, aber ohne myeläre oder radikuläre Reizzeichen. Trophik , Tonus, rohe Kraft, Feinmotorik und Koor dination an Armen, Rumpf und Beinen seien intakt</w:t>
      </w:r>
    </w:p>
    <w:p>
      <w:r>
        <w:t>(Urk. 7/28/5).</w:t>
      </w:r>
    </w:p>
    <w:p>
      <w:r>
        <w:t>Die neurolo gische Untersuchung habe gesteigerte Reflexe an den Beinen und am M usculus</w:t>
      </w:r>
    </w:p>
    <w:p>
      <w:r>
        <w:t>tri z eps beidseits bei normal auslösebarem Bizepssehnenreflex links und fehlen dem Reflex rechts gezeigt. Zusätzliche radikuläre oder myeläre motorische oder sensible Ausfälle seien nicht objektivierbar. Kernspi ntomographisch bestehe eine relevante Spinalkanalstenose auf der Höhe C5/ 6. Die Untersuchung mittel s motorisch evozierte r Potentiale zeige zum Motoneuronenpool C5/6 Normalbe funde , jedoch distal davon linksbetont zu den Armen und rechtsbetont zu den Beinen pathologische Werte als Ausdruck einer Pyramidenbahnschädigung und passend zu einer Rückenmarkskompression auf Höhe C5/6 (Urk. 7/28/6) . Am 1. Februar 2006 hielten die Ärzte fest, zusammenfassend zeigten die SEP-Untersuchungen eine linksbetonte Behinderung der Hinterstrangfunktionen zu den Beinen und sie sprächen für eine auch leichte dorsale Kompression des zer vikalen Myelons (Urk. 7/28/8).</w:t>
      </w:r>
    </w:p>
    <w:p>
      <w:r>
        <w:t>Dem Bericht der C.___ vom 2 4. Februar 2006 sind die Diagnosen einer zervikalen Spinalkanalstenose C5/C6 und C6/C7 sowie einer klinischen und elektrophysiologischen zervikalen Myelopathie zu entnehmen. Man habe dem Beschwerdeführer eine dekompres sive Operation empfohlen, jedoch habe er grosse Angst vor der Operation , sodass er sich im Moment nicht dazu entscheiden könne (Urk. 7/34/4).</w:t>
      </w:r>
    </w:p>
    <w:p>
      <w:r>
        <w:rPr>
          <w:b/>
        </w:rPr>
        <w:t>E. 3.1.3</w:t>
      </w:r>
    </w:p>
    <w:p>
      <w:r>
        <w:t>Dr. D.___ hielt am 1 7. November 2006 fest, beim Beschwerdeführer sei von der Diagnose einer zervikalen Myelopathie bei degenerativer Spinalkanalstenose C5/6 und leichter spastischer Paraparese der Beine auszugehen. Laut Dr. B.___ bestehe eine volle Arbeitsunfähigkeit. Die Alternative zur Arbeits unfähigkeit sei ein operativer Eingriff. Der Beschwerdeführer könne sich aller dings nicht dazu entscheiden und dieser Eingriff könne auch nicht im Sinne einer Schadenminderungspflicht auferlegt werden (Urk. 7/36/3). Anlässlich des im November 2008 eingeleiteten Revisionsverfahrens (vgl. Urk. 7/49 ff.) war die Beschwerdegegnerin zum Schluss gelangt, die gesundheitliche Situation habe sich nicht verändert (vgl. Urk. 7/66).</w:t>
      </w:r>
    </w:p>
    <w:p>
      <w:r>
        <w:rPr>
          <w:b/>
        </w:rPr>
        <w:t>E. 3.2</w:t>
      </w:r>
    </w:p>
    <w:p>
      <w:r>
        <w:t>Die seitherige gesundheitliche Situation entwickelte sich wie folgt:</w:t>
      </w:r>
    </w:p>
    <w:p>
      <w:r>
        <w:rPr>
          <w:b/>
        </w:rPr>
        <w:t>E. 3.2.1</w:t>
      </w:r>
    </w:p>
    <w:p>
      <w:r>
        <w:t>Am 2. beziehungsweise am 6. April 201 1 berichtete Dr. B.___ , zumutbar seien dem Beschwerdeführer grundsätzlich rein sitzende und wechselbelastende Tätigkeiten inklusive Rotation im Sitzen/Stehen während circa einer Stunde pro Tag mit einer Leistungsfähigkeit von 50 % . In der freien Wirtschaft sei er für keine Tätigkeit arbeitsfähig (Urk. 7/80/2-3).</w:t>
      </w:r>
    </w:p>
    <w:p>
      <w:r>
        <w:rPr>
          <w:b/>
        </w:rPr>
        <w:t>E. 3.2.2</w:t>
      </w:r>
    </w:p>
    <w:p>
      <w:r>
        <w:t>Dem Bericht des Z.___ , Klinik und Poliklinik für Innere Medizin, vom 2 2. Januar 2012 sind die Diagnosen einer akuten biliären Pankreatitis und eines rezidivie renden Ulcus ventriculi zu entnehmen (Urk. 7/89/1). Die behandelnden Ärzte hielten fest, sie hätten den Beschwerdeführer bei insgesamt milder Klinik, gutem Allgemeinzustand und regredienten Laborparametern in fast beschwerdefreiem Zustand nach Haus e</w:t>
      </w:r>
    </w:p>
    <w:p>
      <w:r>
        <w:t>ent lassen. Sie attestierten ihm für die Dauer einer Woche eine 100%ige Arbeitsunfähigkeit (Urk. 7/ 89/2 ).</w:t>
      </w:r>
    </w:p>
    <w:p>
      <w:r>
        <w:rPr>
          <w:b/>
        </w:rPr>
        <w:t>E. 3.2.6</w:t>
      </w:r>
    </w:p>
    <w:p>
      <w:r>
        <w:t>Dr. A.___ führte dazu am 7. Dezember 2012 aus, es werde das subjektive Krank heitsempfinden des Beschwerdeführers beschrieben, auf welches bereits im Rah men der bidisziplinären RAD-Untersuchung eingegangen worden sei. Der Haus arzt gehe nicht auf das durch die bidisziplinäre RAD-Untersuchung begründete Belastungsprofil ein. Weiter werde übersehen, dass die Pankreatitis ausgeheilt sei. Ebenso seien die rezidivierenden Ulcera ventri k uli operativ saniert. Die seitdem bestehende Laparotomienarbenhernie sei im Wesentlichen symptomlos und bedürfe keiner Therapie. Lediglich für körperlich stark belastende Tätigkeiten wirke sie sich einschränkend aus. Es lägen keine neuen medizinischen Sachver halte vor, weshalb die RAD-Stellungnahme vom Juli 2012 weiterhin Bestand habe (Urk. 7/ 104/2).</w:t>
      </w:r>
    </w:p>
    <w:p>
      <w:r>
        <w:rPr>
          <w:b/>
        </w:rPr>
        <w:t>E. 3.2.7</w:t>
      </w:r>
    </w:p>
    <w:p>
      <w:r>
        <w:t>Dr. B.___</w:t>
      </w:r>
    </w:p>
    <w:p>
      <w:r>
        <w:t>gab am 2 4. Januar 2013 weiterhin an, der Beschwerdeführer sei durch die Beinbeschwerden massiv in seinen Tätigkeiten eingeschränkt. Da ihm beim Sitzen die Beine einschlafen würden, sei das Aufstehen deutlich erschwert. Objektiv finde sich eine Verminderung der Kraft im rechten Bein verglichen mit der linken Seite. Ebenfalls weiterhin stark ausgeprägt seien die subjektiven Beschwerden mit Schwindel, Müdigkeit und Ängsten im Umgang mit den Enkel kindern. Der Familie falle eine zunehmende Vergesslichkeit auf, welche wohl im Rahmen von erneut auftretenden Depressionen im Rahmen der bekannten post traumatische n Belastungsstörung zu beurteilen sei. Die Befunde einer endo s ko pischen Abklärung der erneut starken gastro -intestinalen Beschwerden seien ausstehend. Der Beschwerdeführer sei in der freien Wirtschaft in jeglicher Tätig keit dauerhaft zu 100 % arbeitsunfähig (Urk. 7/ 108/3). Im Wesentlichen dasselbe ist dem Bericht von Dr. B.___ vom 1 9. Februar 2015 zu entnehmen (Urk. 7/ 130/1).</w:t>
      </w:r>
    </w:p>
    <w:p>
      <w:r>
        <w:rPr>
          <w:b/>
        </w:rPr>
        <w:t>E. 3.2.8</w:t>
      </w:r>
    </w:p>
    <w:p>
      <w:r>
        <w:t>Die Ärzte des Z.___ , Interdisziplinäre Notfallstation, gaben in ihrem Bericht vom 1 9. November 2014 an, der Beschwerdeführer habe sich am frühen Morgen gleichentags wegen epigastrischer Schmerzen notfallmässig selbst</w:t>
      </w:r>
    </w:p>
    <w:p>
      <w:r>
        <w:t>vorgestellt. E r</w:t>
      </w:r>
    </w:p>
    <w:p>
      <w:r>
        <w:t>leide rezidivierend an epigastrischen Schmerzen und Völlegefühl nach dem Essen. Unter Zuhilfenahme eines laxativen Tees habe er alle zwei Tage Stuhlgang (Urk. 7/ 130/3). Klinisch habe sich der Beschwerdeführer initial stark symptoma tisch gezeigt, bei jedoch weichem Abdomen. Laborchemisch habe sich kein weg weisender Befund ergeben. In der klinischen Untersuchung habe man nebst der epigastrischen</w:t>
      </w:r>
    </w:p>
    <w:p>
      <w:r>
        <w:t>Druckdolenz den Verdacht auf eine Narbenhernie gefunden. Zei chen einer Inkarzeration hätten nicht bestanden. Nach der Gabe von Meta - mizol seien die Schmerzen fast vollständig verschwunden. Bei zusätzlich symptomati scher Obstipation sei eine medikamentöse laxative Therapie zu beginnen (Urk. 7/ 130/2).</w:t>
      </w:r>
    </w:p>
    <w:p>
      <w:r>
        <w:rPr>
          <w:b/>
        </w:rPr>
        <w:t>E. 3.2.9</w:t>
      </w:r>
    </w:p>
    <w:p>
      <w:r>
        <w:t>Dr. A.___ führte am 9. Juni 2015 aus, Dr. B.___ nenne neu eine symptomati sche Obstipation. Diese habe allerdings gemäss dem Bericht des Z.___ vom 1 9. November 2014 mittels einer Laxantientherapie komplikationslos behoben werden können. Somit lägen keine länger dauernden Gesundheitsstörungen vor, welche nicht bereits Gegenstand der Erörterungen gewesen wären (Urk. 7/ 133/2).</w:t>
      </w:r>
    </w:p>
    <w:p>
      <w:r>
        <w:rPr>
          <w:b/>
        </w:rPr>
        <w:t>E. 3.2.10</w:t>
      </w:r>
    </w:p>
    <w:p>
      <w:r>
        <w:t>Dr. B.___ bestätigte am 3 1. August 2015, dass der Beschwerdeführer vom 24. Oktober bis am 1 9. November 2014 im Z.___ ambulant medizinisch abgeklärt worden sei und es ihm in dieser Zeit aus medizinischen Gründen nicht möglich gewesen sei, an Integrationsmassnahmen teilzunehmen (Urk. 3/5).</w:t>
      </w:r>
    </w:p>
    <w:p>
      <w:r>
        <w:t>Am 27. November 2015 fügte Dr. B.___ an, dass ihm auch die Teilnahme an Gesprächen nicht möglich gewesen sei (Urk. 12/7). Gleichentags gab er an, der Gesundheitszustand des Beschwerdeführers habe sich im Jahr 2015 nicht verbes sert. Es bestünden mehrere körperliche wie auch seelische Leiden, welche zu einer stark en Gesundheitsbeeinträchtigung geführt hätten</w:t>
      </w:r>
    </w:p>
    <w:p>
      <w:r>
        <w:t>(Urk. 12/8). 4.</w:t>
      </w:r>
    </w:p>
    <w:p>
      <w:r>
        <w:rPr>
          <w:b/>
        </w:rPr>
        <w:t>E. 4</w:t>
      </w:r>
    </w:p>
    <w:p>
      <w:r>
        <w:t>). Er führte aus, der Beschwerdeführer habe ihm über zeitweiliges Einschlafen der Beine, überwiegend im Sitzen, rechts mehr als links, sowie über ein rezidivierendes Taubheitsgefühl in den Händen, meist alle Finger betreffend , und über eine mit Hörgeräten versorgte H örminderung beid seits berichtet .</w:t>
      </w:r>
    </w:p>
    <w:p>
      <w:r>
        <w:t>Zeitweise schlafe auch der linke Arm, mehr als der rechte, ein . Nach psychischen Beschwerden befragt, habe der Beschwerdeführer angegeben, er verspüre eine innerliche Unruhe, jedoch weniger als früher, als er häufiger den Impuls verspürt habe, sich von der Terrasse herunterzustürzen. Manchmal habe er den Impuls, sein Enkelkind gegen die Wand zu wer f en, dank der Tabletten sei das aber nun besser. Er fühle sich insgesamt ruhiger und ausgeglichener, reagiere bei Problemen aber immer noch gereizt. Ferner leide er relativ häufig an von der Halswirbelsäule ausstrahlenden Kopfschmerzen</w:t>
      </w:r>
    </w:p>
    <w:p>
      <w:r>
        <w:t>(Urk. 7/ 91/1-2) . Zu seinem Tages ablauf gab der Beschwerdeführer Dr. E.___ an, er stehe meist gegen sechs Uhr auf, trinke Kaffee mit seiner Frau, lese Zeitung, gehe einkaufen und kleinere Dinge erledigen. Zudem habe er insgesamt fünf Enkelkinder. Diese würden sich häufig bei ihnen aufhalten. Er kümmere sich um sie, gehe mit ihnen spazieren, spiele mit ihnen und gehe mit ihnen in den Garten. Für den Garten liefere er Ideen, die Gartenarbeiten würden überwiegend durch seine Kinder erledigt . Am Abend gehe er zeitweilig noch ins Internet. Er habe für seine Kinder Webseiten errichtet</w:t>
      </w:r>
    </w:p>
    <w:p>
      <w:r>
        <w:t>(Urk. 7/ 91/2) .</w:t>
      </w:r>
    </w:p>
    <w:p>
      <w:r>
        <w:t>Aus neurologischer Sicht fand Dr. E.___ leichte bis mittelgradige funktionelle Einschränkungen im Sinne von wiederholtem leichtem Taubh eitsgefühl der Hände und einer deutlichen Reduktion der Tiefensensibilität mit einem leicht unsicheren Gangbild vor. Deutliche Einschränkungen hinsichtlich d er Motorik vermochte Dr. E.___ nicht zu eruieren. Ebenso wenig - im Gegensatz zu den Vorbefunden - Hinweise auf das Vorliegen einer Spastik. Aus neurologischer Sicht schätzte Dr. E.___</w:t>
      </w:r>
    </w:p>
    <w:p>
      <w:r>
        <w:t>die Arbeitsfähigkeit in einer leichten, wechselbelasten den Tätigkeit ohne Heben von Gewichten über fünf Kilogramm und ohne Gehen auf unebenen Flächen für während vier Stunden pro Tag zumutbar ein</w:t>
      </w:r>
    </w:p>
    <w:p>
      <w:r>
        <w:t>(Urk. 7/ 91/4). Bei den psychopathologischen Befunden führte er aus, während der gesamten, circa 90-minütigen Exploration hätten sich keine Hinweise auf Gedächtnis-, Konzentrations- oder Merkfähigkeitsstörungen manifestiert. Das Denken sei formal geordnet und inhaltlich unauffällig gewesen. Affektiv habe der Beschwerdeführer ausgeglichen gewirkt, wobei eine leichte innere Unruhe spür bar gewesen sei. Zeitweise hätten sich Gewaltphantasien sowie hypochondrische Beschäftigung mit den Krankheiten bemerkbar gemacht. Hingegen habe er keinen Anhalt für Ängste, Zwänge, Antriebsstörungen, zirkadiane Besonderheiten oder akute Suizidalität vorgefunden (Urk. 7/ 91/3). Nebst der grossen Angst vor einer Operation am Rückenmark der Halswirbelsäule bestehe eine gewisse vegetative Übererregbarkeit, welche sich in Magen-Darm-Beschwerden, aber auch in Gereiztheit und Gewaltphantasien äussere. Dies könne als Rest einer posttrauma tische n Belastungsstörung gesehen werden. Dadurch seien die Belastbarkeit auf Stress und die Frustrationstoleranz reduziert. Weitere Symptome einer posttrau matischen Belastungsstörung seien aber nicht zu finden. Die subsyndromalen Befunde hätten aber zumindest teilweise Einfluss auf die allgemeine Leistungsfä higkeit. Aus psychiatrischer Sicht sei dem Beschwerdeführer daher nur eine ein fache Tätigkeit ohne grosse Ansprüche an die Kognition und die Stresstoleranz zumutbar. Dabei seien Kundenkontakte zu vermeiden und die Arbeitsatmosphäre sollte vertrauensvoll sein. Zusammengefasst liege in einer angepassten Tätigkeit seit März 2009 eine 50%ige Arbeitsfähigkeit vor (Urk. 7/ 91/4 , Urk. 7/93/3 ).</w:t>
      </w:r>
    </w:p>
    <w:p>
      <w:r>
        <w:rPr>
          <w:b/>
        </w:rPr>
        <w:t>E. 4.1</w:t>
      </w:r>
    </w:p>
    <w:p>
      <w:r>
        <w:t>Als Grundlage für die Rentenherabsetzung dienten der IV-Stelle insbesondere die RAD-Untersuchungen durch Dr. A.___ und Dr. E.___ . Diese beiden RAD-Ärzte untersuchten den Beschwerdeführer je in ihren Fachgebieten, berück sich tigte n die von ihm geklagten Beschwerden sowie die Vorakten , erhob en die Anam nese sowie die Befunde und zogen aus all diesen Komponenten je separat und hernach gemeinsam ihre Schlussfolgerungen (vgl. Urk. 7/90, Urk. 7/91, Urk. 7/ 93/3 ). Sowohl anhand der erhobenen Befunde der einge schränkten Beweglichkeit der Halswirbelsäule mit diffuser Druckschmerzhaftigkeit und der leichten bis mittelgradigen funktionellen Einschränkungen im Sinne von wieder holtem leichtem Taubheitsgefühl der Hände, eine r deutlichen Reduktion der Tiefensensibilität mit einem leicht unsichere n Gangbild , als auch angesichts der noch vorhandenen Akti vitäten insbesondere mit den Enkelkindern ist es nach vollziehbar, dass Dr. A.___ und Dr. E.___ den Beschwerdeführer i n der ange stammten Tätigkeit als nicht mehr arbeitsfähig, in einer angepassten Tätigkeit jedoch als zu 50 %</w:t>
      </w:r>
    </w:p>
    <w:p>
      <w:r>
        <w:t>arbeitsfähig erachtete n . Dadurch, dass sie nur körperlich leichte und zugleich wechselbelastende Tätig keiten ohne regelmässige Hebe- und Tragebelastungen über fünf Kilogramm, ohne Arbeiten auf Leitern und Gerüsten, ohne häufiges Treppensteigen und ohne wirbelsäulenbelastende Zwangs - haltungen für zumutbar erachtete n (Urk. 7/93/3 ), trug en sie den Angaben de s Beschwerdeführer s , dass langes Sitzen zu Beschwerden führe und dass er den Kopf schlecht bewegen könne (Urk. 7/90/1 ), angemessen Rechnung. Mit dem Zusatz, es sei auf ein vertrauensvolles Umfeld, eine geringe Stressbelastung und möglichst keine Kundenkontakte zu achten (Urk. 7/93/3), wurden zudem die psychischen Beschwerden, nämlich die durch Gereiztheit und Gewaltphantasien verminderte Belastbarkeit auf Stress und Reduktion der Frustrationstoleranz (Urk. 7/91/4), gebührend berücksichtigt. Nach dem Gesagten erweisen sich die Berichte über die RAD-Untersuchungen als überzeugend und beweiskräftig.</w:t>
      </w:r>
    </w:p>
    <w:p>
      <w:r>
        <w:rPr>
          <w:b/>
        </w:rPr>
        <w:t>E. 4.2</w:t>
      </w:r>
    </w:p>
    <w:p>
      <w:r>
        <w:t>Die Verfügung vom 2 0. Oktober 2009 wurde mit Verfügung vom 2 1. Dezember 2009 wieder aufgehoben (Urk. 7/ 65), weshalb die zuvor zuletzt ergangene Verfü gung vom 2 6. Januar 2007</w:t>
      </w:r>
    </w:p>
    <w:p>
      <w:r>
        <w:t>(Urk. 7/ 43 und Urk. 7/47 ) den massgebenden Ver gleichszeitpunkt bildet. Damals ,</w:t>
      </w:r>
    </w:p>
    <w:p>
      <w:r>
        <w:t>i n seinem Zeugnis vom 9. Januar 2006 , nannte der Hausarzt Dr. B.___ in Übereinstimmung mit dem Z.___ , Neurologische Klinik und Poliklinik, die Diagnose einer zervikalen Myelopathie bei degenera tiver Spinalkanalstenose C5/6 und bei leichter spastischer Paraparese der Beine (Urk. 7/20, Urk. 7/28/11). Der RAD ging seinerzeit von derselben Diagnose aus (Urk. 7/36/3 , E. 3.1.3 vorstehend ). Anlässlich der RAD-Untersuchung durch Dr. A.___ und Dr. E.___ waren hingegen keine Anzeichen für eine Spastik mehr vorhanden und die spastische Paraparese der Beine imponierte klinisch nicht mehr (Urk. 7/90/5 -6 , Urk. 7/91/4 ).</w:t>
      </w:r>
    </w:p>
    <w:p>
      <w:r>
        <w:t>Es war zu einer Rückbildung der klini schen Symptomatik gekommen (Urk. 7/90/6). Es wurde nunmehr ein Status nach zervikaler Myelopathie bei degenerativer Spinalkanalstenose C5-C7 und leichter spastischer Paraparese der Beine diagnostiziert (Urk. 7/90/6). Darin ist eine Verbesserung des Gesundheitszustands zu sehen , welche eine Neubeurtei lung zulässig macht .</w:t>
      </w:r>
    </w:p>
    <w:p>
      <w:r>
        <w:rPr>
          <w:b/>
        </w:rPr>
        <w:t>E. 4.3</w:t>
      </w:r>
    </w:p>
    <w:p>
      <w:r>
        <w:t>Der Beschwerdeführer machte geltend, sein Gesundheitszustand habe sich unter dessen wieder verschlechtert. So leide er neu am Einschlafen der Extremi täten , an einer symptomatischen Obstipation, an Schwindel, Müdigkeit, Depres sion, stechenden Oberbauchschmerzen etc. (Urk. 1 S. 4). Über das Einschlafen der Beine sowie der Arme hatte der Beschwerdeführer indes bereits im März 2012 geklagt , was in den RAD-Untersuchungen bekannt war (Urk. 7/90/1 , Urk. 7/91/1-2 ).</w:t>
      </w:r>
    </w:p>
    <w:p>
      <w:r>
        <w:t>Wegen einer Pankreatitis war der Beschwerdeführer zwar in Behandlung, doch konnte er am Folgetag nach seiner Selbstvorstellung bereits wieder in fast beschwerdefreiem Zustand nach Hause entlassen werden. Wegen der damals gestellten Diagnose der akuten biliären Pankreatitis wurde ihm für die Dauer einer Woche eine 100%ige Arbeitsunfähigkeit attestiert, von einer andauernden Arbeitsunfähigkeit war hingegen nicht die Rede (Urk. 7/89/1-2), sodass mit Dr. A.___ davon auszugehen ist, dass die Pankreatitis keinen dau erhaften Einfluss auf die Arbeitsfähigkeit hat (Urk. 7/90/6, Urk. 7/104/2). Ebenso erwiesen sich die stechenden Oberbauchschmerzen und die Obstipation als behandelbar</w:t>
      </w:r>
    </w:p>
    <w:p>
      <w:r>
        <w:t>(Urk. 7/130/2). Eine Arbeitsunfähigkeit wurde deswegen nicht attestiert. Bei den Beschwerden wie Schwindel, Müdigkeit und Ängsten im Um gang mit den Enkelkindern, über welche der Beschwerdeführer klagte, handelt es sich auch laut Dr. B.___ um subjektive Beschwerden (Urk. 7/108/3). Anzei chen für eine diesbezügliche Verschlechterung aus objektiver Sicht fehlen. Dass der Beschwerdeführer im rechten Bein weniger Kraft hat als im linken Bein (Urk. 7/108/3), vermag erstens keine übermässig geringe Kraft im rechten Bein darzutun, und im Übrigen ist nicht ersichtlich, dass sich eine allfällige Vermin derung der Kraft in einer körperlich leichten Tätigkeit überhaupt negativ aus wirken würde. Über Depressionen im Rahmen einer posttraumatische n</w:t>
      </w:r>
    </w:p>
    <w:p>
      <w:r>
        <w:t>Belas tungsstörung stellt Dr. B.___ lediglich Mutmassungen an (Urk. 7/108/3). Offenbar hat der Hausarzt den Beschwerdeführer aber nicht zu einem Psychiater oder Psychotherapeuten überwiesen. Dafür, dass die psychischen Probleme zugenommen hätten im Vergleich zum Zeitpunkt der Untersuchung durch Dr. E.___ im März 2012, anlässlich welcher der Beschwerdeführer auch bereits über innere Unruhe, Aggressionen und Suizidgedanken geklagt hatte (Urk. 7/91/2) , fehlen objektive Anhaltspunkte. Nach dem Gesagten ist die Stel lungnahme von Dr. A.___ vom 9. Juni 2015, wonach sinngemäss weiterhin auf die Untersuchungen vom März 2012 abgestellt werden kann (Urk. 7/133/2), nachvollziehbar. Somit ist von einer 50%igen Arbeitsfähigkeit in angepasster Tätigkeit auszugehen.</w:t>
      </w:r>
    </w:p>
    <w:p>
      <w:r>
        <w:rPr>
          <w:b/>
        </w:rPr>
        <w:t>E. 5</w:t>
      </w:r>
    </w:p>
    <w:p>
      <w:r>
        <w:t>Dr. B.___ führte in seinem Bericht vom 1 6. September 2012 aus, seit 2011 habe sich die Situation dahingehend verschlechtert, dass der Beschwerdeführer eine biliäre akute Pankreatitis habe durchmachen müssen . Des Weiteren sei er durch die Beinbeschwerden, welche im Rahmen der zervikalen Myelopathie zu interpretieren seien, massiv in seinen Tätigkeiten eingeschränkt. In der freien Wirtschaft sehe er zum heutigen Zeitpunkt und in Zukunft kein zumutbares Arbeitsprofil für ihn, sondern er sei zu 100 % arbeitsunfähig (Urk. 7/ 100/1).</w:t>
      </w:r>
    </w:p>
    <w:p>
      <w:r>
        <w:rPr>
          <w:b/>
        </w:rPr>
        <w:t>E. 5.1</w:t>
      </w:r>
    </w:p>
    <w:p>
      <w:r>
        <w:t>Z ur Ermittlung des Valideneinkommens</w:t>
      </w:r>
    </w:p>
    <w:p>
      <w:r>
        <w:t>ist auf die Angaben des Arbeitgebers vom 1 3. Februar 2006 ab zustellen. Danach betrug das AHV-pflichtige Jahres einkommen des Beschwerdeführers im Jahr 2004 Fr. 55‘694.-- ( Urk. 7/25/2 ). Angepasst an die Nominallohnentwicklung bis zum Jahr 2012 (Bundesamt für Sta tistik [BFS], Schweizerischer Lohnindex nach Branche [ 1993 = 100; im Internet abrufbar], Nominallohnindex [T1.1. 93 ], Total der Männer ; 200 4 : 113.3; 2012 : 125.5 )</w:t>
      </w:r>
    </w:p>
    <w:p>
      <w:r>
        <w:t>resultiert fürs Jahr 2012 ein Valideneinkommen von Fr. 61‘691.-- (Fr. 55‘694.-- : 113.3 x 125.5).</w:t>
      </w:r>
    </w:p>
    <w:p>
      <w:r>
        <w:rPr>
          <w:b/>
        </w:rPr>
        <w:t>E. 5.2</w:t>
      </w:r>
    </w:p>
    <w:p>
      <w:r>
        <w:t>Zur Festsetzung des Invalideneinkommens ist auf die Tabelle TA 1 der Schwei zerischen Lohnstrukturerhebung des Bundesamtes für Statistik (LSE) 2010 abzustellen. Der standardisierte Monatslohn (Vol lzeitäquivalent basierend auf 4 1/3 Wochen à 40 Arbeitsstunden) für einfache und repetitive Tätigkeiten (Anforderungsniveau 4) für Männer betrug Fr. 4' 901 .--. Dieser Betrag ist auf die im Jahr 20 12 betriebsübliche wöchentliche Arbeitszeit von 41,7 Stunden hoch zurechnen ( BFS, Betriebsübliche Arbeitsz eit nach Wirtschaftsabteilungen ) sowie an die Nominallohnentwicklung anzupassen ( vgl. oben; 20</w:t>
      </w:r>
    </w:p>
    <w:p>
      <w:r>
        <w:rPr>
          <w:b/>
        </w:rPr>
        <w:t>E. 5.3</w:t>
      </w:r>
    </w:p>
    <w:p>
      <w:r>
        <w:t>Weiter ist der von der IV-Stelle anerkannte behinderungsbedingte Abzug von 2 5 % zu berücksichtigen ( Urk. 7/126/2) . Dabei handelt es sich bereits um den maximal zulässigen Abzug (vgl. BGE 126 V 75 Regeste und E. 5b/cc ) .</w:t>
      </w:r>
    </w:p>
    <w:p>
      <w:r>
        <w:t>Das Inva lideneinkommen beträgt daher Fr. 23‘383.-- (0.75 x Fr. 31‘177.50). Verglichen mit dem Valideneinkommen von Fr. 61‘691.-- ergibt sich ein invaliditätsbe dingter Minderverdienst von Fr. 38‘308.-- und somit ein Invaliditätsgrad von gerundet 62 %, bei welchem Anspruch auf eine Dreiviertelsrente der Invaliden versicherung besteht. Im Übrigen ergäbe sich auch beim Abstellen auf die LSE 2012 kein wesentlich anderer Invaliditätsgrad (vgl. Urk. 7/126 /1 ). 6.</w:t>
      </w:r>
    </w:p>
    <w:p>
      <w:r>
        <w:t>6.1</w:t>
      </w:r>
    </w:p>
    <w:p>
      <w:r>
        <w:t>Der Beschwerdeführer macht weiter geltend, die Rentenherabsetzung sei unzu lässig, weil die vom hiesigen Gericht verlangten Eingliederungs mass nahmen noch immer nicht durchgeführt worden seien, wobei sein Hausarzt bestätigt habe, dass er zwischenzeitlich nicht in der Lage gewesen sei, an Eingliede rungsmassnahmen teilzunehmen (Urk. 1 S. 3-4).</w:t>
      </w:r>
    </w:p>
    <w:p>
      <w:r>
        <w:t>6.2</w:t>
      </w:r>
    </w:p>
    <w:p>
      <w:r>
        <w:t>Nach dem Erlass des Urteils des hiesigen Gerichts IV.2013.00085 vom 2 1. August 2014 (Urk. 7/111) nahm die Beschwerdegegnerin Eingliederungs - bemühungen auf. Sie bot dem Beschwerdeführer mehrmals aktiv eine Zusammen arbeit an</w:t>
      </w:r>
    </w:p>
    <w:p>
      <w:r>
        <w:t>(vgl. Urk. 7/116, Urk. 7/117 und Urk. 7/127/2 ), wobei der Beschwer deführer nur den Erhalt der ersten Einladung bestritt (Urk. 7/ 118).</w:t>
      </w:r>
    </w:p>
    <w:p>
      <w:r>
        <w:t>Der Beschwerdeführer teilte der IV-Stelle am 2 4. November 2014 mit, es gehe im zurzeit gesundheitlich schlechter, sodass er nicht zum angekündigten Termin erscheinen könne (Urk. 7/118). Auf telefonische Nachfrage der IV-Stelle vom 2 7. November 2014 vermochte der Beschwerdeführer nicht anzugeben, in welchem Zeitraum allenfalls ein Gespräch möglich sei. Er tat vielmehr kund, dass er keine weiteren Anrufe wünsche (Urk. 7/127/2). Am 3. Dezember 2014 forderte die IV-Stelle den Beschwerdeführer unter Hinweis auf seine Mitwir kungspflicht auf, sich mit ihr bis spätestens 1 3. Dezember 2014 bezüglich eines Termins zur Erläuterung der Massnahme einer Potentialabklärung in Verbin dung zu setzen und konstruktiv mitzuwirken. Dabei drohte sie ihm die mögli chen Folgen einer allfälligen Säumnis an (Urk. 7/121). Mit Schreiben vom 1 0. Dezember 2014 gab d er Beschwerdeführer an, sobald es ihm nur ein wenig besser gehe, werde er sehr gerne zu einem Gespräch kommen. Er sei allerdings skeptisch, dass sich sein Gesundheitszustand verbessern werde (Urk. 7/123).</w:t>
      </w:r>
    </w:p>
    <w:p>
      <w:r>
        <w:t>Am 1 7. Dezember 2014 teilte die IV-Stelle dem Beschwerdeführer mit, dass sie sein Dossier in der Eingliederung schliesse, da er sich zurzeit aus gesundheitlichen Gründen nicht in der Lage sehe, an Eingliederungsmassnahmen teilzunehmen (Urk. 7/124). Darauf reagierte der Beschwerdeführer nicht. 6.3</w:t>
      </w:r>
    </w:p>
    <w:p>
      <w:r>
        <w:t>Im Beschwerdeverfahren reichte der Beschwerdeführer dann</w:t>
      </w:r>
    </w:p>
    <w:p>
      <w:r>
        <w:t>im Nachhinein ver fasste Berichte seines Ha usarztes ein, wonach er vom 24. Oktober bis am 19. November 2014 vom Z.___ ambulant medizinisch abgeklärt worden sei und dass es ihm während dieser Zeit aus medizinischen Gründen weder möglich gewesen sei, an Integrationsmassnahmen noch an Gesprächen teilzunehmen (Urk. 3/5 und Urk. 12/7). Dem Bericht des Z.___ vom 1 9. November 2014 ist zu entnehmen, der Beschwerdeführer habe sich am frühen Morgen des Tages der Berichterstattung notfallmässig selbstvorgestellt. Letztmalig sei am 2 4. Oktober 2014 eine Gastroskopie erfolgt (Urk. 7/130/3). Von einer andauernden Behand lung oder Untersuchung zwischen diesen beiden Daten ist anhand dieser Schil derungen nicht auszugehen, so dass die Angabe des Hausarztes, wonach d er Beschwerdeführer während dieser Zeit nicht zu Eingliederungsmassnahmen in der Lage gewesen sei, nicht nachvollziehbar ist. Dass ihm aus medizinischer Sicht nicht einmal ein Gespräch zumutbar gewesen sein soll, ist bei einer ambulanten Behandlung nicht nachvollziehbar. Des Weiteren beziehen sich die Bestätigun gen von Dr. B.___ nur auf den Zeitraum vom 2 4. Oktober bis 1 9. November 201 4. Die Korrespondenz der IV-Stelle mit dem Beschwerdeführer erfolgte aber mehrheitlich später. Nachdem der Beschwerdeführer sich weder nach dem Abschluss der Eingliederungs massnahmen wehrte noch sich im weiteren Verlauf zwecks Eingliede rung bei der IV-Stelle meldete, ist eine fehlende subjektive Eingliederungsfähig keit des Beschwerdeführers überwiegend wahrscheinlich. Dies hat zur Folge, dass die IV-Stelle die Rente trotz des Alters des Beschwerdeführers ohne vor gängige Durchführung von Eingliederungs massnahmen herabsetzen durfte (Urteile des Bundesgerichts 9C_231/2015 vom 7. September 2015, E. 4.2 und 8C_726/2015 vom 1 9. Januar 2016, E. 3.3). Vor dem Hintergrund, dass die Beschwerdegegnerin alles ihr Mögliche unter nom men hat, um Eingliederungs massnahmen durchzuführen, kann es denn auch nicht in der Hand des Beschwerdeführers liegen, seinen Rentenbezug noch mög lichst lange fortzuset zen, indem er nicht einmal an Gesprächen teilnimmt.</w:t>
      </w:r>
    </w:p>
    <w:p>
      <w:r>
        <w:t>Insge samt ergibt sich, dass die Herabsetz ung der Leistung und der Verzicht auf die Durchführung von beruflichen Massnahmen nicht zu beanstanden sind und somit die gegen diesen Entscheid erhobene Beschwerde abzuweisen ist. 7.</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dem Beschwer deführer aufzuerlegen.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zugestellt. 3.</w:t>
      </w:r>
    </w:p>
    <w:p>
      <w:r>
        <w:t>Zustellung gegen Empfangsschein an: - Rechtsanwalt Josef Gabrieli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10</w:t>
      </w:r>
    </w:p>
    <w:p>
      <w:r>
        <w:t>: 123.4 ; 20</w:t>
      </w:r>
    </w:p>
    <w:p>
      <w:r>
        <w:rPr>
          <w:b/>
        </w:rPr>
        <w:t>E. 12</w:t>
      </w:r>
    </w:p>
    <w:p>
      <w:r>
        <w:t>: 125.5 ). Daraus resultiert ein jährliches Bruttoeinkommen von Fr. 62‘355.--</w:t>
      </w:r>
    </w:p>
    <w:p>
      <w:r>
        <w:t>(Fr. 4‘ 901 .-- x 12 : 40 x 41,7 : 123.4 x 125.5 )</w:t>
      </w:r>
    </w:p>
    <w:p>
      <w:r>
        <w:t>beziehungsweise gemessen am noch zumutbaren Pensum von 50 % eines von Fr. 31‘177.5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