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IV.2015.00578 vom 5. August 2016</w:t>
      </w:r>
    </w:p>
    <w:p>
      <w:r>
        <w:t>ZH Sozialversicherungsgericht, 2016-08-05, DE</w:t>
      </w:r>
    </w:p>
    <w:p>
      <w:r>
        <w:rPr>
          <w:b/>
        </w:rPr>
        <w:t xml:space="preserve">Quelle: </w:t>
      </w:r>
      <w:r>
        <w:t>https://mcp.opencaselaw.ch/entscheid/zh_sozialversicherungsgericht_IV.2015.00578</w:t>
      </w:r>
    </w:p>
    <w:p>
      <w:r>
        <w:t>FR: ZH_SOZIALVERSICHERUNGSGERICHT IV.2015.00578 du 5 août 2016</w:t>
      </w:r>
    </w:p>
    <w:p>
      <w:r>
        <w:t>IT: ZH_SOZIALVERSICHERUNGSGERICHT IV.2015.00578 del 5 agosto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Erwerbsunfähigkeit ist der durch Beein trächtigung der körperlichen, geistigen oder psychischen Gesundheit verur sach te und nach zumutbarer Behandlung und Eingliederung verbleibende ganze oder teil weise Verlust der Erwerbsmöglichkeiten auf dem in Betracht kommen den ausgeglichenen Arbeitsmarkt (Art. 7 Abs. 1 ATSG). Für die Beurteilung des Vor liegens einer Erwerbsunfähigkeit sind ausschliesslich die Folgen der gesund heit lichen Beeinträchtigung zu berücksichtigen. Eine Erwerbsunfähigkeit liegt zu 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 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 weisen).</w:t>
      </w:r>
    </w:p>
    <w:p>
      <w:r>
        <w:rPr>
          <w:b/>
        </w:rPr>
        <w:t>E. 1.5</w:t>
      </w:r>
    </w:p>
    <w:p>
      <w:r>
        <w:t>Kann eine rentenberechtigte Person neu ein Erwerbseinkommen erzielen oder ein bestehendes Erwerbseinkommen erhöhen, so wird die Rente gemäss Art. 31 IVG nur dann im Sinne von Art. 17 Abs. 1 ATSG revidiert, wenn die Einkom mensverbesserung jährlich mehr als Fr. 1‘500.-- beträgt ( Abs. 1). Für die Revi sion der Rente werden vom Betrag, der Fr. 1‘500.-- übersteigt, nur zwei Drittel berücksichtigt ( Abs. 2, gültig bis 31. Dezember 2011). Nach dem Rechtssinn des Art. 31 bezieht sich der lediglich zu zwei Dritteln zu berücksichtigende Betrag auf die (um Fr. 1'500.-- reduzierte) Einkommensverbesserung und nicht auf das gesamte Erwerbseinkommen (BGE 137 V 369 E. 4.4.3.2 in fine ). Art. 31 IVG findet nur auf Rentenrevisionsfälle Anwendung, in denen die betroffene Person ihre Restarbeitsfähigkeit auf dem Arbeitsmarkt tatsächlich verwertet und dadurch – durch erneute Aufnahme einer Erwerbstätigkeit oder Erweiterung des bisherigen Arbeitspensums – ein entsprechendes Einkommen erwirtschaftet. Nicht heranzuziehen ist die Bestimmung demgegenüber in Fällen, in welchen der Rentenbezügerin oder dem Rentenbezüger im Rahmen des Einkommensver gleichs lediglich ein hypothetisches, auf der Basis von Tabellenlöhnen ermittel tes (erhöhtes) Invalideneinkommen angerechnet wird (BGE 136 V 216 E. 5.6.1).</w:t>
      </w:r>
    </w:p>
    <w:p>
      <w:r>
        <w:rPr>
          <w:b/>
        </w:rPr>
        <w:t>E. 1.6</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mensvergleichs (bei Anhaltspunkten für eine Änderung in den erwerblichen Auswirkungen des Gesundheitszustands) beruht; vorbehalten bleibt die Recht sprechung zur Wiedererwägung und prozessualen Revision (BGE 134 V 131 E. 3 und 133 V 108 E. 5.4 mit Hinweis). Nach der bundesgerichtlichen Rechtspre chung ist eine Verfügung verzichtbar, wenn bei einer von Amtes wegen durch geführten Revision keine leistungsbeeinflussende Änderung der Verhältnisse festgestellt wurde ( Art. 74 ter</w:t>
      </w:r>
    </w:p>
    <w:p>
      <w:r>
        <w:t>lit . f der Verordnung über die Invalidenversiche rung, IVV ) und die bisherige Invalidenrente daher weiter ausgerichtet wird. Wird auf entsprechende Mitteilung hin keine Verfü gung verlangt ( Art. 74 quater IVV), ist jene in Bezug auf den Vergleichszeitpunkt einer (ordentlichen) rechts kräftigen Verfügung gleichzustellen (Urteile des Bun desgerichts 9C_771/2009 vom 10. September 2010 E. 2.2 und 9C_586/2010 vom 15. Oktober 2010 E. 2.2 mit Hin weisen).</w:t>
      </w:r>
    </w:p>
    <w:p>
      <w:r>
        <w:rPr>
          <w:b/>
        </w:rPr>
        <w:t>E. 1.7</w:t>
      </w:r>
    </w:p>
    <w:p>
      <w:r>
        <w:t>Gemäss Art. 88a Abs. 1 IVV ist bei einer Verbesserung der Er werbsfähigkeit oder der Fähigkeit, sich im Aufgabenbereich zu betätigen oder bei einer Ver minderung der Hilflosigkeit, des invaliditätsbedingten Betreuungs aufwandes oder des Hilfebedarfs die anspruchsbeeinflussende Änderung für die Herab setzung oder Aufhebung der Leistung von dem Zeitpunkt an zu berück sichtigen, in dem angenommen werden kann, dass sie voraussichtlich längere Zeit dauern wird. Sie ist in jedem Fall zu berücksichtigen, nachdem sie ohne wesentliche Unterbrechung drei Monate angedauert hat und voraussichtlich weiterhin andauern wird. Die hierzu notwendige Prognose unterliegt dabei dem im Sozi al versicherungsrecht üblichen Beweisgrad der überwiegenden Wahr scheinlich keit (BGE 119 V 7 E. 3c/ aa mit Hinweisen).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w:t>
      </w:r>
    </w:p>
    <w:p>
      <w:r>
        <w:rPr>
          <w:b/>
        </w:rPr>
        <w:t>E. 1.8</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 tet und ob die Schlussfolgerungen in der Expertise begründet sind (BGE 134 V 231 E. 5.1, 125 V 351 E. 3a, 122 V 157 E. 1c). 2.</w:t>
      </w:r>
    </w:p>
    <w:p>
      <w:r>
        <w:rPr>
          <w:b/>
        </w:rPr>
        <w:t>E. 2</w:t>
      </w:r>
    </w:p>
    <w:p>
      <w:r>
        <w:t>1 . Mai 2015 ( Urk. 1) Beschwerde und beantragte sinngemäss, diese sei aufzuheben und es sei ihm weiterhin eine halbe Rente zuzusprechen (S. 1). Mit Beschwer de antwort vom 26. Juni 2015 (Urk. 5) be antragte die IV Stelle die Abweisung der Be schwerde . Mit Verfügung vom 2. November 2015 ( Urk. 7) wurde bei den Ärzten der Medas</w:t>
      </w:r>
    </w:p>
    <w:p>
      <w:r>
        <w:t>Z.___ eine Stellungnahme eingeholt (Stellungnahme vom 17. März 2016; Urk. 11). Während sich der Beschwerdeführer nicht vernehmen liess, verzichtete die Beschwerdegegnerin mit Eingabe 19. April 2016 ( Urk. 15) auf eine Stellungnahme dazu, wovon dem Beschwerdeführer am 9. Mai 2016 eine Kopie zugestellt wurde ( Urk. 16). Das Gericht zieht in Erwägung: 1.</w:t>
      </w:r>
    </w:p>
    <w:p>
      <w:r>
        <w:rPr>
          <w:b/>
        </w:rPr>
        <w:t>E. 2.1</w:t>
      </w:r>
    </w:p>
    <w:p>
      <w:r>
        <w:t>Die Beschwerdegegnerin ging in der angefochtenen Verfügung vom 21. April 2015 (Urk. 2) gestützt auf das polydisziplinäre Gutachten der Ärzte der Medas</w:t>
      </w:r>
    </w:p>
    <w:p>
      <w:r>
        <w:t>Z.___</w:t>
      </w:r>
    </w:p>
    <w:p>
      <w:r>
        <w:t>vom 23. Juni 2014 (Urk. 6/225 ) davon aus, dass sich der Gesundheitszu stand des Beschwerde führers wesentlich verbessert habe und ihm die Ausübung der angestammten Tätigkeit im Umfang eines Arbeitspensums von 70 %</w:t>
      </w:r>
    </w:p>
    <w:p>
      <w:r>
        <w:t>und die Aus übung einer behinderungsangepassten Tätigkeit im Umfang eines vollzeitli chen Arbeitspensums zuzumuten sei (Urk. 2 S. 2) , und bemass bei der Durch führung des Einkommensvergleich s das Invalideneinkommen auf Grundlage ei ner Arbeitsfähigkeit von 70 % in der angestammten Tätigkeit (vgl. Urk. 6/228</w:t>
      </w:r>
    </w:p>
    <w:p>
      <w:r>
        <w:t>S. 1).</w:t>
      </w:r>
    </w:p>
    <w:p>
      <w:r>
        <w:rPr>
          <w:b/>
        </w:rPr>
        <w:t>E. 2.2</w:t>
      </w:r>
    </w:p>
    <w:p>
      <w:r>
        <w:t>Der Beschwerdeführer bringt hiegegen</w:t>
      </w:r>
    </w:p>
    <w:p>
      <w:r>
        <w:t>sinngemäss vor, dass sich sein Gesundheits zustand seit Erlass der ursprünglichen rentenzusprechenden Verfü gung nicht verändert habe, und dass er weiterhin unter Schmerzen leide, wes halb weiterhin ein Anspruch auf die ihm bisher ausgerichtete halbe Rente aus gewiesen sei ( Urk. 1). 3. 3.1</w:t>
      </w:r>
    </w:p>
    <w:p>
      <w:r>
        <w:t>Nach Erlass der ursprünglichen rentenzusprechenden Verfügung vom 14. Juni 2002 (Urk. 6/52), womit dem Beschwerdeführer mit Wirkung ab 1. Oktober 1999 eine halbe Rente zugesprochen wurde, klärte die Beschwerdegegnerin d en Sach verhalt anlässlich der in den Jahre n 2005 und 2011 von Amtes wegen durch geführten Rentenrevisionsverfahren in materieller Hinsicht jeweils neu ab und teilte dem Beschwerdeführer mit Mitteilungen vom 28. Juli 2005 (Urk. 6/102) beziehungsweise 27. Juli 2011 (Urk. 6/200) mit, dass die Überprüfung en des In validitätsgrades keine Änderungen , sondern weiterhin einen unveränderten Anspruch auf eine halbe Rente be i einem Invaliditätsgrad von 50 % ergeben hätte n . 3.2</w:t>
      </w:r>
    </w:p>
    <w:p>
      <w:r>
        <w:t>Mit der angefochtenen Verfügung vom 21. April 2015 (Urk. 2) verneinte die Beschwerdegeg nerin einen Rentenanspruch des Beschwerde führers und hob die ihm bisher ausgerichtete halbe Rente revisionsweise auf Ende des der Zustellung der Verfügung folgenden Monats und mithin per 31. Mai 2015 auf. 3.3</w:t>
      </w:r>
    </w:p>
    <w:p>
      <w:r>
        <w:t>In zeitlicher Hinsicht ist daher die Entwick lung des anspruchsrelevanten Sachver halts im Vergleichszeit raum</w:t>
      </w:r>
    </w:p>
    <w:p>
      <w:r>
        <w:t>ab der Mitteilung vom 27. Juli 2011 (Urk. 6/200) bis zum Erlass der angefochtenen Verfügung vom 21. April 2015 (Urk. 2) streitig. 4. 4.1</w:t>
      </w:r>
    </w:p>
    <w:p>
      <w:r>
        <w:t>Bei Erlass der Mitteilung vom 27. Juli 2011 (Urk. 6/200) stützte sich die Beschwer degegnerin zur Hauptsache ( Urk. 6/199 S. 5 ) auf das bidisziplinäre Gutachten de s</w:t>
      </w:r>
    </w:p>
    <w:p>
      <w:r>
        <w:t>A.___ vom 27. Juni 2011 ( Urk. 6/198/1- 29 ) sowie auf die Stellungnahme von Dr. med. B.___ vom</w:t>
      </w:r>
    </w:p>
    <w:p>
      <w:r>
        <w:rPr>
          <w:b/>
        </w:rPr>
        <w:t>E. 6</w:t>
      </w:r>
    </w:p>
    <w:p>
      <w:r>
        <w:t>ATSG) gewesen sind; und c.</w:t>
      </w:r>
    </w:p>
    <w:p>
      <w:r>
        <w:t>nach Ablauf dieses Jahres zu mindestens 40 % invalid ( Art.</w:t>
      </w:r>
    </w:p>
    <w:p>
      <w:r>
        <w:rPr>
          <w:b/>
        </w:rPr>
        <w:t>E. 6.1</w:t>
      </w:r>
    </w:p>
    <w:p>
      <w:r>
        <w:t>Den medizinischen Akten zum Gesundheitszustand bei Erlass der Mitteilung vom 27. Juli 2011 (Urk. 6/200) ist zu entnehmen, dass die Ärzte des A.___ in ihrem Gutachten vom 27. Juni 2011 (vorstehend E. 4.2 ) davon ausgingen, dass der Beschwerdeführer aus psychischen Gründen a uf G rund einer chronischen Schmerzsymptomatik</w:t>
      </w:r>
    </w:p>
    <w:p>
      <w:r>
        <w:t>und auf Grund einer chronifizierten , mit telgradigen de pressiven Störung im Umfang von 30 % in seiner Arbeitsfähigkeit, im Sinne ei ner Leistungseinschränkung bei Ausübung einer vollzeitlichen , behinderungs angepassten</w:t>
      </w:r>
    </w:p>
    <w:p>
      <w:r>
        <w:t>Tätigkeit ,</w:t>
      </w:r>
    </w:p>
    <w:p>
      <w:r>
        <w:t>beei nträchtigt gewesen sei . Dr. B.___ folgte in seiner auf Grund der Akten verfassten Stellungnahme vom</w:t>
      </w:r>
    </w:p>
    <w:p>
      <w:r>
        <w:rPr>
          <w:b/>
        </w:rPr>
        <w:t>E. 6.2</w:t>
      </w:r>
    </w:p>
    <w:p>
      <w:r>
        <w:t>Gestützt auf die medizinische Aktenlage lässt sich daher nicht beanstanden , dass die Beschwerdegegnerin davon ausging, dass sich der Gesundheitszustand des Beschwerdeführes bei Erlass der Mitteilung vom 27. Juli 2011 (Urk. 6/200) im Vergleich zu demjenigen zum Zeitpunkt des Erlasses der Mitteilung vom</w:t>
      </w:r>
    </w:p>
    <w:p>
      <w:r>
        <w:t>28. Juli 2005 (Urk. 6/102) nicht in einem für eine Rentenrevision erforderlichen, wesentlichen Umfang verändert hat, und dass in Bezug auf behinderungsange passte Tätigkeiten weiterhin eine Arbeitsunfähig keit von 50 % bestand. 7. 7.1</w:t>
      </w:r>
    </w:p>
    <w:p>
      <w:r>
        <w:t>Den erwähnten Akten zum Gesundheitszustand bei Erlass der angefochtenen Verfügung vom 21. April 2015 ( Urk. 2) kann entnommen werden , dass Dr. D.___ in ihrem Bericht vom 2. September 2013 ( vorstehend E. 5.2 ) im Be reich der linken Schulter eine frozen</w:t>
      </w:r>
    </w:p>
    <w:p>
      <w:r>
        <w:t>Shoulder</w:t>
      </w:r>
    </w:p>
    <w:p>
      <w:r>
        <w:t>und im Bereich der rechten Schulter ein subacromiales</w:t>
      </w:r>
    </w:p>
    <w:p>
      <w:r>
        <w:t>Impingement bei Rotatorenmanschettenruptur</w:t>
      </w:r>
    </w:p>
    <w:p>
      <w:r>
        <w:t>diag nostizierte und davon ausging, dass der Beschwerdeführer dadurch a b 31. Ja nuar 2010 vollumfänglich in seiner Arbeitsfähigkeit beeinträchtigt werde. Dem gegenüber erkannten die Ärzte der Medas</w:t>
      </w:r>
    </w:p>
    <w:p>
      <w:r>
        <w:t>Z.___ in ihrem Gutachten vom</w:t>
      </w:r>
    </w:p>
    <w:p>
      <w:r>
        <w:t>23. Juni 2014 ( vorstehend E. 5.4), dass der Beschwerdeführer in somatischer Hin sicht lediglich auf Grund eines unzureichend eingestellt en Diabetes im Umfang von 15 % in seiner Arbeitsfähigkeit beeinträchtigt werde, und dass bei einer besseren Einstellung des Diabetes von einer vollen Leistungsfähigkeit in zumut baren, behinderungsangepassten Verweistätigkeiten auszugehen sei. Dem Be schwerde führer sei zwar auf Grund einer deutliche n Funktionseinschränkung im Bereich der rechen Schulter die Ausübung körperlich schwerer T ätigkeiten nicht mehr zuzumuten. In der Ausübung behinderungsangepasster Tätigkeiten be stehe aus somatischen Gründen indes keine Einschränkung. Während Prof. J.___ (vorstehend E. 5.7 ) und Prof. L.___ (vorstehend E. 5.8 ) übereinstimmend von a usgeprägte n</w:t>
      </w:r>
    </w:p>
    <w:p>
      <w:r>
        <w:t>Schulter schmerzen beidseits unklarer Genese ausgingen, stellte Dr. M.___</w:t>
      </w:r>
    </w:p>
    <w:p>
      <w:r>
        <w:t>eine AC-Gelenksarthrose beidseits und ein s ubacromiales</w:t>
      </w:r>
    </w:p>
    <w:p>
      <w:r>
        <w:t>Impinge ment rechts fest (vorstehend E. 5.9) . Zur Arbeitsfähigkeit des Beschwerdeführers aus somatischer Sicht nahmen indes w eder Prof. Dr. J.___ noch Prof. Dr. L.___</w:t>
      </w:r>
    </w:p>
    <w:p>
      <w:r>
        <w:t>oder</w:t>
      </w:r>
    </w:p>
    <w:p>
      <w:r>
        <w:t>Dr. M.___</w:t>
      </w:r>
    </w:p>
    <w:p>
      <w:r>
        <w:t>Stellung. 7.2</w:t>
      </w:r>
    </w:p>
    <w:p>
      <w:r>
        <w:t>In psychischer Hinsicht vertrat Dr. E.___</w:t>
      </w:r>
    </w:p>
    <w:p>
      <w:r>
        <w:t>in seinem Bericht vom 18. September 2014 (vorstehend E. 5.5 ) die Ansicht , dass der Beschwerdeführer unter anderem unter einer chronifizierten p osttraumatische n Belastungsstörung , einer m ittel gradige n depressive n Episode mit somatischem</w:t>
      </w:r>
    </w:p>
    <w:p>
      <w:r>
        <w:t>Syndrom und einer s omatofor me n Störung leide, und dass er dadurch in der Ausübung behinderungsange passter Tätigkeiten im zeitlichen Umfang von 60 % eines normalen Arbeits pensums bei einer verminderten Leistungsfähigkeit von 70 % beeinträchtigt werde, was einer Arbeitsunfähigkeit von 58 % entspreche. Demgegenüber gin gen die Ärzte der Medas</w:t>
      </w:r>
    </w:p>
    <w:p>
      <w:r>
        <w:t>Z.___</w:t>
      </w:r>
    </w:p>
    <w:p>
      <w:r>
        <w:t>in ihrem Gutachten vom 23. Juni 2014 (vorste hend E. 5.4) davon aus, dass in psychischer Hinsicht beim Beschwerdeführer kein die Arbeitsfähigkeit beeinträchtigendes psychische s Leiden und insbeson dere keine depressive Störung, k eine psychotische Erkrankung , k eine gravie rende Persönlichkeits störung von versicherungs medizinischer Relevanz und k eine somatoforme Schmerzstörung zu diagnostizieren seien, und das s die be stehenden</w:t>
      </w:r>
    </w:p>
    <w:p>
      <w:r>
        <w:t>psychischen Beschwerden im Sinne von Nachdenklichkeit und Be sorgnis über die finanzielle Lage überwindbar seien. 7.3</w:t>
      </w:r>
    </w:p>
    <w:p>
      <w:r>
        <w:t>7.3.1</w:t>
      </w:r>
    </w:p>
    <w:p>
      <w:r>
        <w:t>Das polydisziplinäre Gutachten der Ärzte der Medas</w:t>
      </w:r>
    </w:p>
    <w:p>
      <w:r>
        <w:t>Z.___ vom 23. Juni 2014 (vorstehend E. 5.4 ) erfüllt sämtliche nach der Rechtspre chung für eine beweis kräftige medizinische Entscheidungsgrundlage vorausge setzten Kriterien (vgl. vorste hend E. 1. 8 ). De nn die Gutachter verfüg en als Fachärzte für Psychiatrie und Psychotherapie, Neurologie, Innere Medizin sowie Orthopädische Chirurgie und Traumatologie des Bewegungsapparates über die für die Beurteilung des Gesund heitszustandes des Beschwerde führers angezeigte n fachmedizinische n Weiterbildungen. Sie hatten zudem Kennt nis sämtlicher medizinischer Vorak ten , setzten sich in angemessener Weise mit den geäusserten Beschwerden aus einan der und begründeten die gezogenen Schlüsse in nachvollziehbarer Weise .</w:t>
      </w:r>
    </w:p>
    <w:p>
      <w:r>
        <w:t>7.3.2</w:t>
      </w:r>
    </w:p>
    <w:p>
      <w:r>
        <w:t>In somatischer Hinsicht vermag zu überzeugen, dass die Gutachter der Medas</w:t>
      </w:r>
    </w:p>
    <w:p>
      <w:r>
        <w:t>Z.___ in Berücksichtigung der Ergebnisse einer von ihnen veranlassten MR-Un tersuchung der linken Schulter des Beschwerdeführers objektivierbare Befunde , welche die vom Beschwerdeführer geltend gemachte Schultersteife der linken Schulter erklären könnten, verneinten, und erkannten dass das Ausmass der Funktionseinschränkung an der rechten Schulter gegenüber der Begutachtung vom 1. Juni 2011 grundsätzlich unverändert geblieben sei. Sodann vermag zu überzeugen, dass die Gutachter davon ausgingen, dass der Beschwerdeführer auf Grund einer deutliche n Funktionseinschränkung im Bereich der rechen Schulter körperlich schwere Tätigkeiten mit einer Belastung des rechten Armes und der rechten Hand über Brustniveau nicht mehr ausüben könne , dass ihm indes die Ausübung behinderungsangepasster, körperlich leichter bis mittel schwerer Tätigkeiten bei einer optimalen Einstellung des Diabetes im vollzeitli chen Umfang ohne Leistungseinschränkung zuzumuten sei. 7.3.3</w:t>
      </w:r>
    </w:p>
    <w:p>
      <w:r>
        <w:t>In psychischer Hinsicht überzeugt, dass die Ärzte der Medas</w:t>
      </w:r>
    </w:p>
    <w:p>
      <w:r>
        <w:t>Z.___ in ihrem Gut achten davon aus gingen , dass beim Beschwerdeführer kein die Arbeitsfähigkeit beeinträchtigendes psychisches Leiden zu diagnostizieren sei, und dass die be stehenden psychischen Beschwerden überwindbar seien. Insbesondere vermag zu überzeugen , dass die Gutachter eine somatoforme Schmerzstörung mangels der dafür erforderlichen diagnostischen Kriterien nicht diagnostizierten. Denn die Diagnose einer anhaltenden somatoformen Schmerzstörung setzt einen an dauernden, schwereren und quälenden Schmerz, der durch einen physiologi schen Prozess oder eine körperliche Störung nicht vollständig erklärt werden kann, voraus (Weltgesundheits organisation, Internationale Klassifikation psy chischer Störungen, ICD-10 Kapitel V, Klinisch-diagnostische Leitlinien, Dil ling / Mombour /Schmidt [Hrsg.], 9. Aufl., Z.___ 2014, Ziff. F45.4 S. 233; BGE 141 V 281 E. 2.1.1) , was beim Beschwerdeführer nicht gegeben ist. Insgesamt erfüllt die nachvollziehbare Beurteilung durch die Ärzte der Medas</w:t>
      </w:r>
    </w:p>
    <w:p>
      <w:r>
        <w:t>Z.___ daher die recht sprechungsgemässen Anforderungen an beweistaugliche ärztli che</w:t>
      </w:r>
    </w:p>
    <w:p>
      <w:r>
        <w:t>Entschei dungs grundlagen , weshalb auf deren Gutachten vom 23. Juni 2014 (vorstehend E. 5.4 ) vorliegend grundsätzlich abgestellt werden kann. 7.4</w:t>
      </w:r>
    </w:p>
    <w:p>
      <w:r>
        <w:t>Die Beurteilungen durch Dr. E.___ vom 2. November 2013 (vorstehend E. 5.3 ) und vom 18. September 2014 (vorstehend E. 5.5 ) vermögen insofern nicht zu über zeugen, als er darin die Ansicht vertrat, dass die Arbeitsunfähigkeit durch eine posttraumatische Balastungsstörung verursacht worden sei. Denn diese Di agnose setzt voraus, dass sie mit einer Latenz von wenigen Wochen bis Mona ten nach einem Ereignis mit aussergewöhnlicher Bedrohung oder katastrophen artigem Ausmass auftritt, das bei fast jedem eine tiefe Verzweiflung hervorrufen würde. Zusätzlich zum Trauma muss sodann eine wiederholte unausweich liche Erinnerung oder Wiederinszenierung des Ereignisses im Gedächtnis, Tag träu men oder Träumen (Nachhall erinnerungen, Flashbacks) auftreten ( Weltgesund heit s organi sation, a.a.O. , S. 207 f.; Urteil des Bundesgerichts 9C_228/2013 vom 26. Juni 2013 E. 4.1.2) . Der Verlust der ersten Ehegattin des Beschwerdeführers, welche während der Geburt eines Kindes 1997 gestorben ist (vgl. Urk. 6/225</w:t>
      </w:r>
    </w:p>
    <w:p>
      <w:r>
        <w:t>S. 27) , und welche nicht, wie vom Beschwerdeführer ursprünglich gegenüber Dr. E.___ angegeben, ermordet worden ist (vgl. Urk. 6/240/5), ist nicht geeignet, eine posttraumatische Belastungsstörung auszulösen. Denn mit Blick auf die zwischen Trauma und psychischer Dekompens ation liegende Zeitspanne, wäh rend welcher der Beschwerdeführer vom 17. Juli 1998 bis zum Eintritt des Ge sundheitsschadens am 3. Oktober 1998 einer vollzeitlichen Erwerbstätigkeit nachging (vgl. Urk. 6/7 Ziff. 1 ; Urk. 6/28/2 ) ,</w:t>
      </w:r>
    </w:p>
    <w:p>
      <w:r>
        <w:t>genügen die Angaben des Be schwerdeführers allein</w:t>
      </w:r>
    </w:p>
    <w:p>
      <w:r>
        <w:t>nicht, um ein schweres, zur Auslösung einer posttrau matischen Belastungsstörung geeignetes Trauma als überwiegend wahrschein lich erscheinen zu lassen.</w:t>
      </w:r>
    </w:p>
    <w:p>
      <w:r>
        <w:t>Des Weiteren vermag nicht zu überzeugen, dass Dr. E.___</w:t>
      </w:r>
    </w:p>
    <w:p>
      <w:r>
        <w:t>in seiner Beurteilung berücksichtigte, dass erfahrungsgemäss bei Patienten aus dem Balkan Somati sierungstendenzen</w:t>
      </w:r>
    </w:p>
    <w:p>
      <w:r>
        <w:t>oft zusammen mit depressiven Erkrankungen auftreten wür den, und dass er davon ausging, dass der Beschwerdeführer durch die Diagnose „Migration in fremde Kultur“ in seiner Arbeitsfähigkeit beeinträchtigt werde. Denn bei dieser Diagnose handelt es sich um eine Diagnose (ICD-10 Z60; vgl. Weltgesundheitsorganisation, a.a.O., S. 413), welche zu den sogenannt en Z-co dierten Diagnosen gehört. Diese stellen nach der Rechtsprechung keine rechts erhebliche Gesundheitsbeeinträchtigung dar</w:t>
      </w:r>
    </w:p>
    <w:p>
      <w:r>
        <w:t>(Urteile des Bundesgerichts 9C_537/2011 vom 28. Juni 2016 E. 3.3, 8C_302/2011 vom 20. September 2011 E. 2.3).</w:t>
      </w:r>
    </w:p>
    <w:p>
      <w:r>
        <w:t>Sodann fehlt es den Beurteilung en durch Dr. E.___ an einer nachvoll ziehbaren Begründung der von ihm postulierten Arbeitsunfähigkeit von 58 % in behin derungsangepassten Tätigkeiten. Auf die Beurteilungen durch Dr. E.___ kann vorliegend daher nicht abgestellt werden . 7.5</w:t>
      </w:r>
    </w:p>
    <w:p>
      <w:r>
        <w:t>Gestützt auf die nachvollziehbare Beurteilung durch die Ärzte der Medas</w:t>
      </w:r>
    </w:p>
    <w:p>
      <w:r>
        <w:t>Z.___ vom 23. Juni 2014 (vorsehend E. 5.4 ) steht daher fest, dass dem Beschwerde führer spätestens seit dem Zeitpunkt der Untersuchung durch die Ärzte der Me das</w:t>
      </w:r>
    </w:p>
    <w:p>
      <w:r>
        <w:t>Z.___ vom 25. März bis 1. April 2014 (vgl. Urk. 6/225 S. 1) die Ausübung behinderungs angepasster , körperlich leichter bis mittelschwerer Tätigkeiten, ohne Arbeiten mit Belastungen des rechten Armes und der rechten Hand über Brustniveau, ohne überwiegend im Stehen auszuführende Arbeiten, ohne Ar beiten mit statischen Belastungen der Wirbelsäule und ohne Belastungen der Kniegelenke in unebenem Gelände, im Gefälle und in endgradiger Beugung, im Umfang eines Arbeitspensums von 85 % zuzumuten war . 8.</w:t>
      </w:r>
    </w:p>
    <w:p>
      <w:r>
        <w:t>Nach Gesagtem steht daher fest, dass sich der Gesundheitszustand des Beschwer deführers im massgebenden Vergleichszeit raum</w:t>
      </w:r>
    </w:p>
    <w:p>
      <w:r>
        <w:t>vom 27. Juli 2011 (Urk. 6/200) bis 21. April 2015 (Urk. 2)</w:t>
      </w:r>
    </w:p>
    <w:p>
      <w:r>
        <w:t>unter revisionsrechtlichen Gesichts punkten in erhebli cher Weise verbessert hat. Zu prüfen bleibt im Folgenden, ob die Aufhebung der bisher ausgerichteten halben</w:t>
      </w:r>
    </w:p>
    <w:p>
      <w:r>
        <w:t>Rente gerechtfertigt war. 9. 9.1</w:t>
      </w:r>
    </w:p>
    <w:p>
      <w:r>
        <w:t>Ist ein Revisionsgrund gegeben, ist der Invaliditätsgrad auf der Grundlage eines richtig und vollständig festgestellten Sachverhalts neu und ohne Bindung an frühere Invaliditätsschätzungen zu ermitteln (Urteil des Bundesgerichts 9C_882/2010 vom 25. Januar 2011 E. 1.2 mit Hinweisen). Der Invaliditätsbe messung sind daher die Verhältnisse zum Zeitpunkt des Erlasses der angefoch tenen Verfügung vom 21. April 2015 (Urk. 2) zugrunde zu legen. 9.2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 BGE 130 V 343 E. 3.4.2 mit Hinweisen). 9.3</w:t>
      </w:r>
    </w:p>
    <w:p>
      <w:r>
        <w:t>Für den Einkommensvergleich sind die Verhältnisse im Zeitpunkt des Rentenbe ginns massgebend. Validen- und Invalideneinkommen sind auf zeitidentischer Grundlage zu erheben; allfällige rentenwirksame Änderungen der Vergleichs einkommen müssen bis zum Verfügungszeitpunkt berücksichtigt werden (BGE 129 V 222 E. 4.1 und 4.2; Urteil des Bundesgerichts 9C_22/2014 vom 1 8. Februar 2014 E. 4.3). 9.4</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mit Hinweisen). 9.5</w:t>
      </w:r>
    </w:p>
    <w:p>
      <w:r>
        <w:t>Lässt sich aufgrund der tatsächlichen Verhältnisse das ohne gesundheitliche Beeinträchtigung realisierte Einkommen nicht hinreichend genau beziffern, ist auf Erfahrungs- und Durchschnittswerte (Tabellenlöhne) abzustellen (vgl. AHI 1999 S. 240 E. 3b), wobei die für die Entlöhnung im Einzelfall gegebenenfalls relevanten persönlichen und beruflichen Faktoren mit zu berücksichtigen sind (AHI 1999 S. 237, E. 3; Urteile des Bundesgerichts 8C_163/2008 vom 8. August 2008 E. 3.2.1, 9C_868/2013 vom 24. März 2014 E. 4.2.2, 9C_210/2011 vom 21. April 2011 E. 3.2.1.2). Nach der Rechtsprechung können die Tabellenlöhne gemäss den vom Bundesamt für Statistik periodisch herausgegebenen Lohn strukturerhebungen (LSE) heran gezogen werden (BGE 126 V 75 f. E. 3b/ aa und bb , vgl. auch BGE 129 V 472 E. 4.2.1). Für die Invaliditätsbemessung wird pra xisgemäss auf die stan dardisier ten Bruttolöhne (Tabellengruppe A) abgestellt (BGE 129 V 472 E. 4.2.1 mit Hinweis), wobei jeweils vom so genannten Zentral wert (Median) auszuge hen ist. Bei der Anwendung der Tabellengruppe A gilt es ausserdem zu berück sichtigen, dass ihr generell eine Arbeitszeit von 40</w:t>
      </w:r>
    </w:p>
    <w:p>
      <w:r>
        <w:t>Wochen stunden zu grunde liegt, weshalb der massgebliche Tabellenlohn auf die entsprechende be triebs üb liche Wochenarbeitszeit aufzurechnen ist (BGE 129 V 472 E. 4.3.2, 126 V 75 f. E. 3b/ bb , 124 V 321 E. 3b/ aa ; AHI 2000 S. 81 E. 2a). 9.6</w:t>
      </w:r>
    </w:p>
    <w:p>
      <w:r>
        <w:t>Nach der Rechtsprechung kann ab dem Zeitpunkt der Veröffentlichung der LSE 2012 (im Oktober 2014) bei der Bemessung des Invalideneinkommens auf die LSE-Tabellenwerte 2012 zurückgegriffen werden (Urteil des Bundesgerichts 9C_526/2015 vom 11. September 2015 E. 3.2.2). Der LSE</w:t>
      </w:r>
    </w:p>
    <w:p>
      <w:r>
        <w:t>2012</w:t>
      </w:r>
    </w:p>
    <w:p>
      <w:r>
        <w:t>kommt für alle Fälle erstmaliger Invaliditätsbemessung und auf Neuanmeldung hin nach vo r - ausgegangener rechtskräftiger Ablehnung oder nach Aufhebung der Invali denrente sowie auch grundsätzlich im Revisionsverfahren (mit Entstehung des potentiellen oder Veränderung des laufenden Rentenanspruches im Jahr 2012 oder später) Beweiseignung zu (Urteile des Bundesgerichts 9C_632/2015 vom 4. April 2016, E. 2.5.8.1, zur Publikation vorgesehen, und 9C_526/2015 vom 11. September 2015 E. 3.2.2). Für die Invaliditätsbemessung sind indes nach der Rechtsprechung  zumindest bis auf Weiteres - nur die unter anderem nach dem Kompetenzniveau differenzierten TA1-Tabellen der LSE</w:t>
      </w:r>
    </w:p>
    <w:p>
      <w:r>
        <w:t>2012 zu verwenden, nicht hingegen die TA1_b-Tabellen, welche sich in einem erheblich weiterge henden Masse inkongruent zu den bisherigen statistischen Entscheidungs grundlagen erweisen (zur Publikation vorgesehenes Urteil des Bundesgerichts 9C_632/2015 vom 4. April 2016, E. 2.5.7). Dabei entspricht das Anforderungs niveau 4 der LSE</w:t>
      </w:r>
    </w:p>
    <w:p>
      <w:r>
        <w:t>2010 dem Kompetenzniveau 1 der LSE</w:t>
      </w:r>
    </w:p>
    <w:p>
      <w:r>
        <w:t>2012 (IV-Rundschrei ben Nr. 328 des Bundesamtes für Sozialversicherungen vom 22. Oktober 2014). 9.7</w:t>
      </w:r>
    </w:p>
    <w:p>
      <w:r>
        <w:t>Da der Beschwerdeführer vor Eintritt des Gesundheitsschadens am 3. Oktober 1998 (vgl. Urk. 6/28/2) lediglich während einigen wenigen Monaten als Hilfsar beiter bei der Y.___ AG tätig war (Urk. 6/7 Ziff. 1 ), ist vorliegend bei der Bemessung des Valideneinkommens</w:t>
      </w:r>
    </w:p>
    <w:p>
      <w:r>
        <w:t>auf Erfahrungs- und Durchschnittswerte (Tabellenlöhne) abzustellen. Sodann ist, da der Beschwerdeführer über keine in der Schweiz anerkannte Berufsausbildung verfügt ,</w:t>
      </w:r>
    </w:p>
    <w:p>
      <w:r>
        <w:t>bei der Bestimmun g des Va lideneinkommens auf den Durchschnittslohn (Zentralwert) für Männer für ein fache Tätigkeiten körperli cher oder handwerklicher Art (Kompetenzniveau 1 der LSE 2012 , Tabelle TA1, privater Sektor Schweiz 2012) abzustellen. Ausgehend vom Tabellenlohn von Fr. 5‘210. resultiert bei einer betriebsüblichen Wochen arbeitszeit im Jahre 2015 von 41.7 Stunden ( www.bfs.admin.ch ), bei einem Be schäftigungsgrad von 100 % und bei einer durchschnittli chen Nomin al lohnent wick lung im Jahre 2013 von 0.7 % , im Jahre 2014 von 0.8 % und im Jahre 2015 von 0.4 %</w:t>
      </w:r>
    </w:p>
    <w:p>
      <w:r>
        <w:t>( www.bfs.admin.ch; T1 .1.0 Nominallohnindex, 2011-2015 )</w:t>
      </w:r>
    </w:p>
    <w:p>
      <w:r>
        <w:t>ein Vali den ein kommen von rund Fr. 66‘ 423 .-- (Fr. 5‘210.-- x 12 Monate ÷ 40 Stun den x 41.7 Stunden x 1.007 x 1.008 x 1.004 ) . 10 . 10 .1</w:t>
      </w:r>
    </w:p>
    <w:p>
      <w:r>
        <w:t>Für die Bestimmung des Invalideneinkommens ist primär von der beruflich-er werblichen Situation auszugehen, in welcher die versicherte Person konkret steht.</w:t>
      </w:r>
    </w:p>
    <w:p>
      <w:r>
        <w:t>Ist kein solches tatsächlich erzieltes Erwerbseinkommen gegeben, na mentlich weil die versicherte Person nach Eintritt des Gesundheitsschadens keine oder jeden falls keine ihr an sich zumutbare neue Erwerbstätigkeit aufge nommen hat, so können nach der Rechtsprechung Tabellenlöhne gemäss den vom Bundesamt für</w:t>
      </w:r>
    </w:p>
    <w:p>
      <w:r>
        <w:t>Statistik periodisch herausgegebenen Lohnstrukturerhebun gen (LSE) heran ge zo gen werden (BGE 126 V 75 E. 3b/ aa und bb , vgl. auch BGE 129 V 472 E. 4.2.1). Für die Invaliditätsbemessung wird praxisgemäss auf die standardisierten Brutto löhne (Tabellengruppe A) abgestellt (BGE 129 V 472 E. 4.2.1 mit Hinweis), wobei jeweils vom sogenannten Zentralwert (Median) aus zugehen ist. Bei der Anwen dung der Tabellengruppe A gilt es ausserdem zu berücksichtigen, dass ihr gene rell eine Arbeitszeit von 40 Wochenstunden zu grunde liegt, weshalb der mass geb li che Tabellenlohn auf die entsprechende be triebsübliche Wochenarbeitszeit aufzu rechnen ist (BGE 129 V 472 E. 4.3.2, 126 V 75 E. 3b/ bb , 124 V 321 E. 3b/ aa ; AHI 2000 S. 81 E. 2a). 10 .2</w:t>
      </w:r>
    </w:p>
    <w:p>
      <w:r>
        <w:t>Wird das Invalideneinkommen auf der Grundlage von statistischen Durch schnitts werten ermittelt, ist der entsprechende Ausgangswert allenfalls zu kür zen.</w:t>
      </w:r>
    </w:p>
    <w:p>
      <w:r>
        <w:t>Mit dem sogenannten Leidensabzug wurde ursprünglich berücksichtigt, dass ver sicherte Personen, welche in ihrer letzten Tätigkeit körperliche Schwer arbeit ver richteten und nach Eintritt des Gesundheitsschadens auch für leichtere Arbeiten nurmehr beschränkt einsatzfähig sind, in der Regel das entsprechende durch schnittliche Lohnniveau gesunder Hilfsarbeiter nicht erreichen. Der ur sprünglich nur bei Schwerarbeitern zugelassene Abzug entwickelte sich in der Folge zu ei nem allgemeinen behinderungsbedingten Abzug, wobei die Recht sprechung dem Umstand Rechnung trug, dass auch weitere persönliche und berufliche Merk male der versicherten Person wie Alter, Dauer der Betriebszuge hörigkeit, Nationalität oder Aufenthaltskategorie sowie Beschäftigungsgrad Auswirkungen auf die Höhe des Lohnes haben können. Ein Abzug soll aber nicht automatisch, son dern nur dann erfolgen, wenn im Einzelfall Anhalts punkte dafür bestehen, dass die versicherte Person wegen eines oder mehrerer dieser Merkmale ihre gesund heitlich bedingte (Rest-)Arbeitsfähigkeit auf dem allgemeinen Arbeits markt nur mit unterdurchschnittlichem Einkommen verwer ten kann. Bei der Bestimm ung der Höhe des Abzuges ist der Einfluss aller in Betracht fallenden Merkmale auf das Invalideneinkommen unter Würdigung der Umstände im Ein zelfall ge samt haft zu schätzen und insgesamt auf höchstens 25 % des Tabel lenlohnes zu be grenzen (vgl. zum Ganzen BGE 126 V 75). 10 .3</w:t>
      </w:r>
    </w:p>
    <w:p>
      <w:r>
        <w:t>Nach der Rechtsprechung ist selbst bei eingeschränkter Leistungs fähigkeit kein l eidensbedingter Abzug vom Tabellenlohn gerechtfertigt, wenn leichte bis mit te l schwere Arbeiten zumutbar sind. Dies ergibt sich daraus, dass der Tabellen lohn im Anforderungsniveau 4 (ab 2012: Kompetenzniveau 1) bereits eine Vielzahl von leichten und mittel schwe ren Tätigkeiten umfasst (Urteil des Bundesgerichts 9C_72/2009 vom 3 0. März 2009 E. 3.4 mit Hinweisen). 10 .4</w:t>
      </w:r>
    </w:p>
    <w:p>
      <w:r>
        <w:t>Vorliegend ist dem Beschwerdeführer die Ausübung behinderungs angepasster , körperlich leichter bis mittelschwerer</w:t>
      </w:r>
    </w:p>
    <w:p>
      <w:r>
        <w:t>Tätig keiten im Umfang eines Arbeitspen sums</w:t>
      </w:r>
    </w:p>
    <w:p>
      <w:r>
        <w:t>von 85 %</w:t>
      </w:r>
    </w:p>
    <w:p>
      <w:r>
        <w:t>zuzumuten. Es ist daher davon auszugehen, dass der Beschwer de führer aus gesundheitlichen Gründen im Ver gleich zu voll Einsatz fähigen nicht mit geringe ren Einkünften rech nen müsste. Da weitere einkommens beeinflus sende Merkmale nicht auszumachen sind, ist von einem Abzug vom Tabellen lohn</w:t>
      </w:r>
    </w:p>
    <w:p>
      <w:r>
        <w:t>daher abzusehen. 10 .5</w:t>
      </w:r>
    </w:p>
    <w:p>
      <w:r>
        <w:t>Unter Berücksichti gung des Zentralwerts für einfache Tätigkeiten körperlicher oder handwerklicher Art (Kompetenzniveau 1 ) für Männer der LSE 2012 (Ta belle TA1, privater Sektor Schweiz 2012) von Fr. 5‘210.-- ,</w:t>
      </w:r>
    </w:p>
    <w:p>
      <w:r>
        <w:t>bei einer betriebs üb lichen Wochenarbeitszeit im Jahre 2015 von ins gesamt 41.7 Stunden ( www.bfs.admin.ch ), bei einem zumutbaren Beschäftigungsgrad von 85 % und bei einer durchschnittli chen Nomin al lohnentwick lung im Jahre 2013 von 0.7 %, im Jahre 2014 von 0.8 % und im Jahre 2015 von 0.4 %</w:t>
      </w:r>
    </w:p>
    <w:p>
      <w:r>
        <w:t>( www.bfs.admin.ch; T1.1.0 Nominallohnindex, 2011-2015 )</w:t>
      </w:r>
    </w:p>
    <w:p>
      <w:r>
        <w:t>resultiert ein Inv aliden einkommen von rund Fr. 56‘460 .-- (Fr. 5‘210.-- x 12 Monate ÷ 40 Stun den x 41.7 Stunden x 1.007 x 1.008 x 1.004 x 0.85 ) . 1 1 .</w:t>
      </w:r>
    </w:p>
    <w:p>
      <w:r>
        <w:t>Ein Vergleich des Vali den einkommens von Fr. 66‘423.-- mit dem Invalidenein kommen von Fr. 56‘460 .-- ergibt eine Erwerbseinbusse von Fr. 9 ‘ 963 .-- . Dar aus resultiert ein Invaliditätsgrad von</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Juli 2011 (vorstehend</w:t>
      </w:r>
    </w:p>
    <w:p>
      <w:r>
        <w:t>E. 4.3 ) grundsätzlich den Schlussfolgerungen und Arbeitsfähigkeitsbeur - teilung en durch die Ärzte des A.___ . Er vertrat indes die Ansicht, dass auf Grund der Be urteilung durch die Ärzte des A.___</w:t>
      </w:r>
    </w:p>
    <w:p>
      <w:r>
        <w:t>seit Juni 2002 lediglich ein leicht verbes serte r</w:t>
      </w:r>
    </w:p>
    <w:p>
      <w:r>
        <w:t>psychischer Gesundheitszustand vorliege, und dass keine richtungwei sende Verbesserung des somatischen Gesundheitszustandes ausgewiesen sei, weshalb nicht von einer richtungsweisenden beziehungsweise nicht von einer ( im revisionsrechtlichen Sinne ) massgeblichen Verbesserung des Gesundheits zustandes auszugehen sei.</w:t>
      </w:r>
    </w:p>
    <w:p>
      <w:r>
        <w:rPr>
          <w:b/>
        </w:rPr>
        <w:t>E. 15</w:t>
      </w:r>
    </w:p>
    <w:p>
      <w:r>
        <w:t>% . Damit steht fest, dass zum Zeitpunkt bei Erlass der angefochtenen Verfügung vom 2 1. April 2015 ein für den An spruch auf eine Invaliden rente vorausgesetzter Invaliditätsgrad nicht mehr er reicht wurde.</w:t>
      </w:r>
    </w:p>
    <w:p>
      <w:r>
        <w:t>Unter diesen Umständen ist daher nicht zu beanstanden, dass die Beschwerdegeg nerin mit der angefochtenen Verfügung vom 2 1. April 2015 ( Urk. 2) die dem Beschwerdeführer bisher ausgerichtete halbe Rente per 3 1. Mai 2015 einstellte, weshalb die dage gen erhobene Beschwerde abzuweisen ist.</w:t>
      </w:r>
    </w:p>
    <w:p>
      <w:r>
        <w:t>1 2 .</w:t>
      </w:r>
    </w:p>
    <w:p>
      <w:r>
        <w:t>Gestützt auf Art. 69 Abs. 1 bis IVG ist das Beschwerdeverfahren vor dem kan to na len Versicherungsgericht bei Streitigkeiten um die Bewilligung oder die Ver weigerung von IV-Leistungen kostenpflichtig. Die Kosten sind nach dem Ver fahrensaufwand und unabhängig vom Streitwert unter Berücksichti gung des gesetzlichen Rahmens (Fr. 200.-- bis Fr. 1'000.--) auf Fr. 7 00.-- fest zusetzen und dem unterliegenden Beschwerde führer aufzuerlegen .</w:t>
      </w:r>
    </w:p>
    <w:p>
      <w:r>
        <w:t>Das Gericht erkennt: 1.</w:t>
      </w:r>
    </w:p>
    <w:p>
      <w:r>
        <w:t>Die Beschwerde</w:t>
      </w:r>
    </w:p>
    <w:p>
      <w:r>
        <w:t>wird abgewiesen. 2.</w:t>
      </w:r>
    </w:p>
    <w:p>
      <w:r>
        <w:t>Die Gerichtskosten von Fr. 700 .-- werden dem Beschwerdeführer</w:t>
      </w:r>
    </w:p>
    <w:p>
      <w:r>
        <w:t>auferlegt. Rechnung und Einzahlungsschein werden dem</w:t>
      </w:r>
    </w:p>
    <w:p>
      <w:r>
        <w:t>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