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IV.2015.00122 vom 30. März 2017</w:t>
      </w:r>
    </w:p>
    <w:p>
      <w:r>
        <w:t>ZH Sozialversicherungsgericht, 2017-03-30, DE</w:t>
      </w:r>
    </w:p>
    <w:p>
      <w:r>
        <w:rPr>
          <w:b/>
        </w:rPr>
        <w:t xml:space="preserve">Quelle: </w:t>
      </w:r>
      <w:r>
        <w:t>https://mcp.opencaselaw.ch/entscheid/zh_sozialversicherungsgericht_IV.2015.00122</w:t>
      </w:r>
    </w:p>
    <w:p>
      <w:r>
        <w:t>FR: ZH_SOZIALVERSICHERUNGSGERICHT IV.2015.00122 du 30 mars 2017</w:t>
      </w:r>
    </w:p>
    <w:p>
      <w:r>
        <w:t>IT: ZH_SOZIALVERSICHERUNGSGERICHT IV.2015.00122 del 30 marzo 2017</w:t>
      </w:r>
    </w:p>
    <w:p>
      <w:pPr>
        <w:pStyle w:val="Heading2"/>
      </w:pPr>
      <w:r>
        <w:t>Erwägungen</w:t>
      </w:r>
    </w:p>
    <w:p>
      <w:r>
        <w:rPr>
          <w:b/>
        </w:rPr>
        <w:t>E. 1.1</w:t>
      </w:r>
    </w:p>
    <w:p>
      <w:r>
        <w:t>Invalidität ist die voraussichtlich bleibende oder längere Zeit dauernde ganze oder teilweise Erwerbsunfähigkeit (Art. 8 Abs. 1 des</w:t>
      </w:r>
    </w:p>
    <w:p>
      <w:r>
        <w:t>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Nach Stürzen mit Verletzung des rechten Arms und der rechte n Schulter im Januar/Februar 2011 sowie am 15. Mai 2012 (Urk. 13/50/45-46) meldete sich der Versicherte am 25. Oktober 2012 unter Hinweis auf Schulterbeschwerden bei der Invalidenversicherung erneut zum Leistungsbezug an (Urk. 13/42). Die IV-Stelle zog die Akten der K rankentaggeld versicherung bei (Urk. 13/50) und nahm weitere medizinische Abklärungen vor, wobei sie insbesondere ein bidis ziplinäres Gutachten bei der Z.___ ein holte (E xpertise vom 23. Dezember 2013, Urk. 13/96 ).</w:t>
      </w:r>
    </w:p>
    <w:p>
      <w:r>
        <w:t>Am 15. Juli 2014 fand eine psychiatrische und orthopädische Untersuchung durch Ärzte des Regiona len Ärztlichen Dienst es (RAD) der Beschwerdegegnerin statt (Urk. 13/110-111). Nach durchgeführtem Vorbescheidverfahren (Urk. 13/116 , Urk. 13/121, Urk. 13/127-128 ) sprach die IV-Stelle mit Verfügung vom 22. Dezember 2014 (Urk. 2) de m Versicherten mit Wirkung ab</w:t>
      </w:r>
    </w:p>
    <w:p>
      <w:r>
        <w:t>1. Mai 2013 eine ganze Rente der Invalidenversicherung zu, welche</w:t>
      </w:r>
    </w:p>
    <w:p>
      <w:r>
        <w:t>sie bis zum 31. März 2014 befristete .</w:t>
      </w:r>
    </w:p>
    <w:p>
      <w:r>
        <w:rPr>
          <w:b/>
        </w:rPr>
        <w:t>E. 2</w:t>
      </w:r>
    </w:p>
    <w:p>
      <w:r>
        <w:t>IVG). Die rückwirkend ergangene Verfügung über eine befristete oder im Sinne einer Reduktion abgestufte Invalidenrente umfasst einerseits die Zusprechung der Leistung und andererseits deren Aufhebung oder Herabset zung. Letztere setzt voraus, dass Revisionsgründe (BGE 133 V 263 E. 6.1 mit Hinweisen) vorliegen, wobei der Zeitpunkt der Aufhebung oder Herabsetzung nach Massgabe des analog anwendbaren (AHI 1998 S. 121 E. 1b mit Hinweisen) Art. 88a der Verordnung über die Invalidenversicherung (IVV) festzusetzen ist (vgl. BGE 121 V 264 E. 6b/ dd mit Hinweis). Ob eine für den Rentenanspruch er hebliche Änderung des Invaliditätsgrades eingetreten und damit der für die Be fristung oder Abstufung erforderliche Revisionsgrund gegeben ist, beurteilt sich durch Vergleich des Sachverhalts im Zeitpunkt der Rentenzusprechung oder des Rentenbeginns mit demjenigen zur Zeit der Aufhebung beziehungsweise Her absetzung der Rente (BGE 125 V 413 E. 2d am Ende, 369 E. 2, 113 V 273 E. 1a, 109 V 262 E. 4a, je mit Hinweisen; vgl. BGE 130 V 343 E. 3.5). Spricht die Ver waltung der versicherten Person eine befristete Rente zu und wird beschwerde weise einzig die Befristung der Leistungen angefochten, hat dies nicht eine Einschränkung des Gegenstandes des Rechtsmittelverfahrens in dem Sinne zur Folge, dass die unbestritten gebliebenen Bezugszeiten von der Beurteilung aus geklammert bleiben (BGE 125 V 413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Hinweisen). 1.</w:t>
      </w:r>
    </w:p>
    <w:p>
      <w:r>
        <w:rPr>
          <w:b/>
        </w:rPr>
        <w:t>E. 2.1</w:t>
      </w:r>
    </w:p>
    <w:p>
      <w:r>
        <w:t>Die Beschwerdegegnerin begründete die angefochtene Verfügung (Urk. 2) damit, dass der Beschwerdeführer vom Mai 2013 (Ablauf des Wartejahrs) bis Ende 2013 in seiner bisherigen Tätigkeit als Kundenberater sowie in einer angepass ten Tätigkeit zu 100 % arbeitsunfähig gewesen sei.</w:t>
      </w:r>
    </w:p>
    <w:p>
      <w:r>
        <w:t>Ab dem 1. Januar 2014 habe sich der Gesundheitszustand des Beschwerdeführers verbessert, weshalb er wie der zu 80 % seiner bisherigen Tätigkeit nachgehen könne. Aufgrund des Ein kommensvergleichs resultiere ein Invaliditätsgrad von 20 %, so dass ab dem 1. April 2014 kein Rentenanspruch mehr bestehe (S. 3 -5).</w:t>
      </w:r>
    </w:p>
    <w:p>
      <w:r>
        <w:rPr>
          <w:b/>
        </w:rPr>
        <w:t>E. 2.2</w:t>
      </w:r>
    </w:p>
    <w:p>
      <w:r>
        <w:t>Der Beschwerdeführer stellte sich demgegenüber in seiner Beschwerde (Urk. 1) auf den Standpunkt, ihm stehe gestützt auf das Z.___ - Gutachten auch nach März 2014 weiterhin eine ganze Rente zu. Die Beschwerdegegnerin sei unter Hinweis auf die RAD-Stellungnahmen zu Unrecht von der gutachterlichen Einschätzung abgewichen, wonach er zu 100 % arbeitsunfähig sei. Sein Gesundheitszustand habe sich zudem seit der Erstattung des Gutachtens nicht verbessert, sondern eher verschlechtert (S. 6-8). Im Übrigen beruhe der von der Beschwerdegegnerin vorgenommene Einkommensvergleich auf falschen Grundlagen (S. 10 f.).</w:t>
      </w:r>
    </w:p>
    <w:p>
      <w:r>
        <w:rPr>
          <w:b/>
        </w:rPr>
        <w:t>E. 2.3</w:t>
      </w:r>
    </w:p>
    <w:p>
      <w:r>
        <w:t>Obwohl der Beschwerdeführer nur die Rentenherabsetzung per April 2014 rügte, prüft das Gericht das gesamte verfügungsweise geregelte Rechtsverhältnis, mit hin auch den Anspruch auf die ab Mai 2013 befristet zugesprochene ganze Rente (E. 1.3 hievor ). 3. 3.1</w:t>
      </w:r>
    </w:p>
    <w:p>
      <w:r>
        <w:t>Die behandelnden Ärzte äusserten sich wie folgt: 3.1.1</w:t>
      </w:r>
    </w:p>
    <w:p>
      <w:r>
        <w:t>Dr. med. C.___ , Psychiatrie und Psychotherapie FMH, bei dem der Be schwerdeführer Anfang 2013 in Behandlung stand, führte am 4. Februar 2013 ( Urk. 13/76) aus, vor dem Hintergrund persönlicher und beruflicher Schwierig keiten (Trennung von der Partnerin, Konkurs des Arbeitgebers) habe sich eine Anpassungsstörung mit ängstlich-depressiver Symptomatik entwickelt (S. 6). Aktuell sei der Beschwerdeführer kaum in der Lage, an einer neuen Arbeitsstelle zu bestehen (S. 2). 3.1.2</w:t>
      </w:r>
    </w:p>
    <w:p>
      <w:r>
        <w:t>Dr. med. D.___ , Allgemeinmedizin, berichtete am 3. April 2013 (Urk. 13/82/1-5) von zunehmenden Beschwerden von Seiten der Thorakolum balgie und von einer deutlichen Bewegungseinschränkung der Schulter nach mehrmaligen Operationen. Nach einer Reruptur werde die Rotatorenmanschette am 24. April 2013 erneut operiert (S. 2; vgl. dazu auch nachfolgende E. 3.3). Die letzte Tätigkeit wie auch leichte und sehr leichte wechselnde Tätigkeiten mit ausreichend Pausen erachtete er im Umfang von 50 % als zumutbar (S. 3). 3.1. 3</w:t>
      </w:r>
    </w:p>
    <w:p>
      <w:r>
        <w:t>In seinem undatierten Bericht betreffend das neurologische Konsilium vom 23. November 2012 ( Urk. 13/57) und</w:t>
      </w:r>
    </w:p>
    <w:p>
      <w:r>
        <w:t>die Kontrolle vom 5. Februar 2013 (Urk. 13/82/12-14) führte Dr. med. E.___ , FMH Neurologie, aus, dass sich von Seiten der Kraft und Beschwerden in den Beinen ein unveränderter Verlauf im Vergleich zur letzten Untersuchung präsentiere. Die Beschwerden hätten im Verlauf eher zugenommen, wobei vornehmlich eine Schwäche in der proxima len Muskulatur kurzzeitig beschrieben worden sei. K linisch-neurologisch be stehe ein erfreulicher Befund mit regelrechter Kraft und lediglich einem im Ver gleich zu links schwächeren Achillessehnenreflex (ASR). Die an der linken Wade bestehende Hypästhesie könne möglicherweise kooperationsbedingt sein oder alternativ auch einer Verlagerung der sensiblen Ausfallsymptomatik von L5 zu S1 entsprechen, alternativ sei sie als unspezifisch respektive ohne sicheres neurogenes Korrelat zu bewerten. Die Hypästhesie des linken Kleinfingers sei weiterhin vorhanden, sei jedoc h als leicht ausgeprägt anzusehen. Insgesamt seien die klin ischen Befunde in Anbetracht der Magnetresonanztomographie (MRI) der Lendenwirbelsäule (LWS ; vgl. Urk. 13/82/8 ) noch regelrecht, wobei klinische Zeichen einer Nervenwurzelausfallsymptomatik fehlten. Die im MRI nachgewiesenen Kompressionen und möglichen Beeinträchtigungen der Wur zel n L3-</w:t>
      </w:r>
    </w:p>
    <w:p>
      <w:r>
        <w:rPr>
          <w:b/>
        </w:rPr>
        <w:t>E. 4</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4.1</w:t>
      </w:r>
    </w:p>
    <w:p>
      <w:r>
        <w:t>Vorab ist festzuhalten , dass der Beschwerdeführer seit spätestens 1997 nicht mehr in seinem ursprünglich gelernten Beruf als Metzger arbeitete, sondern seither als Vorsorge- , Anlage -</w:t>
      </w:r>
    </w:p>
    <w:p>
      <w:r>
        <w:t>und Kundenberater tätig war ( Urk. 13/12, Urk. 13/59/1-3 ). Betreffend die ursprüngliche Tätigkeit als Metzger</w:t>
      </w:r>
    </w:p>
    <w:p>
      <w:r>
        <w:t>ist aufgrund der Akten von einer 100%igen Arbeitsunfähigkeit auszugehen ( Urk. 13/82/3, Urk . 13/96 S. 6, Urk. 13/102/6-8 S. 2 ).</w:t>
      </w:r>
    </w:p>
    <w:p>
      <w:r>
        <w:t>Die behandelnden Ärzte bescheinigten im Rahmen der Abklärungen zur Anmel dung zum Leistungsbezug vom 5. Dezember 2011 ( Urk. 13/2) zunächst eine Ar beitsfähigkeit von 100 % als Kundenberater ( Urk. 13/10/2, Urk. 13/11/1, Urk. 13/15/2). In diesem Umfang war der Beschwerdeführer nach einer vorüber gehenden Arbeitsunfähigkeit von Mitte September bis Mitte Oktober 2011 ( Urk. 13/1/1-6) denn auch erwerbstätig ( Urk. 13/12). Praktisch zeitgleich zur Auflösung des langjährigen Arbeitsverhältnisses infolge Konkurses des Arbeit gebers am 30. Mai 2012 ( Urk. 13/22/9) zog sich der Beschwerdeführer anlässlich eines Sturzes am 15. Mai 2012 eine Rotatorenmanschettenläsion an der rechten Schulter zu (Urk. 13/50/45). Diese wurde am 2. Juli, 28. September und am 15. Oktober 2012 operativ versorgt ( Urk. 13/48/2, Urk. 13/50/47, Urk. 13/50/60, Urk. 13/50/67) mit Arbeitsunfähigkeit seit dem Unfallereignis (vgl. Taggeldab rechnungen , Urk. 13/50/7) bis Ende Januar 2013 ( Urk. 13/48/3) beziehungs weise fortlaufend ( Urk. 13/82/2).</w:t>
      </w:r>
    </w:p>
    <w:p>
      <w:r>
        <w:t>Dr. D.___ und der allein mit der Rückenproblematik befasste Dr. E.___ bescheinigten zwar am 5. Februar beziehungsweise am 3. April 2013 eine Ar beitsfähigkeit von 50 % in der bisherigen Bürotätigkeit oder in einer (sehr) leichten wechselnden Tätigkeit (E. 3.1.2-3 hievor ). Inwieweit sie dabei die am 24. April 2013 durchgeführte neuerliche Schulteroperation berücksichtigten, legten sie in ihren Berichten nicht dar, weshalb auf diese Beurteilungen nicht abgestellt werden kann. Es ist daher nicht zu beanstanden, dass die Beschwer degegnerin - insoweit gestützt auf das Z.___ -Gutachten (E. 3.2 hievor ) - nach dem Sturz im Mai 2012 von einer vollständigen Arbeits- und Erwerbsfähigkeit ausging, dies auch im Lichte des Umstandes, dass auch die Ärzte des RAD erst ab Januar 2014 eine Arbeitsfähigkeit postulierten (E. 3.5 hievor ).</w:t>
      </w:r>
    </w:p>
    <w:p>
      <w:r>
        <w:t>In Übereinstimmung mit dieser medizinischen Aktenlage hat die Beschwerdegeg nerin zu Recht das Wartejahr im Mai 2012 eröffnet und die ganze Rente mit Wirkung ab Mai 2013 zugesprochen. Strittig und zu prüfen bleiben die Verhältnisse, wie sie im Zeitpunkt der Rentenherabsetzung (April 2014) vorgelegen haben, und insbesondere, ob im Januar 2014 eine gesund heitliche Verbesserung eingetreten ist.</w:t>
      </w:r>
    </w:p>
    <w:p>
      <w:r>
        <w:rPr>
          <w:b/>
        </w:rPr>
        <w:t>E. 4.2</w:t>
      </w:r>
    </w:p>
    <w:p>
      <w:r>
        <w:t>Während Dr. E.___ und Dr. L.___ eine 50%ige Arbeitsunfähigkeit für leichte Arbeiten mit wechselnder Tätigkeit respektive in einer ähnlichen wie vom Be schwerdeführer zuletzt ausgeführten Tätigkeit postulierten (vgl. E. 3.1 .3 und E. 3.6), gingen die Z.___ -Gutachter sowohl in der bisherigen wie auch in einer angepassten Tätigkeit von einer vollen Arbeitsunfähigkeit seit dem 15. Mai 2012 (vgl. E. 3.2) aus. Demgegenüber hielten die Ärzte de s</w:t>
      </w:r>
    </w:p>
    <w:p>
      <w:r>
        <w:t>Kantonsspitals I.___ sowie die RAD-Ärzte eine körperliche leichte und wechselbelastende Tätigkeit seit Januar 2014 für zumutbar (vgl. Erw . 3. 3-5 ).</w:t>
      </w:r>
    </w:p>
    <w:p>
      <w:r>
        <w:rPr>
          <w:b/>
        </w:rPr>
        <w:t>E. 4.3</w:t>
      </w:r>
    </w:p>
    <w:p>
      <w:r>
        <w:t>3</w:t>
      </w:r>
    </w:p>
    <w:p>
      <w:r>
        <w:t>Die Feststellung von med. pract . K.___ betreffend die deutliche Verbesse rung der Schulterproblematik (Urk. 13/111 S. 10) steht im Einklang mit der Einschätzung der behandelnden Ärzte des Kantonsspitals I.___ vom 30. Januar und 5. Juni 2014 , welche lediglich noch von „ leichten Beschwerden” sprachen und betreffend Tätigkeiten ohne stark körperliche Arbeiten respektive Heben von Lasten von einer vollen Arbeitsfähigkeit seit Januar 2014 ausgingen (Urk. 13/ 98 S. 2 und Urk. 13/102/6-8 S. 2 Ziff. 1.4 und Ziff. 1.6-7).</w:t>
      </w:r>
    </w:p>
    <w:p>
      <w:r>
        <w:t>An dieser Beurteilung vermag das Z.___ -Gutachten, wonach bei der rechten Schul ter nach der Operation im April 2013 weiterhin eine Einschränkung der Kraft bestehe , der rechte Arm im Alltag noch nicht gebraucht werden könne und eine diesbezügliche Arbeitsunfähigkeit bestehe (Urk. 13/96 S. 5 und Urk. 13/97/17-30 S. 10, S. 12 f. ) , nichts zu ändern. Die Einschätzung des Z.___ - Gutachters Dr. G.___ beruhte auf der Untersuchung der Schulter am 31. Juli 2013 (Urk. 13/97/17-30 S. 1) , welche lediglich zwölf Wochen nach der dritt en Operation am 24. April 2013 stattfand , und trug demzufolge der in den Folge monaten eingetretenen Verbesserung keine Rechnung. Dr. G.___ wies zudem im Sommer 2013</w:t>
      </w:r>
    </w:p>
    <w:p>
      <w:r>
        <w:t>darauf hin, dass die medizinischen Massnahmen betreffend die Schulter noch nicht ausgeschöpft seien und das Resultat der sich im Untersu chungszeitpunkt noch befindlichen Behandlung für mindestens sechs Monate abgewartet werden müsse, um</w:t>
      </w:r>
    </w:p>
    <w:p>
      <w:r>
        <w:t>eine definitive Beurteilung des Zustands vor nehmen zu können (Urk. 13/97/17-30 S. 13) . Die RAD- Untersuchung erfolgte am 15. Juli 2014 (Urk. 13/111 S. 1) ,</w:t>
      </w:r>
    </w:p>
    <w:p>
      <w:r>
        <w:t>mithin mehr als sechs Monate</w:t>
      </w:r>
    </w:p>
    <w:p>
      <w:r>
        <w:t>nach Erstat tung des Z.___ -Gutachtens respektive 1 5 Monate nach der dritten Operation , so wie nach Vorliegen entsprechender Berichte der behandelnden Ärzte de s</w:t>
      </w:r>
    </w:p>
    <w:p>
      <w:r>
        <w:t>Kan tonsspitals I.___ vom Januar und Juni 2014. Im Übrigen wurde der Um stand, dass sich der Zustand der Schulter nach Erstattung des Z.___ -Gutachtens deutlich verbessert hat , nicht beanstandet (Urk. 1 S. 6).</w:t>
      </w:r>
    </w:p>
    <w:p>
      <w:r>
        <w:rPr>
          <w:b/>
        </w:rPr>
        <w:t>E. 4.3.1</w:t>
      </w:r>
    </w:p>
    <w:p>
      <w:r>
        <w:t>Eine Durchsicht der medizinischen Unterlagen ergibt , dass die Untersuchungsbe richte der RAD-Ärzte med. pract . J.___ und med. pract . K.___ vom 16. Juli 2014 (vgl. E. 3.4-5 ) für die Bestimmung des Invaliditäts grades des Beschwerdeführers umfassend sind und auf den erforderlichen Un tersuchungen beruhen . Besagte Berichte wurde n in Kenntnis der Vorakten (Anamnese) abgegeben und leuchten in der Darlegung der medizinischen Zu stände und Zusammenhänge ein. Demgemäss sind auch die Schlussfolgerungen der RAD-Ärzte in einer Weise begründet, dass d er</w:t>
      </w:r>
    </w:p>
    <w:p>
      <w:r>
        <w:t>R echtsanwend er sie prüfend nachvollziehen kann. Med. pra ct . J.___ legte schlüssig dar, dass der Beschwer deführer unter akzentuierten Persönlichkeits zügen , Agoraphobie sowie einer leichten depressiven Episode leidet, welche jedoch ohne Auswirkungen auf die Arbeitsfähigkeit bleiben. Med. pract . K.___ beschrieb einleuchtend, dass sich die Schulter problematik seit Januar 2014 deutlich verbessert hat und der Be schwerdeführer in einer angepassten Tätigkeit zu 100 % arbeitsfähig ist. Be treffend die Wirbelsäulen symptomatik setzte sich die RAD-Ärztin mit den dies bezüglichen Ausführungen der Z.___ -Gutachter auseinander und legte überzeu gend dar, dass keine sicheren Hinweis e für eine Wurzelkompression vorliegen und dem Beschwerdeführer die Ausübung der bisherigen Tätigkeit als Kunden berater im Umfang von 80 % zumutbar ist. Die Bericht e von med. pract . J.___ und med. pract . K.___ erfüll en demnach die praxisgemässen Kriterien an den Beweiswert einer ärztlichen Expertise (BGE 125 V 351 E. 3a; 122 V 157</w:t>
      </w:r>
    </w:p>
    <w:p>
      <w:r>
        <w:t>E. 1c), weshalb für die Entscheidfindung darauf abzustellen ist.</w:t>
      </w:r>
    </w:p>
    <w:p>
      <w:r>
        <w:rPr>
          <w:b/>
        </w:rPr>
        <w:t>E. 4.3.2</w:t>
      </w:r>
    </w:p>
    <w:p>
      <w:r>
        <w:t>An der psychiatrischen Beurteilung des RAD-Arztes med. pract . J.___</w:t>
      </w:r>
    </w:p>
    <w:p>
      <w:r>
        <w:t>vermag die Einschätzung der Z.___ -Gutachterin Dr. F.___ nichts zu ändern, welche bei identischer Diagnosestellung (d er von Dr. F.___ zusätzlich genannte schädliche Gebrauch von Alkohol ist seit 2011 nicht mehr relevant, Urk. 13/9 7/1-16 S. 4) bezüglich der leichten depressiven Episode sowie Agora phobie von einer 20%igen Arbeitsunfähigkeit aus ging</w:t>
      </w:r>
    </w:p>
    <w:p>
      <w:r>
        <w:t>(Urk. 13/110 S. 4 und Urk. 13/9 7/1- 16 S.</w:t>
      </w:r>
    </w:p>
    <w:p>
      <w:r>
        <w:rPr>
          <w:b/>
        </w:rPr>
        <w:t>E. 4.3.4</w:t>
      </w:r>
    </w:p>
    <w:p>
      <w:r>
        <w:t>Im Zusammenhang mit der Wirbelsäulenproblematik stützte der Z.___ -Gutachter Dr. G.___ seine Einschätzung betreffend die Arbeits un fähigkeit auf die Angabe von belastungsabhängigen Dysästhesien bei radiomorphologischen Hinweisen auf eine kongenitale Dysplasie und wies darauf hin, dass die Entwicklung einer intermittierenden Wurzel- Claudicatio L5 und S1 linksbetont wahrscheinlich sei, was zu einer verminderten Belastbarkeit des Rückens im Alltag führe (Urk. 13/ 97 / 17 -30 S. 11) . Die von</w:t>
      </w:r>
    </w:p>
    <w:p>
      <w:r>
        <w:t>Dr. G.___ beschriebenen Dysplasien bestehen seit Geburt und haben den Beschwerdeführer in seiner Tätigkeit als Berater in der Vergangenheit nicht eingeschränkt. Entsprechend attestierte der Hausarzt des Beschwerdeführers Dr. med. M.___ , Allgemeine Medizin FMH, am 13. Juli 2012 unter Hinweis auf Schmerzen im Wirbelsäulenbereich eine 100%ige Arbeitsfähigkeit als Investmentberater (Urk. 13/15/1-4 S. 2 Ziff . 1.4 und 1.6). Inwiefern sich seither eine Verschlechterung ergeben haben soll, wird im Z.___ -Gutachten nicht dargelegt und kann darau s auch nicht geschlossen werden. Vielmehr wird im Bericht von Dr. med. N.___ , Facharzt FMH Radiologie und Neuroradiologie , vom 22. Januar 2015 (Urk. 3/4)</w:t>
      </w:r>
    </w:p>
    <w:p>
      <w:r>
        <w:t>festgehalten, dass sich ge genüber der Voruntersuchung vom 21. Januar 2013 ( Urk. 13/82/8) keine signi fikanten Änderungen ergeben hätten.</w:t>
      </w:r>
    </w:p>
    <w:p>
      <w:r>
        <w:t>Abgesehen davon ist keine tatsächliche Wurzelbeeinträchtigung ausgewiesen, was bereits Dr. G.___ bestätigt e , welcher lediglich von einer wahrscheinlichen Beeinträchtigung ausg ing (Urk. 13/ 97 /</w:t>
      </w:r>
    </w:p>
    <w:p>
      <w:r>
        <w:t>1 7 -30 S. 11) .</w:t>
      </w:r>
    </w:p>
    <w:p>
      <w:r>
        <w:t>Gleiches ergibt sich aus de m Bericht von Dr. E.___ , der ebenfalls von bloss</w:t>
      </w:r>
    </w:p>
    <w:p>
      <w:r>
        <w:t>möglichen Beeinträchtigungen der Wurzel L3-L5 ohne sicheres klinisch-ne u rologisches Korrelat respektive fehlenden klinischen Zeichen einer Nerven wu r zelausfallsymptomatik sprach und im Übrigen die klinischen Befunde in Anbetracht der MRI der LWS als „ noch regelrecht” einstuft e (Urk. 13/82/</w:t>
      </w:r>
    </w:p>
    <w:p>
      <w:r>
        <w:t>12-14 S. 3) .</w:t>
      </w:r>
    </w:p>
    <w:p>
      <w:r>
        <w:t>Im Übrigen</w:t>
      </w:r>
    </w:p>
    <w:p>
      <w:r>
        <w:t>gingen auch</w:t>
      </w:r>
    </w:p>
    <w:p>
      <w:r>
        <w:t>die Dres .</w:t>
      </w:r>
    </w:p>
    <w:p>
      <w:r>
        <w:t>A.___ , N.___</w:t>
      </w:r>
    </w:p>
    <w:p>
      <w:r>
        <w:t>und</w:t>
      </w:r>
    </w:p>
    <w:p>
      <w:r>
        <w:t>B.___</w:t>
      </w:r>
    </w:p>
    <w:p>
      <w:r>
        <w:t>in ihren Berichten vom 31. Januar und 18. respektive 23. Februar 2015 (Urk. 3/4 und Urk. 9/1-2)</w:t>
      </w:r>
    </w:p>
    <w:p>
      <w:r>
        <w:t>von bloss möglichen Wurzelreizungen aus , sofern auf diese Berichte überhaupt abzustellen ist (Urteil des Bundesgerichts 9C_698/2012 vom 3. Mai 2013 E. 1.1) .</w:t>
      </w:r>
    </w:p>
    <w:p>
      <w:r>
        <w:t>Vor diesem Hintergrund ist die von Dr. G.___ postulierte 100%ige Arbeitsunfähigkeit nicht nachvollziehbar.</w:t>
      </w:r>
    </w:p>
    <w:p>
      <w:r>
        <w:t>Gleiches gilt mit Bezug auf die von Dr. L.___ erwähnte Arbeitsunfähigkeit von 50 % (vgl. E. 3.6) . Letztere leitete er aus dem blossen Zusamme ntreffen mehrerer Behinderungen ab, ohne jedoch darzutun, inwiefern dieser Umstand die Ar beitsfähigkeit konkret beeinträchtigen soll. G emäss Dr. L.___ ist der Beschwer deführer aufgrund der Beschwerden im Alltag beim Tragen, Heben, Umplatzie ren und bei sonstigen Manipulationen von Gegenständen, Büromaterialen und Hilfsmit teln eingeschränkt (Urk. 13/127 ). Bei diesen Einschränkungen ist die Schlussfolgerung einer 50%igen Arbeitsunfähigkeit in einer wie vom Beschwer deführer zuletzt ausgeübten Tätigkeit als Berater nicht plausibel, besteht doch eine solche Arbeit nicht im Tragen, Heben oder in sonstigen Manipulationen von Gegenständen respektive könnte entsprechenden Limitierungen</w:t>
      </w:r>
    </w:p>
    <w:p>
      <w:r>
        <w:t>durch eine</w:t>
      </w:r>
    </w:p>
    <w:p>
      <w:r>
        <w:t>Anpassung des Belastungsprofils in angemessener Weise Rechnung getragen werden.</w:t>
      </w:r>
    </w:p>
    <w:p>
      <w:r>
        <w:t>Was die von Dr. D.___ in seinem Bericht vom 3. April 2013 (Urk. 13/82/1-4) erwähnte Arbeitsunfähigkeit von 50 % be t rifft, so beruhte diese auf der Einschätzung von Dr. E.___ und entbehrte zudem jeglicher nähe rer Begründung (S. 3 Ziff. 1.7) .</w:t>
      </w:r>
    </w:p>
    <w:p>
      <w:r>
        <w:t>Mit Bezug auf den vom Beschwerdeführer vorgebrachten Einwand einer im LWS-Bereich eingetretenen Verschlechterung</w:t>
      </w:r>
    </w:p>
    <w:p>
      <w:r>
        <w:t>(Urk. 1 S. 6 und S. 7 f.) ist zu be rücksichtigen, dass f ür die Beurteilung die Verhältnisse bis zum Abschluss des Verwaltungsverfahrens massgebend sind (Verfügung vom 22. Dezember 2014; Urteil des Bundesgerichts 9C_698/2012 vom 3. Mai 2013 E. 1.1), weshalb eine</w:t>
      </w:r>
    </w:p>
    <w:p>
      <w:r>
        <w:t>allfällige nach dem 22. Dezember 2014 eingetretene Verschlechterung des Ge sundheitszustandes des Beschwerdeführers</w:t>
      </w:r>
    </w:p>
    <w:p>
      <w:r>
        <w:t>im vorliegenden Verfahren nicht zu berücksichtigen ist. Der Beschwerdeführer machte weiter geltend, die Beschwer degegnerin hätte nicht einfach von einer erheblichen Verbesserung der medizi nischen Situation ausgehen dürfen und hätte insbesondere weitere neurologi sche Abklärungen anordnen müssen (Urk. 1 S. 6 und S. 7) . Diesbezüglich ist d arauf hinzuweisen, dass die RAD-Ärztin lediglich mit Bezug auf die Schulter problematik von einer Verbesserung ausgegangen ist (Urk. 13/111 S. 9) . Die von Dr. G.___ abgegebene Empfehlung betreffend</w:t>
      </w:r>
    </w:p>
    <w:p>
      <w:r>
        <w:t>neurologische Abklärungen wurde sodann im Hinblick auf die im Zeitpunkt der Erstattung des Z.___ -Gutachtens noch nicht voll ausgeschöpften medizinischen Massnahmen</w:t>
      </w:r>
    </w:p>
    <w:p>
      <w:r>
        <w:t>respektive allfällige zukünftige therapeutische Optionen erteilt (Urk. 13/97/17-30 S. 13) . Im Übrigen sind von weiteren Sachverhaltsabklärungen, insbesondere der Einholung eines zusätzlichen medizinischen Gutachtens (vgl. Urk. 1 S. 7-9) , betreffend den im Zeitpunkt des Abschlusses des Verwaltungsverfahrens massgebenden Gesund heitszustand des Beschwerdeführers keine neuen Erkenntnisse zu erwarten, weshalb sich solche erübrigen (antizipierte Beweiswürdigung, BGE 122 V 157</w:t>
      </w:r>
    </w:p>
    <w:p>
      <w:r>
        <w:t>E. 1d mit Hinweisen) . Dies gilt insbesondere mit Bezug auf allfällige Wurzel - beein trächtigungen , die auch in den Abklärungen vom Januar/Februar 2015 nicht nachgewiesen werden konnten ( Urk. 3/4 und Urk. 9/1-2), sowie den Kleinwuchs, welcher namentlich von den Z.___ -Gutachtern und den RAD-Ärzten bereits be rücksichtigt wurde (Urk. 13/96 S. 4 und Urk. 13/111 S. 8) .</w:t>
      </w:r>
    </w:p>
    <w:p>
      <w:r>
        <w:rPr>
          <w:b/>
        </w:rPr>
        <w:t>E. 4.4</w:t>
      </w:r>
    </w:p>
    <w:p>
      <w:r>
        <w:t>Im Lichte der obigen Erwägungen ist erstellt, dass der Beschwerdeführer vom 15. Mai 2012 (Zeitpunkt des zweiten Sturzes auf die Schulter) bis Ende 201 3 vollumfänglich arbeitsunfähig respektive seit Januar 2014 in seiner bisherigen Tätigkeit im Ausmass von 80 %</w:t>
      </w:r>
    </w:p>
    <w:p>
      <w:r>
        <w:t>arbeitsfähig ist. Dieser Erhöhung der Arbeitsfä higkeit liegt eine wesentliche Verbesserung der Schulterproblematik zu Grunde , so dass ein Revisionsgrund (E. 1.3 hievor ) ausgewiesen ist.</w:t>
      </w:r>
    </w:p>
    <w:p>
      <w:r>
        <w:t>5.</w:t>
      </w:r>
    </w:p>
    <w:p>
      <w:r>
        <w:rPr>
          <w:b/>
        </w:rPr>
        <w:t>E. 5</w:t>
      </w:r>
    </w:p>
    <w:p>
      <w:r>
        <w:t>Die RAD-Ärztin med. pract . K.___ , Fachärztin für Orthopädische Chirurgie und Traumatologie FMH, nannte in ihrem Bericht vom 16. Juli 2014 (Urk. 13/111 ) folgende Diagnosen (S. 8): - mit Auswirkungen auf die Arbeitsfähigkeit: - schmerzhafte Bewegungs- und Belastungseinschränkung der gesamten Wir belsäule bei - multiplen Deformitäten der Wirbelsäule im Rahmen des Kleinwuchses - leichte Bewegungs - und Belastungseinschränkung der rechten Schulter bei Status nach Rotatorenmanschettenrekonstruktion - Kleinwuchs - ohne Auswirkungen auf die Arbeitsfähigkeit: - Status nach traumatischer Amputation Dig . III recht s im Fingermittelge lenk ( PIP ) - Status nach Hüft-Totalprothese beidseits</w:t>
      </w:r>
    </w:p>
    <w:p>
      <w:r>
        <w:t>Die RAD-Ärztin hielt fest, dass im Rahmen der Untersuchung keine Hinweise auf eine radikuläre Symptomatik vorlägen. Die Zeichen nach Las è gue und Bragard seien negativ und die geklagten Dysästhesien hätten keiner Nervenwur zel zugeordnet werden können. Es bestünden indessen paravertebrale Verspan nungen sowie eine diskrete Umfangsdifferenz der Beine, die als Hinweis auf eine Schonung des linken Beines gewertet werden könne. Im Vergleich zu dem im Z.___ -Gutachten (vgl. E. 3.2) erhobenen Befund sei die rechte Schulter deut lich besser beweglich.</w:t>
      </w:r>
    </w:p>
    <w:p>
      <w:r>
        <w:t>Im Zusammenhang mit der Bemerkung des Z.___ -Gutachters Dr.</w:t>
      </w:r>
    </w:p>
    <w:p>
      <w:r>
        <w:t>G.___ , wonach die Entwicklung einer linksseitig betonten intermittierenden Wurzel- Claudicatio L5 oder S1 wahrscheinlich sei (vgl. Urk. 13/97/17-30 S. 11), wies die RAD-Ärz tin darauf hin, dass Dr. G.___ gleichzeitig festgestellt habe, dass bisher keine objektiven Anzeichen für eine Wurzelkompression vorlägen . Dr. G.___ sei auf grund der Schultererkrankung und de r Wirbelsäulenbeschwerden von einer vollständigen Arbeitsunfähigkeit für jegliche Tätigkeit ausgegangen, wobei er seine Einschätzung betreffend Wirbelsäule auf die Anamnese und den Röntgen befund gestützt und daraus eine mögliche intermittierende Nervenwurzelkom pre ssion abgleitet habe . Die RAD-Ärztin wies darauf hin, dass es bei Dysplasien der Wirbelsäule häufig zu Wurzelkompressionen komme, dass eine solche Kom pression bisher jedoch nicht nachgewiesen worden sei. Aus der blossen Mög lichkeit einer Kompression sei aus medizinischer Sicht indessen keine dauer hafte Arbeitsunfähigkeit ableitbar.</w:t>
      </w:r>
    </w:p>
    <w:p>
      <w:r>
        <w:t>Die RAD- Ärztin</w:t>
      </w:r>
    </w:p>
    <w:p>
      <w:r>
        <w:t>führte weiter aus , die Schulterbeweglichkeit sei seit Januar 2014 deutlich gebessert . Der Operateur vom Kantonsspital I.___ habe in seinem Bericht vom 5. Juni 2014 (vgl. E. 3. 3 ) festgehalten, eine angepasste Tä tigkeit sei ab Januar 2014 zu 100 % zumutbar. Zudem sei der Schmerzmittel verbrauch seit Erstattung des Z.___ -Gutachtens auf ein bis zwei Tabletten Irfen 600 mg pro Tag reduziert worden, wobei im Rahmen der Laboruntersuchung kein Ibuprofen ( Irfen ) im Serum habe nachgewiesen werden können.</w:t>
      </w:r>
    </w:p>
    <w:p>
      <w:r>
        <w:t>Beim Beschwerdeführer bestehe ein somatischer Gesundheitsschaden, welcher die Arbeitsfähigkeit beeinträchtige. In seiner bisherigen Tätigkeit als Kunden berater sei von einer 80%igen Arbeitsfähigkeit auszugehen, wobei sich die Ein schränkung aus einem erhöhten Pausen- und Erholungsbedarf ergeb e und die angestammte Tätigkeit - einen ergonomisch angepas sten Arbeitsplatz voraus gesetzt - zugleich als angepasste Tätigkeit gelte. In einer a ngepassten Tätigkeit (mit körperlich leichter wechselbelastender Tätigkeit, ohne regelmässige Hebe- und Tragebelastungen über 10 kg, ohne Arbeiten auf Leitern und Gerüsten, ohne häufiges Treppensteigen, ohne häufige wirbelsäulenbelastende und hüft gelenksbelastende Arbeiten) sei seit Januar 2014 eine 100%ige Arbeitsfähigkeit gegeben (S. 9-10). 3.</w:t>
      </w:r>
    </w:p>
    <w:p>
      <w:r>
        <w:rPr>
          <w:b/>
        </w:rPr>
        <w:t>E. 5.1</w:t>
      </w:r>
    </w:p>
    <w:p>
      <w:r>
        <w:t>Zu prüfen bleibt, wie sich die Einschränkung in der Arbeitsfähigkeit in erwerbli cher Hinsicht auswirkt.</w:t>
      </w:r>
    </w:p>
    <w:p>
      <w:r>
        <w:rPr>
          <w:b/>
        </w:rPr>
        <w:t>E.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 BGE 130 V 343 E. 3.4.2 mit Hinweisen).</w:t>
      </w:r>
    </w:p>
    <w:p>
      <w:r>
        <w:rPr>
          <w:b/>
        </w:rPr>
        <w:t>E. 5.2.2</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 zug erfolgt nur, wenn eine Ermittlung des Invalideneinkommens aufgrund und nach Massgabe der konkreten Gegebenheiten des Einzelfalles nicht möglich ist (vgl. BGE 142 V 178 E. 2.5.7; BGE 139 V 592 E. 2.3, BGE 135 V 297 E. 5.2; vgl. auch Meyer/ Reichmuth , IVG, 3. Aufl., N 55 und 89 zu Art. 28a, mit weiteren Hinweisen auf die Rechtsprechung).</w:t>
      </w:r>
    </w:p>
    <w:p>
      <w:r>
        <w:rPr>
          <w:b/>
        </w:rPr>
        <w:t>E. 5.2.3</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w:t>
      </w:r>
    </w:p>
    <w:p>
      <w:r>
        <w:rPr>
          <w:b/>
        </w:rPr>
        <w:t>E. 5.3.1</w:t>
      </w:r>
    </w:p>
    <w:p>
      <w:r>
        <w:t>Die Beschwerdegegnerin zog die in den Jahren 2002 bis 2010 gemäss IK-Aus zug bei der letzten Arbeitgeberin des Beschwerdeführers erwirtschaftete n Ein kommen heran und ermittelte – infolge der nicht unerheblichen Schwankungen in der Einkommenserzielung – einen entsprechenden Durchschnittswert von Fr. 61‘975.80. Diesen Betrag rechnete sie anhand des Nominallohnindexes auf das Jahr 2013 (frühestmöglicher Rentenbeginn) hoch und gelangte so zu einem Valideneinkommen von Fr. 63‘601.10 (Urk. 1 13/ 47/4 und Urk. 13/113) .</w:t>
      </w:r>
    </w:p>
    <w:p>
      <w:r>
        <w:t>Zwar ist bei starke n und verhältnismässig kurzfristig in Erscheinung getretene n Schwankungen - wie sie bei dem teilweise auf Provisionsbasis entlöhnten Be schwerdeführer aufgetreten sind</w:t>
      </w:r>
    </w:p>
    <w:p>
      <w:r>
        <w:t>(vgl. Arbeitsvertrag, Urk. 13/22/3, und IK-Aus zug, Urk. 13/47) - auf den während einer längeren Zeitspanne erzielten Durch schnittsverdienst</w:t>
      </w:r>
    </w:p>
    <w:p>
      <w:r>
        <w:t>abzustellen ( Urteil des Bundesgerichts 8C_508/2011 vom</w:t>
      </w:r>
    </w:p>
    <w:p>
      <w:r>
        <w:t>6. Oktober 2011 E. 3.3). Beim Heranziehen des bei der Y.___ AG erzielten Durchschnittsverdienstes übersieht die Beschwerdegegnerin jedoch, dass der zuletzt erzielte (Durchschnitts-) Lohn nicht zur Bestimmung des Validenein kommens dien en darf, wenn der Versicherte</w:t>
      </w:r>
    </w:p>
    <w:p>
      <w:r>
        <w:t>seine Arbeitsstelle nicht aus ge sundheitlichen Gründen, sondern wie hier infolge konkursbedingter Betriebs schliessung verliert (Urteil des Bundesgerichts 8C_462/2014 vom 18. November 2014 E. 4.2).</w:t>
      </w:r>
    </w:p>
    <w:p>
      <w:r>
        <w:t>Es rechtfertigt sich daher, das Valideneinkommen mittels der Tabellenlöhne der Schweizerischen Lohnstrukturerhebung (LSE) 2012 zu ermitteln (E. 5.2.2 hie vor ). Diese weist für mit Finanz- und Versicherungsdienstleistungen verbundene Tätigkeiten im Kompetenzniveau 2 (praktische Tätigkeiten wie Ver kauf/Pflege/Datenverarbeitung und Administration/Bedienen von Maschinen und elektrischen Geräten/Sicherheitsdienst/Fahrdienst; vgl. dazu Urteil des Bun desgerichts 8C_198/2016 vom 8. Juni 2016 E. 3.4) für Männer einen Monats lohn von Fr. 8‘038.-- aus (TA1 Ziff. 64-66). Unter Berücksichtigung der im entsprechenden Sektor durchschnittlichen Arbeitszeit von 41. 4 Stunden im Zeitpunkt der Rentenherabsetzung im Jahr 2014 ( Bundesamt für Statistik, BFS, Betriebsübliche Arbeitszeit nach Wirtschaftsabteilungen, T 03.02.03.01.04.01</w:t>
      </w:r>
    </w:p>
    <w:p>
      <w:r>
        <w:t>Ziff. K. 64- 66) und der Nominallohnentwicklung der Männer löhne</w:t>
      </w:r>
    </w:p>
    <w:p>
      <w:r>
        <w:t>vom Index 21 88 auf 2220 (BFS, Tabelle T 39, Entwicklung der Nominallöhne ) beträgt das mass gebliche Valideneinkommen Fr. 101‘292.-- (Fr. 8‘038. x 12 / 40 x 41.4 / 2188 x 2220).</w:t>
      </w:r>
    </w:p>
    <w:p>
      <w:r>
        <w:rPr>
          <w:b/>
        </w:rPr>
        <w:t>E. 5.3.2</w:t>
      </w:r>
    </w:p>
    <w:p>
      <w:r>
        <w:t>Zur Berechnung des Invalideneinkommens ist ebenfalls auf die LSE abzustellen, gemäss welchen sich der Lohn (40-Stunden-Woche) für praktische Tätigkeiten für Männer im Jahr 201 2 auf Fr. 5 ‘ 633 . -- belief (LSE Tabelle TA1 Total aller Wirtschaftszweige, Kompetenz niveau 2 , Männer) .</w:t>
      </w:r>
    </w:p>
    <w:p>
      <w:r>
        <w:t>Der Beschwerdeführer absol vierte eine Lehre als Metzger und besuchte berufliche Aus- und Weiterbildungs kurse (Kundenberater Versicherungsbranche, Fonds- und Anlageschulung Bank Vontobel sowie Erwerb Broker- Linzenz , Urk. 13/59/2), absolvierte im Finanz- bzw. Versicherungsbereich aber keine Ausbildung. Bei dieser Ausgangslage ist es unrealistisch, dass der Beschwerdeführer wieder eine ähnlich entlöhnte Stelle findet. Einfache Tätigkeiten körperlicher oder handwerklicher Art kommen ebenfalls nicht in Frage, sondern praktische Tätigkeiten, wobei der Beschwer deführer nicht auf ein bestimmtes Wirtschaftssegment beschränkt ist. Unter Berücksichtigung der durchschnittlichen Arbeitszeit von 41.7 Stunden im Jahr 2014 ( BFS, Betriebsübliche Arbeitszeit, Total ), der Nominallohnentwicklung für Männer ( vom Index 21 88 auf 22 20 ) sowie des 80%-Pensums resultiert ein mög liches Einkommen von Fr. 5 7 ‘2 00 .-- (Fr. 5 ‘ 633 .-- / 40 x 41.7 x 12 /</w:t>
      </w:r>
    </w:p>
    <w:p>
      <w:r>
        <w:t>21 88 x 22 20 x 0.8 ) . Die Beschwerdegegnerin ermittelte den Invaliditätsgrad mittels Prozent vergleichs und gewährte keinen Abzug vom Tabellenlohn. Dies erscheint nicht als willkürlich (zu den Voraussetzungen zum Abweichen: BGE 137 V 71 E. 5.1), steht dem Beschwerdeführer doch eine breite Palette möglicher Tätigkeiten of fen und wirkt sich eine einmalige ergonomische Anpassung eines Büroarbeits platzes nicht auf den Lohn aus. 5. 3 .3</w:t>
      </w:r>
    </w:p>
    <w:p>
      <w:r>
        <w:t>Bei einem Inv alideneinkommen von Fr. 57 ‘ 200 .-- und einem V alideneinkom men von Fr. 101 ‘ 292 .-- resultiert ein e Erwerbseinbusse von Fr. 44‘092. -- und somit ein Invaliditätsgrad von gerundet 44 % (BGE 130 V 121).</w:t>
      </w:r>
    </w:p>
    <w:p>
      <w:r>
        <w:t>Zusammenfassend erweist sich damit die revisionsweise Änderung der ganzen Rente per Ende März 2014 zwar als grundsätzlich rechtens. Jedoch ist die Rente nicht aufzuheben, sondern in teilweiser Gutheissung der Beschwerde auf eine Viertelsrente herabzusetzen. 6.</w:t>
      </w:r>
    </w:p>
    <w:p>
      <w:r>
        <w:rPr>
          <w:b/>
        </w:rPr>
        <w:t>E. 6</w:t>
      </w:r>
    </w:p>
    <w:p>
      <w:r>
        <w:t>Dr. med. L.___ , Fachar zt FMH für Innere Medizin speziell Rheumatologie, führte in seinem Bericht vom 10. November 2014 (Urk. 13/127) – im Wesentli chen in Übereinstimmung mit seinem Bericht vom 4. April 2013 ( Urk. 13/84) - folgende Diagnosen auf: - mit Auswirkungen auf die Arbeitsfähigkeit: - schmerzhafte Belastungs- und Bewegungseinschränkung der rechten Schul ter bei - fortgeschrittener Omarthrose (MR I - Arth rographie</w:t>
      </w:r>
    </w:p>
    <w:p>
      <w:r>
        <w:t>3/2013) - Status nach Rotatoren manschettenrekonstruktion - s chmerzhafte Belastungs- und Bewegungseinschränkung der gesamten Wir belsäule bei - s pondylo-epiphys är er Dysplasie (Deformitä ten) der Wirbelsäule mit Kleinw uchs - deutlichen degenerativen Abnützungen der LWS - deutliche Bewegungseinschränkung des linken Hüftgelenks bei - Status nach Hüft-Totalprothese beidseits wegen Coxarthrosen</w:t>
      </w:r>
    </w:p>
    <w:p>
      <w:r>
        <w:t>Der Arzt führte aus, dass jede einzelne der genannten Behinderungen bei leicht gradigen körperlichen Tätigkeiten an und für sich keine wesentliche Einschrän kung der Arbeitsfähigkeit zu r Folge h abe . In der Gesamtschau müsse durch das Zusammentreffen mehrerer Behinderungen indessen davon ausgegangen wer den, dass er auch in Tätigkeiten wie die Kundenbetreuung als Versicherungs berater , welche der Beschwerdeführer zuletzt ausgeführt habe, deutlich einge schränkt sei. Entsprechend sei von einer 50%igen Arbeitsfähigkeit in einer ähnlichen Tätigkeit auszugehen. Dr. L.___ wies sodann darauf hin, dass die im Z.___ -Gutachten (vgl. E. 3. 2 )</w:t>
      </w:r>
    </w:p>
    <w:p>
      <w:r>
        <w:t>postulierte Arbeitsfähigkeit von 0 % im gegenwär tigen Zustand zu tief sei. Demgegenüber sei die vom RAD am 16. Juli 2014 at testierte Arbeitsfähigkeit von 80 % wegen des Zusammentreffens mehrerer Be hinderungen zu hoch angesetzt. 4.</w:t>
      </w:r>
    </w:p>
    <w:p>
      <w:r>
        <w:rPr>
          <w:b/>
        </w:rPr>
        <w:t>E. 6.1</w:t>
      </w:r>
    </w:p>
    <w:p>
      <w:r>
        <w:t>Die Kosten des Verfahrens g emäss Art. 69 Abs. 1 bis IVG sind ermessensweise auf Fr. 800.-- anzusetzen und entsprechend dem Ausgang des Verfahrens de r un terliegenden Beschwerdegegnerin aufzuerlegen .</w:t>
      </w:r>
    </w:p>
    <w:p>
      <w:r>
        <w:rPr>
          <w:b/>
        </w:rPr>
        <w:t>E. 6.2</w:t>
      </w:r>
    </w:p>
    <w:p>
      <w:r>
        <w:t>Ausgangsgemäss hat der Beschwerdeführer gestützt auf § 34 Abs. 1 und 3 des Gesetzes über das Sozialversicherungsgericht in Verbindung mit § 7 Abs. 1 der Verordnung über die Gebühren, Kosten und Entschädigungen vor dem Sozial versicherungsgericht Anspruch auf eine Prozessentschädigung.</w:t>
      </w:r>
    </w:p>
    <w:p>
      <w:r>
        <w:t>Mit Honorarnote vom 2 0. August respektive 2. Oktober 2015 ( Urk. 16-17) machte die unentgeltliche Rechtsvertreterin des Beschwerdeführers einen Auf wand von 11 Stunden und</w:t>
      </w:r>
    </w:p>
    <w:p>
      <w:r>
        <w:rPr>
          <w:b/>
        </w:rPr>
        <w:t>E. 8</w:t>
      </w:r>
    </w:p>
    <w:p>
      <w:r>
        <w:t>) .</w:t>
      </w:r>
    </w:p>
    <w:p>
      <w:r>
        <w:t>Der Arztperson kommt bei der Folgenabschätzung der erhobenen gesundheitli chen Beeinträchtigung für die Arbeitsfähigkeit keine abschliessende Beurtei lungskompetenz zu. Vielmehr nimmt sie zur Arbeitsunfähigkeit Stellung, das heisst , sie gibt zuhanden der Verwaltung und des Gerichts eine Schätzung ab, welche sie aus ihrer Sicht so substanziell wie möglich b egründet (BGE 140 V 193 E. 3.2).</w:t>
      </w:r>
    </w:p>
    <w:p>
      <w:r>
        <w:t>Die Schlussfolgerung der Z.___ -Gutachterin ist nicht nachvollziehbar , zumal sie lediglich von einer niedergestimmten Grundstimmung bei ansonsten erhaltener Schwingung sfähigkeit und unauffälligem Ant rieb sowie von diffusen Ängsten in grösseren Menschenmengen , im Lift oder in Räumen berichtet e ( Urk. 13/97/1- 16 S. 7-8 ), jedoch keine Ausführungen darüber macht e , inwiefern sich die diagnostizierten Störungen konkret auf die Arbeit sfähigkeit auswirken und wie das von ihr vorgeschlagene Arbeitspensum ( sieben Arbeitsstunden pro Tag bei einer 5-Tageswoche) den Beschwerden entgegen wirken sollen (vgl. S. 10) . Im Übrigen liegen</w:t>
      </w:r>
    </w:p>
    <w:p>
      <w:r>
        <w:t>weder aktenkundige Hinweise vor, dass sich der Be schwerdeführer im Zeitpunkt der Untersuchung durch</w:t>
      </w:r>
    </w:p>
    <w:p>
      <w:r>
        <w:t>die</w:t>
      </w:r>
    </w:p>
    <w:p>
      <w:r>
        <w:t>Z.___ -Gutachte rin res pektive danach noch in psychiatrische r Behandlung befand (vgl. Urk. 13/97/</w:t>
      </w:r>
    </w:p>
    <w:p>
      <w:r>
        <w:t>1- 17 S. 10 am Ende und Urk. 13/128/1-3 S. 2) ,</w:t>
      </w:r>
    </w:p>
    <w:p>
      <w:r>
        <w:t>noch wurden allfällige psychische Störungen in der Beschwerde thematisiert. Schliesslich kommen leichten bis mitte lgradigen depressiven Störungen in der Regel keine invalidisierende Wir kung zu (vgl. Urteile des Bundesgerichts 8C_68/2013 vom 14. Mai 2013 E. 3.5 mit Hinweisen, 9C_892/2015 vom 22. Januar 2016 E. 2).</w:t>
      </w:r>
    </w:p>
    <w:p>
      <w:r>
        <w:rPr>
          <w:b/>
        </w:rPr>
        <w:t>E. 10</w:t>
      </w:r>
    </w:p>
    <w:p>
      <w:r>
        <w:t>Minuten (d.h. 11.16 Stunden) und Barauslagen von Fr. 73.30 geltend, was angemessen erscheint. Daraus resultiert eine von der Beschwerdegegnerin zu ersetzende Entschädigung von insgesamt Fr.</w:t>
      </w:r>
    </w:p>
    <w:p>
      <w:r>
        <w:t>2‘7 32 .-- (inklusive Mehrwertsteuer und Barauslagen ) . Das Gericht erkennt: 1.</w:t>
      </w:r>
    </w:p>
    <w:p>
      <w:r>
        <w:t>In teilweiser Gutheissung der Beschwerde wird die Verfügung der Sozialver- sicherungsanstalt des Kantons Zürich, IV-Stelle, vom 22. Dezember 2014 dahingehend abgeändert, dass der Beschwerdeführer ab 1. April 2014 Anspruch auf eine Viertelsrente hat. Im Übrigen wird die Beschwerde abgewiesen. 2.</w:t>
      </w:r>
    </w:p>
    <w:p>
      <w:r>
        <w:t>Die Gerichtskosten von Fr. 800.-- werden der Beschwerdegegnerin auferlegt. Rechnung und Einzahlungsschein werden der Kostenpflichtigen nach Eintritt der Rechtskraft zugestellt. 3.</w:t>
      </w:r>
    </w:p>
    <w:p>
      <w:r>
        <w:t>Die Beschwerdegegnerin wird verpflichtet, der unentgeltlichen Rechtsvertreterin des Beschwerdeführers, Rechtsanwältin Stephanie Schwarz, eine Prozessentschädigung von Fr. 2‘732.-- (inkl. Barauslagen und MWSt) zu bezahlen. 4.</w:t>
      </w:r>
    </w:p>
    <w:p>
      <w:r>
        <w:t>Zustellung gegen Empfangsschein an: - Rechtsanwältin Stephanie Schwarz - Sozialversicherungsanstalt des Kantons Zürich, IV-Stelle, unter Beilage je einer Kopie von Urk. 16-17 - AXA Winterthur, Bahnhofplatz 12, 8400 Winterthur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