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IV.2014.01057 vom 22. August 2016</w:t>
      </w:r>
    </w:p>
    <w:p>
      <w:r>
        <w:t>ZH Sozialversicherungsgericht, 2016-08-22, DE</w:t>
      </w:r>
    </w:p>
    <w:p>
      <w:r>
        <w:rPr>
          <w:b/>
        </w:rPr>
        <w:t xml:space="preserve">Quelle: </w:t>
      </w:r>
      <w:r>
        <w:t>https://mcp.opencaselaw.ch/entscheid/zh_sozialversicherungsgericht_IV.2014.01057</w:t>
      </w:r>
    </w:p>
    <w:p>
      <w:r>
        <w:t>FR: ZH_SOZIALVERSICHERUNGSGERICHT IV.2014.01057 du 22 août 2016</w:t>
      </w:r>
    </w:p>
    <w:p>
      <w:r>
        <w:t>IT: ZH_SOZIALVERSICHERUNGSGERICHT IV.2014.01057 del 22 agosto 2016</w:t>
      </w:r>
    </w:p>
    <w:p>
      <w:pPr>
        <w:pStyle w:val="Heading2"/>
      </w:pPr>
      <w:r>
        <w:t>Erwägungen</w:t>
      </w:r>
    </w:p>
    <w:p>
      <w:r>
        <w:rPr>
          <w:b/>
        </w:rPr>
        <w:t>E. 1</w:t>
      </w:r>
    </w:p>
    <w:p>
      <w:r>
        <w:t>Der 1972 geborene X.___</w:t>
      </w:r>
    </w:p>
    <w:p>
      <w:r>
        <w:t>- gelernter tiermedizinischer Praxisassis tent - arbeitete zuletzt vom 1. März 2007 bis 31. Oktober 2012 bei der Y.___ AG in als Maschinenführer (Urk. 8/24). Am 25. November 2010 wurde der Versicherte durch die Krankentaggeldversiche rung Zürich Versicherungs- Gesellschafts AG bei der Sozialversicherungsanstalt des Kantons Zürich, IV-Stelle, zur Früherfassung gemeldet (Urk. 8/1). Vom 7. Dezember 2010 bis 9. Februar 2011 war der Beschwerdeführer stationär in der Z.___ AG, Privatklinik für Psychiatrie und Psychotherapie , hos pitalisiert (Urk. 8/25).</w:t>
      </w:r>
    </w:p>
    <w:p>
      <w:r>
        <w:t>Auf deren Aufforderung der IV-Stelle hin meldete sich X.___ am 27 . Januar 2011 (Eingangsdatum) bei der IV-Stelle wegen Depression zum Leistungsbezug an (Urk. 8/13). Am 25. Februar 2011 erlitt der Versicherte einen Skiunfall und verletzte sich dabei die Schulter (vgl. Akten der Schweizerischen Unfallversicherung SUVA, Urk. 8/45). Vom 3. bis 24. März 2012 befand sich der Versicherte zum zweiten Mal stationär in der Z.___ AG (Urk. 8/29). Die IV-Stelle tätigte erwerbliche und medizinische Abklärungen und liess den Versicherten durch med. pract . A.___ , FMH Psychiatrie und Psychotherapie, psychiatrisch begutachten (Gutachten vom 22. August 2012, Urk. 8/44). A m 29. März 201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Zur Annahme der Invalidität nach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t>2.1</w:t>
      </w:r>
    </w:p>
    <w:p>
      <w:r>
        <w:t>Die Beschwerdegegnerin beurteilte drei verschiedene ges undheitliche Einschrän kungen (psychische Situation, Skiunfall vom 25. Februar 2011 und Autounfall vom 29. März 2013) und begründet e die Verneinung eines Rentenanspruchs im Wesentlichen damit, dass dem Beschwerdeführer die bisherige Tätigkeit als Maschinenführer nicht mehr möglich, ihm hingegen eine behinderungsange passte Tätigkeit (vorwiegend sitzend) zu 100 % zumutbar sei. So liege bezüglich der psychischen Situation kein invalidenversicherungsrechtlich relevanter Gesundheitsschaden vor. D er Beschwerdeführer sei nach Ablauf der einjährigen Wartezeit seit dem Autounfall am 29. März 2013 zu 100</w:t>
      </w:r>
    </w:p>
    <w:p>
      <w:r>
        <w:t>% arbeitsfähig in einer behi n derungsangepassten Tätigkeit gewesen, was zu einem rentenausschlies senden Invaliditätsgrad von 16 % führe. Ein leidensbedingter Abzug rechtfertige sich vorliegend nicht (Urk. 2). 2.2</w:t>
      </w:r>
    </w:p>
    <w:p>
      <w:r>
        <w:t>Der Beschwerdeführer ist demgegenüber der Ansicht, dass auf das psychiatri sche Gutachten vom 22. August 2012 abzustellen sei. Aufgrund der schweren depressiven Erkrankung sei er stark eingeschränkt. Allein die Funktionsein schränkung führe zu einer eingeschränkten Arbeitsfähigkeit und nicht die psy chosozialen Belastungsfaktoren. Die angeblich noch vorhandenen Ressourcen führten nicht zu einer Überwindbarkeit der Depression, da eine mittel- bis schwergradige Depression schon gar nicht überwindbar sei. Der Skiunfall sowie der Autounfall führten zu einer weiteren relevanten körperlichen Einschränkung mit Einfluss auf die Arbeitsfähigkeit. Zumindest für die Dauer der Akutbe - hand lung des aus dem Autounfall resultierenden Polytraumas während rund einem Jahr habe eine 100%ige Arbeitsunfähigkeit bestanden. Da er ein wö - chentliches Pensum von 40 Stunden versehen habe, sei sein Validenlohn auf eine 41.6-Stundenwoche hochzurechnen beziehungsweise sei bei beiden Löhnen auf die se</w:t>
      </w:r>
    </w:p>
    <w:p>
      <w:r>
        <w:t>Hochrechnung zu verzichten. Zudem werde um die Gewährung eines leidensbe dingten Abzuges in der Höhe von 25 % ersucht (Urk. 1). 3.</w:t>
      </w:r>
    </w:p>
    <w:p>
      <w:r>
        <w:rPr>
          <w:b/>
        </w:rPr>
        <w:t>E. 3</w:t>
      </w:r>
    </w:p>
    <w:p>
      <w:r>
        <w:t>Auf die Vorbringen der Parteien und die eingereichten Unterlagen wird - soweit erforderlich - im Rahmen der nachfolgenden Erwägungen eingegangen. Das Gericht zieht in Erwägung: 1.</w:t>
      </w:r>
    </w:p>
    <w:p>
      <w:r>
        <w:rPr>
          <w:b/>
        </w:rPr>
        <w:t>E. 3.1</w:t>
      </w:r>
    </w:p>
    <w:p>
      <w:r>
        <w:t>Im Bericht der Z.___ AG (undatiert, eingegangen am 11. März 2011 , Urk. 8/25 ) wurde als Diagnose mit Auswirkung auf die Arbeitsfähigkeit eine schwere depressive Episode ohne psychot ische Symptome (ICD-10: F 32.2). bestehend seit spätestens November 2010,</w:t>
      </w:r>
    </w:p>
    <w:p>
      <w:r>
        <w:t>festgehalten. Als Nebendiagnose ohne Einfluss auf die Arbeitsfähigkeit wurde eine essentielle arterielle Hyperto nie (ICD-10: I 10) erwähnt. Der Beschwerdeführer sei vom 7. Dezember 2010 bis 9. Februar 2011 stationär dort hospitalisiert gewesen . Er sei mit einer depressi ven Verstimmung mit Schlaf- und Konzentrationsstörungen, Antriebs- und Freudlosigkeit eingetreten, nachdem sein Bruder am 14. Februar 2010 nach 5-jähriger Krankheit an Krebs verstorben sei. In F.___ gebe es 6 Monate nach dem Tod eine Todeszeremonie, wobei er ab diesem Zeitpunkt eine Verschlech terung seiner Stimmung bemerkt habe. Während seine restliche Familie den Tod akzeptieren würde, leide er an Lust-, Kraft- und Antriebslosigkeit und könne sich kaum mehr konzentrieren.</w:t>
      </w:r>
    </w:p>
    <w:p>
      <w:r>
        <w:t>I n der bisherigen Tätigkeit als Maschinenführer sei der Beschwerdeführer</w:t>
      </w:r>
    </w:p>
    <w:p>
      <w:r>
        <w:t>seit dem 7. Dezember 2010 zu 100 % arbeitsunfähig. Aufgrund der Einschränkung des Konzentrations-, Aufmerksamkeits- und Antriebsniveaus sei eine starke Verminderung der Leistungsfähigkeit gegeben. Aktuell sei im geschützten, behinderungsangepassten Rahmen eine 50%ige Tätigkeit möglich. Mit einer Wiederaufnahme der beruflichen Tätigkeit könne gerechnet werden, doch seien weder Zeitpunkt noch Umfang zurzeit absehbar. Sobald mit der Rückführung an den Arbeitsplatz begonnen werde, sollte dies im Sinne einer sukzessiven Stei gerung über Arbeitsversuche erfolgen. Prinzipiell handle es sich um eine rever sible Störung, welche im Rahmen des stationären Aufenthaltes bereits teilweise remittiert sei. Die Arbeitsfähigkeit sei prognostisch ungünstig aufgrund der aus geprägten formalen Denkstörungen, welche vom Ausprägungsgrad an eine Psy chose denken liessen. Eine Vollremission sollte sich innert einiger Monate ein stellen. Erschwerend sei dabei die psychosoziale Belastung: Trennung von Ehe frau und Kindern, Tod des nahestehenden Bruders an einem Malignom .</w:t>
      </w:r>
    </w:p>
    <w:p>
      <w:r>
        <w:rPr>
          <w:b/>
        </w:rPr>
        <w:t>E. 3.2</w:t>
      </w:r>
    </w:p>
    <w:p>
      <w:r>
        <w:t>Dem Austrittsbericht der Z.___ AG vom 24. März 2011 (Urk. 8/29), nach der zweiten Hospitalisation vom 3. bis 24. März 2011 ist als Diagnose mit Auswirkung auf die Arbeitsfähigkeit eine rezidivierende depressive Störung, gegenwärtig mittelgradige Episode ohne somatisches Syndrom (ICD-10: F 33.10) zu entnehmen. Seit dem Tod des Bruders leide der Beschwerdeführer unter Schlafstörungen, ausgeprägtem Morgentief, tiefer Traurigkeit und Hoffnungslo sigkeit. In seinem sozialen Umfeld gebe es nach dem Verlust des Bruders vor allem eine sehr spannungsreiche Ehe . Diese Situation und die Tatsache, dass e r im Rahmen der Fürsorge für seinen Bruder die Arbeitsstelle aufgegeben habe, stellten krankheitserhalt end e Faktoren für das depressive Geschehen dar . Die depressive Störung sei exazerbiert , nachdem der Beschwerdeführer beim Ski fahren mit seinen Kindern auf die rechte Schulter gestürzt sei und sich dabei eine Clavicula-Luxation zugezogen habe. Nun glaube er, dass er vom Pech verfolgt werde und sei vollkommen am Ende. Alles in seinem Leben sei kaputt und nun sei auch noch sein Körper kaputt gegangen.</w:t>
      </w:r>
    </w:p>
    <w:p>
      <w:r>
        <w:rPr>
          <w:b/>
        </w:rPr>
        <w:t>E. 3.3</w:t>
      </w:r>
    </w:p>
    <w:p>
      <w:r>
        <w:t>Dr. med. B.___ , Fachärztin für Psychiatrie und Psychotherapie FMH, nannte in ihrem Bericht vom 8. April 2011 ( Urk. 8/26) als Diagnosen mit Aus wirkung auf die Arbeitsfähigkeit eine mittelgradige depressive Episode (ICD-10: F 32.1) sowie somatisch eine Clavicula-Luxation infolge Skiunfall am 25. Februar 201 1. Die Depression bestehe seit circa April 2010 und sei durch den Tod des Bruders, der ihm aussergewöhnlich nahe gestanden und nach 5-jähriger Krebserkrankung gestorben sei, ausgelöst worden. Seither leide er an einer inneren Leere. Als der Beschwerdeführer Ende Oktober 2010 zudem noch einen Fussgänger angefahren habe, habe sich sein schlechtes Befinden noch akzentuiert, da er sich deswegen unangemessen grosse Vorwürfe gemacht habe. Seither sei er nicht mehr zur Arbeit gegangen. Die Wiederaufnahme der bisheri gen Tätigkeit erscheine nach psychischer und körperlicher Genesung realistisch.</w:t>
      </w:r>
    </w:p>
    <w:p>
      <w:r>
        <w:rPr>
          <w:b/>
        </w:rPr>
        <w:t>E. 3.4</w:t>
      </w:r>
    </w:p>
    <w:p>
      <w:r>
        <w:t>Dr. med. C.___ , Facharzt für Psychiatrie und Psychotherapie FMH, Oberarzt am</w:t>
      </w:r>
    </w:p>
    <w:p>
      <w:r>
        <w:t>D.___</w:t>
      </w:r>
    </w:p>
    <w:p>
      <w:r>
        <w:t>nannte in seinem Bericht vom 30. Mai 2011 (Urk. 8/31) als Diagnosen mit Auswirkung auf die Arbeitsfähigkeit eine rezidivierende depressive Störung, gegenwärtig mittelgradige bis schwere Episode mit somatischem Syndrom (ICD-10: F 33.10) sowie eine chronische Schmerzstörung mit somatischen und psychischen Faktoren (ICD-10: F. 45.41). Der Beschwerdeführer sei seit März 2011 bis auf Weiteres zu 100 % arbeitsun fähig. Es beständen depressive Symptome, Ängste und Schmerzen im ganzen Körper, welche zu Konzentrations- und Aufmerksamkeitsproblemen sowie zu starker Belastung führten. Mit einer Wiederaufnahme der beruflichen Tätigkeit könne nicht gerechnet werden, wobei eine längerfristige Prognose aufgrund der chronifizierten Krankheit schwierig sei.</w:t>
      </w:r>
    </w:p>
    <w:p>
      <w:r>
        <w:rPr>
          <w:b/>
        </w:rPr>
        <w:t>E. 3.5</w:t>
      </w:r>
    </w:p>
    <w:p>
      <w:r>
        <w:t>Der Bericht der kreisärztlichen Untersuchung der SUVA vom 18. Januar 2012 ( Prof. Dr. med. E.___ , Facharzt für Orthopädie und Unfall verhütung FMH, Urk. 8/45/19-22) hält fest, dass ein Zustand nach geschlossener Reposition des rechten SC-Gelenks wegen dorsaler SC-Luxation rechts vom 25. Februar 2011 vorliege. Bei der Untersuchung seien weder im Bereich der Halswirbelsäule noch im Bereich der Schultergelenke relevante funktionelle Defizite zu erheben. Die Halswirbelsäule sei bezüglich ihres Bewegungsumfan ges altersentsprechend, neurologische Ausfälle könnten an den oberen Extre mitäten nicht belegt werden. Allenfalls sei eine minime Subluxationsstellung des rechten SC-Gelenks tastbar. Die bildgebenden Befunde dokumentierten die damalige SC-Gelenkluxation vom 25. Februar 2011 ohne relevante Zeichen einer Arthrose. Bei weitgehend klinisch unauffälligen Verhältnissen sei vom medizinischen Endzustand auszugehen . Bezüglich der Zumutbarkeit sei der Beschwerdeführer für leichte bis mittelschwere körperliche Tätigkeiten ganztags ohne Heben und Tragen von Lasten über 15 Kilogramm bis Hüfthöhe und 10 Kilogramm bis Schulterhöhe leistungsfähig. Häufige Überkopfarbeiten seien aus d e m Leistungsprofil auszuschliessen.</w:t>
      </w:r>
    </w:p>
    <w:p>
      <w:r>
        <w:rPr>
          <w:b/>
        </w:rPr>
        <w:t>E. 3.6</w:t>
      </w:r>
    </w:p>
    <w:p>
      <w:r>
        <w:t>Dr. A.___ führte in seinem psychiatrischen Gutachten vom 22. August 2012 (Urk. 8/44) als Diagnose mit Einfluss auf die Arbeitsfähigkeit eine mittelgradige bis schwere depressive Störung (ICD-10: F 32.2) mit stark regressiver Tendenz an. Der Beschwerdeführer sei in einer Kleinstadt in F.___ aufgewachsen . Er sei das mittlere von drei Kindern gewesen. Die Kindheit werde als glücklich und unproblematisch beschrieben. Der Beschwerdeführer habe eine Ausbildung als Tierarzt-Assistent abgeschlossen. Wegen des Kriegsausbruchs im damaligen G.___ sei er zusammen mit seinem um zwei Jahre älteren Bruder im Jahre 1991 nach H.___ ausgewandert und schliesslich, nachdem er für einige Jahre in die Heimat zurückgekehrt sei, dem Bruder in die Schweiz gefolgt, der hier eine eigene Familie gegründet habe. Der Beschwerdeführer habe seine damalige Freundin , als diese, kurz nachdem er sie kennengelernt habe, schwanger geworden sei, Anfang 1997 geheiratet. Die Beziehung zu sei ner Frau sei seit jeher konfliktreich gewesen. Die Partnerin habe ihm vorge worfen, dass er zu viel Zeit mit seinem Bruder und zu wenig mit der Familie verbringen würde. Die Situation habe sich weiter verschärft, als der Bruder im Jahre 2005 schwer erkrankt sei und er sich deswegen noch intensiver um ihn gekümmert habe. Vorübergehend habe sich der Beschwerdeführer sogar von seiner Frau getrennt, nachdem diese zwischen 2006 und 2008 eine Aussenbe ziehung eingegangen sei. Einige Monate nach dem Tod des Bruders im Februar 2010 beschreibe der Beschwerdeführer das Aufkommen einer zunehmenden Lethargie und Lustlosigkeit, ein stark vermehrtes Schlafbedürfnis, eine erhöhte Ermüdbarkeit sowie ein spürbares Abfallen der Konzentrationsfähigkeit , was schliesslich auch zu einer Arbeitsunfähigkeit geführt habe. Ab November 2010 habe er eine ambulante psychiatrische Behandlung aufgenommen, bei welcher eine depressive Störung diagnostiziert worden sei. Eine kurze Zeit später not wendig gewordene, stationär-psychiatrische Behandlung habe nur zu einer vorübergehenden, geringgradigen Verbesserung geführt.</w:t>
      </w:r>
    </w:p>
    <w:p>
      <w:r>
        <w:t>Diagnostisch dürfte die depressive Erkrankung mit offensichtlichen formalen Denkstörungen, Konzentrationsstörung en, einer spürbaren Affektverfla chung, der deutlich erhöhten Erschöpfbarkeit sowie der passiven Suizidalität klar im Vordergrund stehen. Teilweise erinnerten einzelne Symptome wie die geschil derten, überwertigen Verschuldungsideen sogar ein wenig an eine aufkom mende (prä- )psychotische Sym p tomatik. Inw ieweit die ebenfalls zu beobach tende starke Regressionstendenz mit dem erhöhten Schlafbedürfnis und der subjektiven Unfähigkeit, sich an irgendwelchen Haushaltsarbeiten oder anderen Verpflichtungen zu beteiligen, als Ausdruck einer zusätzlich vorhandenen neu rotischen Störung (im Sinne einer Neurasthenie) zu werten sei, könne nicht abschliessend gesagt werden. Zumindest könne davon ausgegangen werden, dass bei durchaus noch vom Beschwerdeführer gepflegten sozialen Interaktio nen eine zumindest geringe Überwindbarkeit der Passivität und Erschöpfung erwartet werden könne. Allerdings dürften die Einschränkungen im Alltag hauptsächlich durch das deutliche depressive Zustandsbild bedingt sein.</w:t>
      </w:r>
    </w:p>
    <w:p>
      <w:r>
        <w:t>In einer Tätigkeit wie der bisherigen als Maschinenführer, in der ein hohes Mass an Aufmerksamkeit und Konzentrationsfähigkeit gefragt ist, in der flexibel und rasch auf wechselnde Problemstellungen eingegangen werden muss, könne von einer mindestens 80%igen Arbeitsunfähigkeit seit Anfang November 2010 aus gegangen werden. In einer behinderungsangepassten Tätigkeit, die hauptsäch lich von Routineabläufen geprägt ist und in der geringe Ansprüche an die Kon zentrationsfähigkeit bestehen, dürfe ebenfalls seit November 2010 von einer um circa 60 % reduzierten Leistungsfähigkeit (40%ige Arbeitsfähigkeit) ausgegan gen werden. Aus medizinisch-therapeutischer Sicht mache es Sinn, die bereits begonnene a m bulante psychiatrische Behandlung weiterzuführen. Ob sich damit eine wesentliche Auswirkung auf die Arbeitsfähigkeit erreichen lasse, könne nicht abschliessend beantwortet werden. D a sich der Beschwerdeführer sel b er nicht in der Lage sehe, einer geregelten Tätigkeit nachzugehen, seien Reintegra tionsbemühungen erfahrungsgemäss kaum von Erfolg gekrönt. Im Grossen und Ganzen seien die Angaben in den vorhandenen medizinischen Berichten kon sistent. Dass der ambulant behandelnde Arzt Dr. C.___ eine vollständige Arbeitsunfähigkeit bestätige, hänge möglicherweise damit zusammen, dass Ärzte häufig ihren Patienten gegenüber eine empathische und wenig kritische Haltung einnähmen und deshalb dazu neigten, deren subjektive Einschätzung zu übernehmen. Im persönlichen Gespräch habe sich Dr. C.___ der im Gutach ten festgehaltenen, differenzierten Einschätzung der Arbeitsunfähigkeit weitge hend angeschlossen. Eine somatoforme Schmerzstörung, wie sie im letzten Bericht von Dr. C.___ angetönt worden sei, spiele aus gutachterlicher Sicht - wenn überhaupt - nur eine stark untergeordnete Rolle im Krankheitsgeschehen. Die attestierte Arbeitsunfähigkeit beruhe hauptsächlich auf einem psychischen Leiden mit Krankheitswert. Hinweise auf das Vorhandensein einer Suchterkran kung lägen nicht vor.</w:t>
      </w:r>
    </w:p>
    <w:p>
      <w:r>
        <w:rPr>
          <w:b/>
        </w:rPr>
        <w:t>E. 3.7</w:t>
      </w:r>
    </w:p>
    <w:p>
      <w:r>
        <w:t>Der Verlaufsbericht der Z.___ AG (undatiert, eingegangen am 23. Dezember 2012, Urk. 8/36) führte als Diagnose mit Auswirkung auf die Arbeitsfähigkeit eine schwere depressive Episode ohne psychotische Symptome, bestehend sei t</w:t>
      </w:r>
    </w:p>
    <w:p>
      <w:r>
        <w:t>mindestens November 2010 (ICD-10: F 32.2) auf. Ohne Einfluss auf die Arbeitsfähigkeit verblieben die arterielle Hy pertonie (essentiell, ICD-10: I 10) und der Status nach Clavicula-Luxation im März 201 1. Grundsätzlich sei die depressive Störung unter konsequenter Therapie prognostisch positiv zu beurteilen. Der Beschwerdeführer habe aber mit dem Ende seiner Beziehung zur Ehefrau und dem Verlust der Arbeit psychosoziale Belastungsfaktoren, die den Verlauf wesentlich beeinflussen würden. Die Depression sei bereits im Rahmen der Erst- Hospitalisation teilweise remittiert; zudem sei seit der Beendigung der zweiten Hospitalisation kein weiterer stationärer Aufenthalt bekannt. Daher könne für den konkreten Fall ebenfalls von einer positiven Prognose und der Möglichkeit zur vollständigen Remission ausgegangen werden. Aus psychiatri scher Sicht seien zum Zeitpunkt des Austritts (Ende März 2011) insbesondere Konzentrationsstörungen sowie leichte Aufmerksamkeits- und Auffassungsstö rungen im Vordergrund gestanden, welche bei der Ausübung der angestammten Tätigkeit als Maschinenführer eine erhöhte Unfallgefahr darstellte. Zudem habe sich der Beschwerdeführer affektiv immer noch sehr niedergeschlagen gezeigt und habe neben ausgeprägten Schlafstörungen insbesondere an starkem Antriebsmangel gelitten, was eine regelmässige Teilnahme am Arbeitsprozess nicht konsequent ermöglicht habe. Im geschützten Rahmen sei aber eine 50%ige Arbeitsfähigkeit weiterhin gegeben.</w:t>
      </w:r>
    </w:p>
    <w:p>
      <w:r>
        <w:rPr>
          <w:b/>
        </w:rPr>
        <w:t>E. 3.8</w:t>
      </w:r>
    </w:p>
    <w:p>
      <w:r>
        <w:t>Im Bericht vom 3. Mai 2013 der Klinik für Unfallchirurgie des I.___ ( I.___ , Urk. 8/55) , wo sich der Beschwerdeführer vom 6. bis 1 0. Mai 2013 stationär aufhielt , wurden folgende Diagnosen gestellt:</w:t>
      </w:r>
    </w:p>
    <w:p>
      <w:r>
        <w:t>1.</w:t>
      </w:r>
    </w:p>
    <w:p>
      <w:r>
        <w:t>Polytrauma nach Autounfall am 29. März 2013</w:t>
      </w:r>
    </w:p>
    <w:p>
      <w:r>
        <w:t>2.</w:t>
      </w:r>
    </w:p>
    <w:p>
      <w:r>
        <w:t>Thoraxtrauma</w:t>
      </w:r>
    </w:p>
    <w:p>
      <w:r>
        <w:t>-</w:t>
      </w:r>
    </w:p>
    <w:p>
      <w:r>
        <w:t>Rippenserienfraktur 2-9 links</w:t>
      </w:r>
    </w:p>
    <w:p>
      <w:r>
        <w:t>-</w:t>
      </w:r>
    </w:p>
    <w:p>
      <w:r>
        <w:t>Rippenserienfraktur 3-7 rechts</w:t>
      </w:r>
    </w:p>
    <w:p>
      <w:r>
        <w:t>3.</w:t>
      </w:r>
    </w:p>
    <w:p>
      <w:r>
        <w:t>Status nach offener Tibiakopffraktur und Patellatrümmerfraktur rechts</w:t>
      </w:r>
    </w:p>
    <w:p>
      <w:r>
        <w:t>-</w:t>
      </w:r>
    </w:p>
    <w:p>
      <w:r>
        <w:t>Status nach Dé bridement ,</w:t>
      </w:r>
    </w:p>
    <w:p>
      <w:r>
        <w:t>Reinsertion der Patellarsehne, R esektion</w:t>
      </w:r>
    </w:p>
    <w:p>
      <w:r>
        <w:t>late r aler Meniskus; Osteosynthese Tibiakopf und Anlage Fixate u r</w:t>
      </w:r>
    </w:p>
    <w:p>
      <w:r>
        <w:t>Externe am 29. März 2013</w:t>
      </w:r>
    </w:p>
    <w:p>
      <w:r>
        <w:t>-</w:t>
      </w:r>
    </w:p>
    <w:p>
      <w:r>
        <w:t>Status nach Transfusion von 5 Erythrozytenkonzentraten</w:t>
      </w:r>
    </w:p>
    <w:p>
      <w:r>
        <w:t>4.</w:t>
      </w:r>
    </w:p>
    <w:p>
      <w:r>
        <w:t>Weichteilverletzung linke Hand</w:t>
      </w:r>
    </w:p>
    <w:p>
      <w:r>
        <w:t>5.</w:t>
      </w:r>
    </w:p>
    <w:p>
      <w:r>
        <w:t>Psychiatrische Diagnosen</w:t>
      </w:r>
    </w:p>
    <w:p>
      <w:r>
        <w:t>-</w:t>
      </w:r>
    </w:p>
    <w:p>
      <w:r>
        <w:t>Delir (ICD-10: F 05)</w:t>
      </w:r>
    </w:p>
    <w:p>
      <w:r>
        <w:t>-</w:t>
      </w:r>
    </w:p>
    <w:p>
      <w:r>
        <w:t>Reaktion auf schwere Belastung ( ICD-10: F 43.9)</w:t>
      </w:r>
    </w:p>
    <w:p>
      <w:r>
        <w:t>-</w:t>
      </w:r>
    </w:p>
    <w:p>
      <w:r>
        <w:t>anamnestisch re zidivierende depressive Störung (ICD-10: F 33.9)</w:t>
      </w:r>
    </w:p>
    <w:p>
      <w:r>
        <w:t>Nach der Operation am 7. Mai 2013 (Entfernung des Fixateuer externe) habe sich ein komplikationsloser postoperativer Verlauf mit stets guter Schmerzkom pensation gezeigt. Vom 6. Mai bis 20. Juni 2013 sei der Beschwerdeführer zu 100 % arbeitsunfähig.</w:t>
      </w:r>
    </w:p>
    <w:p>
      <w:r>
        <w:rPr>
          <w:b/>
        </w:rPr>
        <w:t>E. 3.9</w:t>
      </w:r>
    </w:p>
    <w:p>
      <w:r>
        <w:t>Am 17. Juli 2013 beantwortete der Gutachter A.___ ergänzende Fragen zu sei nem psychiatrischen Gutachten vom 22. August 2012 (Urk. 8/61) und hielt fest, dass zum Zeitpunkt der Begutachtung beim Beschwerdeführer ein mittel- bis schwergradig depressives Zustandsbild vorgelegen habe. Die Beurteilung der Arbeitsfähigkeit leite sich von den Funktionseinschränkungen, bedingt durch die depressive Symptomatik ab. Die psychosozialen Belastungsfaktoren (Tod des Bruders, familiäre beziehungsweise Eheprobleme ) seien in keiner Art und Weise in die versicherungsmedizinischen Überlegungen, was die Bestimmung der Arbeitsfähigk eit betreffe, einbezogen worden. Es sei zwar denkbar, dass die psy chosozialen Faktor en einen die Krankheit aufrecht erhaltenden Einfluss ausüben. Sie seien aber nicht der Grund der Arbeitsunfähigkeit. Entsprechend ändere sich an der Beurteilung der Arbeitsfähigkeit nichts.</w:t>
      </w:r>
    </w:p>
    <w:p>
      <w:r>
        <w:rPr>
          <w:b/>
        </w:rPr>
        <w:t>E. 3.10</w:t>
      </w:r>
    </w:p>
    <w:p>
      <w:r>
        <w:t>Dr. C.___</w:t>
      </w:r>
    </w:p>
    <w:p>
      <w:r>
        <w:t>hielt in seinem Verlaufsbericht vom 30. August 2013 (Urk. 8/63) an de n bisher gestellten Diagnose n</w:t>
      </w:r>
    </w:p>
    <w:p>
      <w:r>
        <w:t>einer rezidivierenden depressiven Stö - rung , gegenwärtig mittelgradige bis schwere Episode mit somatischem Syndrom (ICD-10: F 33.10) sowie einer chronischen Schmerstörung mit somatischen und psy chischen Faktoren (ICD-10: F 45.41) fest und ergänzt e diese um das am 29.</w:t>
      </w:r>
    </w:p>
    <w:p>
      <w:r>
        <w:t>März 2013 erlittene Polytrauma. Der Beschwerdeführer zeige weiterhin eine sehr bedrückte Stimmung, Zukunftsängste und Freud- sowie Perspektivlosigkeit. Aufgrund seiner Diagnose, dem Verlauf und dem jetzigen Zustand sei der Beschwerdeführer weiterhin zu 100 % arbeitsunfähig für den offenen Arbeits markt.</w:t>
      </w:r>
    </w:p>
    <w:p>
      <w:r>
        <w:rPr>
          <w:b/>
        </w:rPr>
        <w:t>E. 3.11</w:t>
      </w:r>
    </w:p>
    <w:p>
      <w:r>
        <w:t>Der Bericht de r Klinik für Unfallchirurgie des I.___ vom 25. Februar 2014 (Urk. 8/69) führt e folgende Diagnosen mit Auswirkung auf die Arbeitsfähigkeit auf:</w:t>
      </w:r>
    </w:p>
    <w:p>
      <w:r>
        <w:t>1.</w:t>
      </w:r>
    </w:p>
    <w:p>
      <w:r>
        <w:t>Pseudarthrose des Tibiakopfes rechts nach Plattenosteosynthese bei</w:t>
      </w:r>
    </w:p>
    <w:p>
      <w:r>
        <w:t>offener Tibiakopffraktur vom 29.</w:t>
      </w:r>
    </w:p>
    <w:p>
      <w:r>
        <w:t>März 2013 ( fecit in Budapest)</w:t>
      </w:r>
    </w:p>
    <w:p>
      <w:r>
        <w:t>-</w:t>
      </w:r>
    </w:p>
    <w:p>
      <w:r>
        <w:t>OSME laterale Tibia, Pseudarthrosenresektion , Rekonstruktion</w:t>
      </w:r>
    </w:p>
    <w:p>
      <w:r>
        <w:t>mittels medialer und lateraler LCP- und</w:t>
      </w:r>
    </w:p>
    <w:p>
      <w:r>
        <w:t>Zugschraubenos t eosynthese, De fektauffüllung mit autologer</w:t>
      </w:r>
    </w:p>
    <w:p>
      <w:r>
        <w:t>Spongiosa (rechter Beckenkamm) und 40 cc Grafton</w:t>
      </w:r>
    </w:p>
    <w:p>
      <w:r>
        <w:t>Putty am</w:t>
      </w:r>
    </w:p>
    <w:p>
      <w:r>
        <w:t>25. Oktober 2013</w:t>
      </w:r>
    </w:p>
    <w:p>
      <w:r>
        <w:t>2.</w:t>
      </w:r>
    </w:p>
    <w:p>
      <w:r>
        <w:t>Status nach Patellatrümmerfraktur und Zuggurtungsosteosynthese vom</w:t>
      </w:r>
    </w:p>
    <w:p>
      <w:r>
        <w:t>15. April 2013</w:t>
      </w:r>
    </w:p>
    <w:p>
      <w:r>
        <w:t>Der Beschwerdeführer habe sich für die Operation am 25. Oktober 2013 vom 24. Oktober bis 8. November 2013 im I.___ befunden. Vom 23. Januar bis 6. März 2014 sei er wiederum zu 100 % arbeitsunfähig. Dass er sein rechtes Bein nicht voll belasten könne, verunmögliche aktuell die bisherige Tätigkeit als Maschinenführer. 4.</w:t>
      </w:r>
    </w:p>
    <w:p>
      <w:r>
        <w:t>Die drei verschiedenen gesundheitlichen Beeinträchtigungen und ihre jeweiligen Auswirkungen auf die Arbeitsfähigkeit des Beschwerdeführers sind gesondert zu prüfen. 4.1</w:t>
      </w:r>
    </w:p>
    <w:p>
      <w:r>
        <w:t>4.1.1</w:t>
      </w:r>
    </w:p>
    <w:p>
      <w:r>
        <w:t>Der Gutachter A.___ stellte in seinem Guta chten vom 2 2. August 2012 (Urk. 8/44) die Diagnose einer mittelgradigen bis schweren Störung (ICD-10 : F 32.2) mit stark regressiver Tendenz und attestierte dem Beschwerdeführer auf grund der aus der depressiven Symptomatik resultierenden Funktionseinschrän kungen eine 40%ige Arbeitsfähigkeit für behinderungsangepasste Tätigkeiten. Zudem stellte er klar, dass die offenkundig vorliegenden psychosozialen Belas tungsfaktoren (Tod des Bruders, familiäre beziehungsweise Eheprobleme) keinen Einfluss auf die versicherungsmedizinische Beurteilung der Arbeitsfähigkeit hätten ( Urk. 8/61). 4.1.2</w:t>
      </w:r>
    </w:p>
    <w:p>
      <w:r>
        <w:t>Nach Art. 7 Abs. 2 ATSG sind für die Beurteilung des Vorliegens einer Erwerbs unfähigkeit ausschliesslich die Folgen der gesundheitlichen Beeinträchtigung zu berücksichtigen. Der Umstand allein, dass psychosoziale oder soziokulturelle Umstände bei der Entstehung einer Gesundheitsschädigung eine wichtige Rolle spielten, tangiert deren Anspruchserheblichkeit nicht. Keine invalidisierende Gesundheitsschädigung ist indessen gegeben, wenn der medizinische Gutachter im Wesentlichen nur Befunde erhebt, welche in den psychosozialen und sozio kulturellen Belastungen aufgehen. Denn in einem solchen Fall stellen sich diese als direkte Ursache der Einschränkung im Leistungsvermögen dar; sie sind nicht bloss pathogenetisch bedeutsam. Am rechtlich vorausgesetzten Kausalzusam menhang mit einer selbständigen Gesundheitsschädigung fehlt es daher, solange noch zu erwarten ist, dass mit einem Wegfall der belastenden Lebens umstände unmittelbar auch die (somit nicht verselbständigte) psychische Stö rung verschwinden werde. Die massgebende Ursache für Arbeitsunfähigkeit im Sinne von Art. 6 ATSG bestimmt sich mitunter auch nach dem Leitsatz, dass eine fachärztlich festgestellte psychische Störung von Krankheitswert umso ausgeprägter vorhanden sein muss, je stärker psychosoziale oder soziokulturelle Faktoren im Einzelfall in den Vordergrund treten und das Beschwerdebild mit bestimmen (Urteil 9C_140/2014 vom 0 7. Januar 2015, E. 3.3 mit weiteren Hin weisen). Das bedeutet, dass das klinische Beschwerdebild nicht einzig in Beein trächtigungen, welche von den belastenden soziokulturellen Faktoren herrüh ren, bestehen darf, sondern davon zu unterscheidende Befunde zu umfassen hat, zum Beispiel eine von depressiven Verstimmungszuständen klar unterscheid bare, andauernde Depression im fachmedizinischen Sinne oder einen damit ver gleichbaren psychischen Leidenszustand (vgl. BGE 127 V 294 E. 5a; Urteil des Bundesgerichtes 8C_730/2008 vom 2 3. März 2009 E. 2). Auch kann eine depressive Symptomatik chronifiziert , damit durchaus verselbständigt sein und dennoch im Rahmen des gesamten Beschwerdebildes nicht genug ins Gewicht fallen, als dass auf eine längerdauernde Erwerbsunfähigkeit ( Art. 7 f. ATSG) geschlossen werden dürfte. Diesfalls stellt sich das Problem der gutachtlichen Abgrenzung und Quantifizierung eigenständiger Beiträge der sozialen Faktoren nicht. Das gilt auch im umgekehrten Fall, wenn eine deutlich ausgeprägte psy chische Störung "konkurrierende" soziale Faktoren in den Hintergrund drängt. Diese sind alsdann so eng mit der Gesundheitsschädigung und ihren funktio nellen Auswirkungen verbunden, dass es sich rechtfertigt, den gesamten Ursa chenkomplex der Folgenabschätzung zugrunde zu legen: In diesem Sinne kön nen sich soziale Umstände – mittelbar – invaliditätsbegründend auswirken, indem sie eine (verselbständigte) Gesundheitsschädigung aufrechterhalten oder ihre (unabhängig von den invaliditätsfremden Elementen bestehenden) Folgen verschlimmern. In diesen Konstellationen tragen die als solche nicht versicher ten sozialen Faktoren zum Umfang der verselbständigten Gesundheitsschädi gung bei (Urteil 9C_140/2014 vom 0 7. Januar 2015, E. 3.3 mit weiteren Hin weisen).</w:t>
      </w:r>
    </w:p>
    <w:p>
      <w:r>
        <w:t>In den Klinisch-diagnostischen Leitlinien der Internationalen Klassifikation psy chischer Gesundheitsstörungen der Weltgesundheitsorganisation, ICD-10 Kapitel V (F), Dilling / Mombour /Schmidt (Herausgeber), 9. Auflage, Bern 2014, S. 169 f., werden unter F32 die depressiven Episoden (leicht-, mittel-, schwergradig ) und unter F33 die rezidivierenden Störungen umschrieben.</w:t>
      </w:r>
    </w:p>
    <w:p>
      <w:r>
        <w:t>Bei der typischen leichten (F32.0), mittelgradigen (F32.1) oder schweren Episode (F32.2 und F32.3) leidet laut diesen Leitlinien die betroffene Person gewöhnlich unter den typischen Symptomen von (a) gedrückter Stimmung, (b) Interessen verlust , Freudlosigkeit und (c) Verminderung des Antriebes, erhöhter Ermüdbar keit. Andere häufige Symptome sind (1) verminderte Konzentration und Auf merksamkeit, (2) vermindertes Selbstwertgefühl und Selbstvertrauen, (3) Schuldgefühle und Gefühle der Wertlosigkeit, (4) negative und pessimistische Zukunftsperspektiven, (5) Suizidgedanken, erfolgte Selbstverletzung oder Sui zidhandlungen , (6) Schlafstörungen und (7) verminderter Appetit. Das klinische Beschwerdebild zeigt beträchtliche individuelle Varianten; ein untypisches Beschwerdebild ist besonders in der Jugend häufig. In einigen Fällen stehen zeitweilig Angst, Gequältsein und motorische Unruhe mehr im Vordergrund als die Depression (vgl. ICD-10 Kapitel V [F], a.a.O., S. 169-170).</w:t>
      </w:r>
    </w:p>
    <w:p>
      <w:r>
        <w:t>Bei einer rezidivierenden depressiven Störung gemäss ICD-10 F33 handelt es sich gemäss den genannten Leitlinien um eine Störung, die durch wiederholte (leichte, mittelgradige oder schwere) depressive Episoden charakterisiert ist. Die einzelnen Episoden dauern zwischen drei und zwölf Monaten. Die Besserung zwischen den einzelnen Episoden ist dabei im Allgemeinen vollständig, wobei nur (aber immerhin) eine Minderheit von Patienten eine anhaltende Depression entwickelt (für welche ebenfalls die Kategorie F33 verwendet werden sollte; vgl. ICD-10 Kapitel V [F], a.a.O., S. 176 f.). Die Unterscheidung zwischen depressiven Episoden (F32) und rezidivierenden depressiven Störungen (F33) legt nach der Rechtsprechung des Bundesgerichtes nahe, dass bei letzteren eher von einer ungünstigen Prognose in Bezug auf die Beurteilung der Arbeits- und Erwerbs fähigkeit auszugehen ist (vgl. Urteil des Bundesgerichtes 8C_484/2012 vom 2 6. April 2013 E. 4.3.2.2).</w:t>
      </w:r>
    </w:p>
    <w:p>
      <w:r>
        <w:t>Depressive „Episoden“ sind definitionsgemäss vorübergehender Natur und haben deshalb, zumindest wenn sie leicht bis mittelschwer sind, gemäss der bundesgerichtlichen Rechtsprechung in der Regel keine invalidisierende Wir kung. Die invalidisierende Wirkung einer mittelschweren depressiven „Störung“ ist nach der Rechtsprechung nicht schlechthin auszuschliessen. Deren Annahme bedingt indessen insbesondere, dass eine konsequente Depressionstherapie befolgt wird, deren Scheitern das Leiden als resistent ausweist (vgl. Urteile des Bundesgerichts 8C_774/2013 vom 3. April 2014 E. 4.2 und 9C_454/2013 vom 2 9. Oktober 2013 E. 4.1). 4.1.3</w:t>
      </w:r>
    </w:p>
    <w:p>
      <w:r>
        <w:t>Das psychiatrische Gutachten vom 22. August 2012 (Urk. 8/44) basiert auf einer fachärztlichen Untersuchung, wurde in Kenntnis und in Auseinandersetzung mit den Vorakten (Anamnese) abgegeben. Der Gutachter A.___ hat detaillierte und nachvollziehbare Befunde und Diagnosen erhoben und sich mit d en vom Beschwerdeführer geklagten Beschwerden auseinandergesetzt. Zudem hat er die medizinischen Zusammenhänge und die medizinische Situation einleuchtend dargelegt und seine Schlussfolgerung nachvollziehbar begründet. Dem psychi atrischen Gutachten kommt demnach grundsätzlich volle Beweiskraft zu (vgl. E. 1.5). 4.1. 4</w:t>
      </w:r>
    </w:p>
    <w:p>
      <w:r>
        <w:t>Die vom Gutachter diagnostizierte mittelgradige bis schwere depressive Störung (ICD-10: F 32.2) mit regressiver Tendenz überzeugt angesichts des Verlaufs der depressiven Erkrankung. So steht fest , dass beim Beschwerdeführer seit Jahren eine depressive Erkrankung vorliegt, welche durch den Tod seines ihm naheste henden Bruders im Februar 2010 nach 5-jähriger Krebserkrankung ausgelöst wurde. Nachdem sich sein schlechtes Befinden aufgrund eines Verkehrsunfalls im Oktober 2010 akzentuiert hatte, begab sich der Beschwerdeführer sogleich am 1. November 2010 bei Dr. B.___ in psychiatrische Behandlung (Urk. 8/26/2). In ihrem Bericht vom 8. April 2011 hielt diese fest , dass sich zu Beginn der Behandlung eine schwere depressive Symptomatik gezeigt habe, welche schliesslich als mittelgradige depressive Episode (ICD-10: F 32.1) diag nostiziert wurde. Die weitere Entwicklung des depressiven Geschehens machte eine zweimalige stationäre Hospitalisation in der Z.___ AG notwen dig , wo anfänglich eine schwere depressive Episode (Urk. 8/25) und nach einem Skiunfall mit Schulterverletzung eine rezidivierende depressive Störung (Urk. 8/29) diagnostiziert wurde. Zudem liegen ausgeprägte Symptome wie for male Denkstörungen, Konzentrationsstörungen, spürbare Affektverflachung, deutlich erhöhte Erschöpfbarkeit sowie passive Suizidalität vor, welche ein durchaus schweres psychopathologisches Zustandsbild darstellen. Diese ausge prägten Befunde sprechen für das Vorliegen einer schweren depressiven Erkran kung. Die Tatsache, dass das klinische Behandlungsbild mit anfänglich guter Prognose trotz adäquater ambulanter psychiatrischer Behandlung sowie zwei maliger stationärer Hospitalisation in der Z.___ AG (vom 7. Dezember 2010 bis 9. Februar 2011 und vom 3. bis 24. März 2011, vgl. E. 3. 1-2 ) nur zu einer geringgradigen Verbesserung geführt hat, bestätigt die gutachterliche Einschätzung hinsichtlich des Vorliegens einer „ Störung “ ; dies im Gegensatz zu einer nur vorübergehenden „ Episode “ . Einer solchen aus geprägten psychiatrischen Diagnose kann aus rechtlicher Sicht regelmässig eine invalidisierende Wirkung beigemessen werden (vgl. E. 4.1.2).</w:t>
      </w:r>
    </w:p>
    <w:p>
      <w:r>
        <w:t>Ausser Frage steht aber auch, dass die vorhandenen psychosozialen Belastungs faktoren - dabei insbesondere der Tod des Bruders, aber auch die konfliktgela dene Ehe - bei der Entstehung und Aufrechterhaltung beziehungsweise Ver schlimmerung des aktenkundigen psychischen Beschwerdebildes eine massge bliche Rolle spielten.</w:t>
      </w:r>
    </w:p>
    <w:p>
      <w:r>
        <w:t>Der Gutachter A.___</w:t>
      </w:r>
    </w:p>
    <w:p>
      <w:r>
        <w:t>hält diesbezüglich in seinem psychi atrischen Gutachten ausdrücklich fest, dass sich die Beurteilung der Arbeitsfä higkeit von den durch die depressive Symptomatik bedingten Funktionsein schränkungen ableite und nicht von den psychosozialen Belastungsfaktoren abhänge (vgl. U rk. 8/44 und insbesondere Urk. 8 /61). Entgegen der Auffassung der Beschwerdegegnerin (Urk. 2 S. 2) reichen die beim Beschwerdeführer vor handenen Ressourcen (soziale Kontakte) nicht, um die vorliegende Störung zu überwinden. So relativiert auch der begutachtende Psychiater die zumindest geringe Überwindbarkeit der Passivität und Erschöpfung mit dem Hinweis, dass die Einschränkungen hauptsächlich durch das - verselbständigte - depressive Zustandsbild bedingt sei ( Urk. 8/44/12).</w:t>
      </w:r>
    </w:p>
    <w:p>
      <w:r>
        <w:t>Festzuhalten ist, dass - in Übereinstimmung mit der gutachterlichen Einschät zung - eine somatoforme Schmerzstörung, wie sie im Bericht von Dr. C.___</w:t>
      </w:r>
    </w:p>
    <w:p>
      <w:r>
        <w:t>diagnostiziert wurde (vgl. E. 3.4), im vorliegenden Krankheitsgeschehen nur eine stark untergeordnete Rolle spielt, weshalb nicht weiter auf diese Thematik einzugehen ist. 4.1.5</w:t>
      </w:r>
    </w:p>
    <w:p>
      <w:r>
        <w:t>Beruhend auf dem psychischen Leiden mit Krankheitswert überzeugt auch die gutachterliche Beurteilung der Arbeitsfähigkeit, wonach beim Beschwerdeführer in seine r bisherige n Tätigkeit als Maschinenführer eine mindestens 80%ige Arbeitsunfähigkeit u nd in einer angepassten Tätigkeit (von Routineabläufen geprägt und mit geringen Ansprüchen an die Konzentrationsfähigkeit) eine 40%ige Arbeitsfähigkeit besteht, dies jeweils seit November 201 0. Diese versi cherungsmedizinische Beurteilung der Arbeitsfähigkeit wird auch von der Z.___ AG geteilt, indem diese eine 50%ige Arbeitsfähigkeit - jedoch in geschütztem Rahmen - als realistisch erachtet (Urk. 8/25 und Urk. 8/36). Dass alleine der behandelnde Psychiater Dr. C.___ eine 100%ige Arbeitsunfähigkeit attestiert, lässt sich durch die Erfahrungstatsache erklären , dass Hausärzte und Hausärztinnen mitunter im Hinblick auf ihre auftragsrechtliche Vertrauensstel lung in Zweifelsfällen eher zugunsten ihrer Patienten aussagen, weshalb ihre Aussagen mit Vorbehalt zu würdigen sind (BGE 125 V 353 E. 3b7cc, BGE 122 V 160 E. 1c, je mit Hinweisen). 4.1.6</w:t>
      </w:r>
    </w:p>
    <w:p>
      <w:r>
        <w:t>Zusammenfassend ist davon auszugehen, dass der Beschwerdeführer aus psychiat rischer Sicht seit Oktober 2010 (vgl. Urk. 8/2, Urk. 8/13/7, Urk. 8/19/9)</w:t>
      </w:r>
    </w:p>
    <w:p>
      <w:r>
        <w:t>für seine bisherige Tätigkeit als Maschinenführer zu mindes tens 80% arbeits unfähig ist, ihm aber spätestens seit dem Zeitpunkt des möglichen Rentenbe ginns ( 1. Oktober 2011 , vgl. Art. 28 Abs. 1 lit . b IVG und Art. 29 Abs. 1 IVG , vgl. nachfolgend E. 5.1 ) eine angepasste Tätigkeit, die hauptsächlich von Routi neabläufen geprägt ist und in der geringe Anforderungen an die Konzentrati onsfähigkeit bestehen, zu 40 % zumutbar ist. 4.2</w:t>
      </w:r>
    </w:p>
    <w:p>
      <w:r>
        <w:t>Eine weitere detaillierte Auseinandersetzung mit den somatischen Beschwerden und deren Auswirkungen auf die Arbeitsfähigkeit im Zusammenhang mit dem Skiunfall vom 25. Februar 2011 und dem Autounfall vom 29. März 2013 erübrigt sich vorliegend, da der Beschwerdeführer - wie nachfolgend anhand einer Invaliditätsbemessung unter E. 5 aufzuzeigen sein wird - bereits allein aufgrund seiner psychischen Beeinträchtigung einen Anspruch auf eine ganze Rente der Invalidenversicherung hat. 5. 5.1</w:t>
      </w:r>
    </w:p>
    <w:p>
      <w:r>
        <w:t>Anhand eines Einkommensvergleichs ist zu prüfen, wie sich die eingeschränkte Leistungsfähigkeit des Beschwerde f ührers in wirtschaftlicher Hinsicht auswirkt. Für die Vornahme des Einkommensvergleichs ist grundsätzlich auf die Gege benheiten im Zeitpunkt des (hypothetischen) Rentenbeginns abzustellen (BGE 128 V 174, BGE 129 V 222). Das Wartejahr nach Art. 28 Abs. 1 lit . b IVG endete am 12. Oktober 2011, nachdem er seit dem 13. Oktober 2010 durch schnittlich mindestens 40 % arbeitsunfähig gewesen war (vgl. E. 4.1.6). Im Weiteren meldete sich der Beschwerdeführer am 27. Januar 2011 bei der IV-Stelle zum Leistungsbezug an (Urk. 8/13), womit die sechsmonatige Frist gemäss Art. 29 Abs. 1 IVG im Juni 2011 endete und der frühestmögliche Rentenbeginn noch im Jahr 2011 liegt. 5.2</w:t>
      </w:r>
    </w:p>
    <w:p>
      <w:r>
        <w:t>5. 2 .1</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w:t>
      </w:r>
    </w:p>
    <w:p>
      <w:r>
        <w:t>Der bei der Bemessung des Invalideneinkommens zu berücksichtigenden ausgegli 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September 2014 E. 3.2 mit Hinweisen). 5. 2 .2</w:t>
      </w:r>
    </w:p>
    <w:p>
      <w:r>
        <w:t>Als Validenlohn ist dem Einkommensvergleich der Jahreslohn, welchen der Beschwerdeführer im Gesundheitsfall im Jahr 2011 bei der Y.___ AG erzielt hätte, zugrunde zu legen. Gemäss Arbeitgeberauskunft vom 1. März 2011 (Urk. 8/24) hätte der Beschwerdeführer bei einem 100%-Pensum im Jahr 2011 Fr. 73‘720.-- verdient . 5. 3 5. 3 .1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5. 3 .2</w:t>
      </w:r>
    </w:p>
    <w:p>
      <w:r>
        <w:t>Vorliegend ist zur Ermittlung des Invalideneinkommens auf die Tabellenlöhne abzustellen, da der Beschwerdeführer seine ursprüngliche Tätigkeit nicht mehr ausüben kann und keine neue Tätigkeit aufgenommen hat. Aus der Schweize rischen Lohnstrukturerhebung des Bundesamtes für Statistik (LSE 2010) ergibt sich als Zentralwert für Arbeitnehmer des Anforderungsprofils 4 (einfache und repetitive Arbeiten) im privaten Sektor ein Bruttomonatslohn</w:t>
      </w:r>
    </w:p>
    <w:p>
      <w:r>
        <w:t>in der Höhe von Fr. 4‘901.-- (T abelle TA 1, Ziff. 1-96, S. 26) . In Anbetracht der betrie bsüblichen wöchentlichen Arbeitszeit von 41.7 Stunden (vgl. die Volkswirtschaft 9 -2013, S. 95, Tabelle B 9.2)</w:t>
      </w:r>
    </w:p>
    <w:p>
      <w:r>
        <w:t>und in Anpassung an die Nominallohnentwicklung für Männer resultiert für das Jahr 2011 ein Einkommen von Fr. 61‘882.-- (Fr. 4‘901.-- x 12 : 40 x 41.7 : 2151 x 2171 [vgl. die Volkswirtschaft 9 -2013, S. 95, Tabelle B 10.3]) beziehungsweise 24‘753.-- bei einem 40%-Pensum.</w:t>
      </w:r>
    </w:p>
    <w:p>
      <w:r>
        <w:t>Entgegen der Auffassung des Beschwerdeführers ( Urk. 1 S. 14) ändert ein konk ret erzielter Validenlohn , der im Rahmen einer 40-Stundenwoche erzielt wurde, nichts daran, dass das hypothetische Invalideneinko mmen gestützt auf statisti sche W erte und damit auch auf die durchschnittliche wöchentliche Arbeitszeit von 41.7 Stunden im Jahre 2011 zu berechnen ist. 5. 3 .3</w:t>
      </w:r>
    </w:p>
    <w:p>
      <w:r>
        <w:t>Der Beschwerdeführer verlangt einen Leidensabzug in der Höhe von 25 %, da er aufgrund seiner psychischen und körperlichen Beeinträchtigungen auf dem Arbeitsmarkt stark eingeschränkt sei (Urk. 1 S. 14).</w:t>
      </w:r>
    </w:p>
    <w:p>
      <w:r>
        <w:t>Ob und in welchem Umfang ein leidensbedingter Abzug vom Tabellenlohn vorzu nehmen ist, liegt im pflichtgemässen Ermessen der Verwaltungsbehörde. Bei der Überprüfung des gesamthaft vorzunehmenden Abzuges, der eine Schät zung darstellt und von der Verwaltung kurz zu begründen ist, darf das Sozial versicherungsgericht sein Ermessen nur bei Vorliegen von triftigen Gr ünden an die Stelle desjenigen der Verwaltung setzen. Entgegen der Auffassung der Beschwerdegegnerin im Einkommensvergleich vom 20. Mai 2014 ( Urk. 8/ 71 ) hat der Beschwerdeführer aufgrund der behinderungsbedingten Einschränkun gen, welche sich im - aus psychiatrischer Sicht erstellten - medizinischen Zumutbarkeitsprofils (angepasste Tätigkeit, welche hauptsächlich von Routine abläufen geprägt ist und in der geringe Anforderungen an die Konzentrations fähigkeit bestehen) widerspiegeln, mit einer Lohneinbusse zu rechnen. Deshalb rechtfertigt es sich vorliegend, einen leidensbedingten Abzug von 10 % zu gewähren. 5. 4</w:t>
      </w:r>
    </w:p>
    <w:p>
      <w:r>
        <w:t>Die Gegenüberstellung von Validen- und Invalideneinkommen ergibt - unter Berücksichtigung eines Leidensabzuges von 10 % (vgl. E. 5.3.3) - eine Erwerbs einbusse von Fr. 51‘442 .-- (Fr. 73‘720.-- - Fr. 22‘278.-- [ Fr. 24‘753.-- x 0.9 ) und führt somit zu einem Invaliditätsgrad von gerundet 70 % ( 69.78 %)</w:t>
      </w:r>
    </w:p>
    <w:p>
      <w:r>
        <w:t>und berechtigt zu einer ganzen Rente (vgl. E. 1.3). 6. 6.1</w:t>
      </w:r>
    </w:p>
    <w:p>
      <w:r>
        <w:t>Zusammenfassend ist die Beschwerde dahingehend gutzuheissen, als festgestellt wird, dass der Beschwerdeführer ab 1. Oktober 2011 Anspruch auf eine ganze Rente der Invalidenversicherung hat. 6.2</w:t>
      </w:r>
    </w:p>
    <w:p>
      <w:r>
        <w:t>Angesichts des noch jungen Alte r s des Beschwerdeführers und der nach wie vor durchaus positiven Prognose (vgl. unter anderem Urk. 8/36) erscheint es ange zeigt, die weitere Entwicklung der psychischen Erkrankung in regelmässigen Abständen auf revisionsrechtlich relevante Veränderungen hin zu überprüfen. 7.</w:t>
      </w:r>
    </w:p>
    <w:p>
      <w:r>
        <w:t>7.1</w:t>
      </w:r>
    </w:p>
    <w:p>
      <w:r>
        <w:t>Die Gerichtskosten, die nach dem Verfahrensaufwand und unabhängig vom Streitwert festzulegen sind ( Art. 69 Abs. 1 bis IVG), sind auf Fr. 600.-- anzuset zen. Entsprechend dem Ausgang des Verfahrens sind sie de r unterliegenden Beschwerdegegnerin aufzuerlegen . 7.2</w:t>
      </w:r>
    </w:p>
    <w:p>
      <w:r>
        <w:t>Nach Art. 61 lit . g ATSG in Verbindung mit § 34 des Gesetzes über das Sozialver sicherungsgericht ( GSVGer ) hat die obsiegende beschwerdeführende Person Anspruch auf den vom Gericht ohne Rücksicht auf den Streitwert nach der Bedeutung der Streitsache und nach der Schwierigkeit des Prozesses, dem Zeitaufwand und den Barauslagen festzusetzenden Ersatz der Parteikosten. Unter Berücksichtigung dieser Grundsätze ist de m Beschwerdeführer</w:t>
      </w:r>
    </w:p>
    <w:p>
      <w:r>
        <w:t>–</w:t>
      </w:r>
    </w:p>
    <w:p>
      <w:r>
        <w:t>ent - spre chend der eingereichten Honorarnote vom 7. April 2016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 wobei der Aufwand als angemessen erscheint - eine Prozessentschädigung von Fr. 2‘ 539.-- (inklusive Barauslagen und Mehrwertsteuer) zuzusprechen. 7.3</w:t>
      </w:r>
    </w:p>
    <w:p>
      <w:r>
        <w:t>Entsprechend erweist sich das Gesuch des Beschwerdeführers um unentgeltliche Rechtspflege als gegenstandslos. Das Gericht erkennt: 1.</w:t>
      </w:r>
    </w:p>
    <w:p>
      <w:r>
        <w:t>In Gutheissung der Beschwerde wird die Verfügung der Sozialversicherungsanstalt des Kantons Zürich, IV-Stelle vom 18. September 2014 aufgehoben und es wird festge stellt , dass der Beschwerdeführer ab 1. Oktober 2011 Anspruch auf eine ganze Rente der Invalidenversicherung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Prozessentschä digung von Fr. 2‘539.-- (inklusive Barauslagen und Mehrwertsteuer ) zu bezahlen. 4.</w:t>
      </w:r>
    </w:p>
    <w:p>
      <w:r>
        <w:t>Zustellung gegen Empfangsschein an: - Rechtsanwalt Dr. Marcel Bühler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