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IV.2014.00984 vom 20. November 2015</w:t>
      </w:r>
    </w:p>
    <w:p>
      <w:r>
        <w:t>ZH Sozialversicherungsgericht, 2015-11-20, DE</w:t>
      </w:r>
    </w:p>
    <w:p>
      <w:r>
        <w:rPr>
          <w:b/>
        </w:rPr>
        <w:t xml:space="preserve">Quelle: </w:t>
      </w:r>
      <w:r>
        <w:t>https://mcp.opencaselaw.ch/entscheid/zh_sozialversicherungsgericht_IV.2014.00984</w:t>
      </w:r>
    </w:p>
    <w:p>
      <w:r>
        <w:t>FR: ZH_SOZIALVERSICHERUNGSGERICHT IV.2014.00984 du 20 novembre 2015</w:t>
      </w:r>
    </w:p>
    <w:p>
      <w:r>
        <w:t>IT: ZH_SOZIALVERSICHERUNGSGERICHT IV.2014.00984 del 20 novembre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Nachdem die Versicherte am 8. November 2012 ein erneutes Revisionsgesu ch ge stellt hatte ( Urk. 7/ 96 ) , holte di e IV-Stelle unter anderem ein p sychiatrisches Gutachten ein, das am 1 7. Juli 2013 erstattet wurde (Urk. 7/111 ). Nach durchgeführte m Vorbescheidverfahren</w:t>
      </w:r>
    </w:p>
    <w:p>
      <w:r>
        <w:t>( Urk. 7/114 - 115, Urk. 7/118 ) verneinte die IV-Stelle mit Verfügung vom 2 7. August 2014 einen Anspruch auf eine Invalidenrente ( Urk. 7/ 120 = Urk. 2).</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7. August 2014 ( Urk. 2) und beantragte, diese sei aufzuheben , und es sei ihr eine angemessene Invalidenrente zuzusprechen ( Urk. 1 S. 2 ).</w:t>
      </w:r>
    </w:p>
    <w:p>
      <w:r>
        <w:t>Die IV-Stelle beantra gte mit Beschwerdeantwort vom 1 6. Oktober 2014 ( Urk.</w:t>
      </w:r>
    </w:p>
    <w:p>
      <w:r>
        <w:rPr>
          <w:b/>
        </w:rPr>
        <w:t>E. 2.1</w:t>
      </w:r>
    </w:p>
    <w:p>
      <w:r>
        <w:t>Die Beschwerdegegnerin begründete ihre Verfügung ( Urk. 2) damit, aus somati scher Sicht sei im Vergleich zur letztmaligen Beurteilung im April 2011 von einem unveränderten Gesundheitszustand auszugehen , und der Beschwerde führerin sei ihre bisherige wie auch eine adaptierte Verweistätigkeit weiterhin zu 100 % zumutbar. In psychiatrischer Hinsicht könne auf das Gutachten vom Juli 2013 abgestellt werden. Es sei demnach eine psychiatrische Verschlechte rung eingetr ete n, welche die Arbeitsfähigkeit der Beschwerdeführerin in subjek tiver Weise eins chränke. Die neuen Diagnosen hätten nach Rechtsprechung nicht die erforderliche Intensität, als dass sie als invalidisierend gelten könnten (S. 2) .</w:t>
      </w:r>
    </w:p>
    <w:p>
      <w:r>
        <w:t>Eine rechtlich bedeutsame Verschlechterung des psychischen Gesun d heitszustandes im Vergleich zur letztmaligen Verfügung vom April 2011 sei demnach nicht ausgewies en (S. 3).</w:t>
      </w:r>
    </w:p>
    <w:p>
      <w:r>
        <w:rPr>
          <w:b/>
        </w:rPr>
        <w:t>E. 2.2</w:t>
      </w:r>
    </w:p>
    <w:p>
      <w:r>
        <w:t>Dagegen machte die Beschwerdeführerin in ihrer Beschwerde ( Urk. 1) geltend, es sei aktenwidrig, dass im Gutachten vom Juli 2013 das Vorliegen einer post traumatischen Belastungsstörung (PTBS) verneint worden sei und</w:t>
      </w:r>
    </w:p>
    <w:p>
      <w:r>
        <w:t>bei ihr kein sozialer Rückzug vorläge (S. 10 Ziff. 5.14 , S. 16 Ziff. 7.6 ).</w:t>
      </w:r>
    </w:p>
    <w:p>
      <w:r>
        <w:t>Die diagnostizierte mittelgradige depress ive Episode habe Krankheitswert (S. 12 f. Ziff. 6.4-6). Sie sei durch die andauernde Depression massiv in der Erwerbstätigkeit und im Haushalt eingeschränkt ( S. 13 Ziff. 6.7). Auch sei das V orliegen einer PTBS durch die schweren Traumatisierungen in der Kindheit und anschliessend in der Ehe ausgewiesen (S. 14 Ziff. 6.8) . D ie somatoforme Schmerzstörung sei nicht überwindbar (S. 17 Ziff. 7.7).</w:t>
      </w:r>
    </w:p>
    <w:p>
      <w:r>
        <w:t>Da sie aufgrund der mindestens mittelschweren Depression auch im Haushalt eingeschränkt sei , liege der Gesamtinvaliditäts grad bei 60 % (S. 18 Ziff. 8.3).</w:t>
      </w:r>
    </w:p>
    <w:p>
      <w:r>
        <w:rPr>
          <w:b/>
        </w:rPr>
        <w:t>E. 2.3</w:t>
      </w:r>
    </w:p>
    <w:p>
      <w:r>
        <w:t>Strittig und zu prüfen ist, ob in psychi atri scher Hinsicht seit April 2011 eine revisionsrelevante Veränderung eingetreten ist . 3.</w:t>
      </w:r>
    </w:p>
    <w:p>
      <w:r>
        <w:t>Im Urteil vom 1 0. Juli 2012 ist gestützt auf das psychiatrische</w:t>
      </w:r>
    </w:p>
    <w:p>
      <w:r>
        <w:t>Gutachten von</w:t>
      </w:r>
    </w:p>
    <w:p>
      <w:r>
        <w:t>Dr. med. Y.___ , Facharzt für Psychiatrie und Psychotherapie, vom November 2010 (vgl. Urk. 7/63) und</w:t>
      </w:r>
    </w:p>
    <w:p>
      <w:r>
        <w:t>gestützt auf das rheumatologische Gut achten von</w:t>
      </w:r>
    </w:p>
    <w:p>
      <w:r>
        <w:t>Dr. med. Z.___ , Fachärztin für Rheumatologie und All gemeine Innere Medizin, vom Oktober 2010 ( Urk. 7/62) davon ausgegangen worden , dass die Beschwerdeführerin im Zeitpunkt des Verfügungserlasses am 7. April 2011 ( Urk. 7/73) weder in ihren angestammten Beruf en als Detailhan delsangestellte und Hauswartin no ch in vergleichbaren Verweis tätigkeiten gesundheitlich eingeschränkt war (vgl. Urk. 7/94 E. 5).</w:t>
      </w:r>
    </w:p>
    <w:p>
      <w:r>
        <w:t>Insbesondere konnte der psychiatrische Gutachte r Dr. Y.___</w:t>
      </w:r>
    </w:p>
    <w:p>
      <w:r>
        <w:t>keine psychiatri sche Diagnose mit Auswirkung a uf die Arbeitsfähigkeit stellen, was so auch mit den Angaben der Beschwerdeführerin zu diesem Zeitpunkt übereinstimmte. Die Beschwerdeführerin führte anlässlich der Begutachtung auch aus, sie habe sich subjektiv nie depressiv gefühlt (vgl. Urk. 7/63 S. 7 Ziff.</w:t>
      </w:r>
    </w:p>
    <w:p>
      <w:r>
        <w:t>8.5-6). 4. 4.1</w:t>
      </w:r>
    </w:p>
    <w:p>
      <w:r>
        <w:t>Zum Zeitpunkt der vorliegend angefochtenen Verfügung ( Urk. 2) präsentierte sich die relevante medizinische Aktenlage wie folgt:</w:t>
      </w:r>
    </w:p>
    <w:p>
      <w:r>
        <w:t>Die Ärzte des A.___ , Spital B.___ , stellten in ihrem Aus tritts b ericht vom 1 6. September 2011 ( Urk. 7/86 /1-3 = Urk. 7/89/17-21) fol gen de Diagnose n (S. 1): - rezidivierende depressive Störungen, gegenwärtig mittelgradige Episode mit somatischem Syndrom (ICD-10 F33.01) mit Anteilen einer PTBS (ICD-10 F43.1) mit/bei - schwerer Traumatisierung in der Kindheit - ausgeprägten generalisierten Schmerzen - chronische Epicondylopathie</w:t>
      </w:r>
    </w:p>
    <w:p>
      <w:r>
        <w:t>humeroradialis links mehr als rechts, Erst diagnose August 2007 - cerv icospondylogenes und</w:t>
      </w:r>
    </w:p>
    <w:p>
      <w:r>
        <w:t>-brachiales Syndrom - anamnestisch passagere Schwellung des oberen Sprunggelenkes links nach Belastung - Vitamin D-Mangel ( supplementiert ) - Hypoalimentation, BMI 18 kg/m 2</w:t>
      </w:r>
    </w:p>
    <w:p>
      <w:r>
        <w:t>Die Ärzte führten aus, die Beschwerdeführerin habe sich zum ersten Mal vom 1 8. März bis 7. April 2011 bei ihnen in stationärer Behandlung befunden. Auf grund eines lange geplanten Auslandaufenthaltes sei die Therapie vom 8. bis 1 7. April 2011 unterbrochen worden mit geplantem Wiedereintritt (S. 1 oben). Die Beschwerdeführerin sei seit einem Gespräch am 3. Februar 2011 bei der RAV-Berufsberatung, wo sie unter anderem über ihre Kindheitserlebnisse erzählt habe, in eine depressive Stimmungslage mit vermehrten Schmerzen geraten. Sie habe an Gewicht abgenommen, leide unter Antriebsmangel und könne keine Freude mehr empfinden (S. 1 unten).</w:t>
      </w:r>
    </w:p>
    <w:p>
      <w:r>
        <w:t>Der Beschwerdeführerin sei die psychotherapeutische Auseinandersetzung mit ihrer ausgesprochen traumatischen Vorgeschichte sehr wichtig gewesen. Es sei ihr gelungen, Vertrauen zur Therapeutin aufzubauen und nach und nach sowohl über kunstthe rapeutisches Gestalten als auch über das Erzählen die verschiedene n traumatische n Situationen insbesondere mit ihrem Stiefvater zu deponieren. Es sei ihr zunehmend gelungen, sich zu entspannen und in Kontakt mit ihrer inneren Ruhe zu kommen (S. 3 oben).</w:t>
      </w:r>
    </w:p>
    <w:p>
      <w:r>
        <w:t>Sie habe zwar weiterhin Beschwerden, es sei jedoch der Austritt nach Hause vereinbart worden, um ei nen Hospitalismus zu vermeiden . Sie sei für das tages klinische Programm angemeldet (S. 3 unten). 4. 2</w:t>
      </w:r>
    </w:p>
    <w:p>
      <w:r>
        <w:t>Dr. med. C.___ , Fachärztin für Physikalische Medizin , und für Rehabilitation und Rheumatologie , stellte in ihrem Bericht vom 3 1. Mai 2012 ( Urk. 7/89/5-8 = Urk. 7/90 = Urk. 7/91) folgende Diagnosen mit Auswirkung auf die Arbeitsfä higkeit (S. 1) : - ausgeprägte depressive Störung mit - somatischem Syndrom - PTBS - ausgeprägten generalisierten Schmerzen - frozen</w:t>
      </w:r>
    </w:p>
    <w:p>
      <w:r>
        <w:t>Shoulder links - chronische Epicondylopathia</w:t>
      </w:r>
    </w:p>
    <w:p>
      <w:r>
        <w:t>humero</w:t>
      </w:r>
    </w:p>
    <w:p>
      <w:r>
        <w:t>radialis links mehr als rechts - klinisch Verdacht auf Plica</w:t>
      </w:r>
    </w:p>
    <w:p>
      <w:r>
        <w:t>humeroradialis links - Status nach Exzision des degene rierten Sehnengewebes aus der muscu lus</w:t>
      </w:r>
    </w:p>
    <w:p>
      <w:r>
        <w:t>extensor</w:t>
      </w:r>
    </w:p>
    <w:p>
      <w:r>
        <w:t>carpi</w:t>
      </w:r>
    </w:p>
    <w:p>
      <w:r>
        <w:t>radialis</w:t>
      </w:r>
    </w:p>
    <w:p>
      <w:r>
        <w:t>brevis Sehne und Denervation links (Operation nach Nirschl ) am 5. Februar 2009 - Verdacht auf primäres Raynaudphänomen - minim erhöhter Rheumafaktor (2008 ) - cervicospondylogenes Syndrom beidseits</w:t>
      </w:r>
    </w:p>
    <w:p>
      <w:r>
        <w:t>Dr. C.___ führte aus, die Beschwerdeführerin sei vom 3 0. Januar 2003 bis 18.</w:t>
      </w:r>
    </w:p>
    <w:p>
      <w:r>
        <w:t>März 2011 bei ihr in Behandlung gewesen. Eine IV-Untersuchung habe am 1 6. März 2012 stattgefunden ( Ziff. 1.2).</w:t>
      </w:r>
    </w:p>
    <w:p>
      <w:r>
        <w:t>N achdem sie die Patientin nun ein ganzes Jahr nicht mehr gesehen habe, sei sie jetzt sehr verändert. Sie habe verängstigt, angespannt, zittrig und sehr unruhig gewirkt.</w:t>
      </w:r>
    </w:p>
    <w:p>
      <w:r>
        <w:t>Dr. C.___ führte aus, es handle sich um eine untergewichtige, stark nervös und unruhig wirkende Patientin in vermindertem Allgemeinzustand. Die Prognose sei unbestimmt. Im Moment sei die psychische Situation der Patientin im Vor dergrund. Sie leide an einer schweren Depression mit einer Angstkomponente, die ihren Alltag völlig beherrsche. Zusätzlich seien die Schmerzen in unverän derter Intensität vorhanden und auch durch starke Schmerzmittel nicht richtig verminderbar ( Ziff. 1.4). In der zuletzt ausgeübten Tätigkeit bestehe aus psychi atrischer Sicht eine 100%ige Arbeitsunfähigkeit, weshalb sich eine zusätzliche rheumatologische Beurteilung erübrige ( Ziff. 1.6). Die psychische Einschränkung verhindere eine Arbeitsfähigkeit ( Ziff. 1.7). 4. 3</w:t>
      </w:r>
    </w:p>
    <w:p>
      <w:r>
        <w:t>Dr. med. D.___ , Facharzt für Psychiatrie und für Psychotherapie, stellte in seinem Bericht vom 2 7. November 2012 ( Urk. 7/100) folgende Diagnosen: - anhaltende PTBS mit einer mittelgradigen Depression - anhaltende Anorexia nervosa - generalisierte Schmerzstörung</w:t>
      </w:r>
    </w:p>
    <w:p>
      <w:r>
        <w:t>Die Beschwerdeführerin befinde sich seit dem Austritt aus der psychiatrischen Klinik ab dem 2 0. September 2011 regelmässig in seiner psychiatrischen Sprechstunde. B is zum 2 5. Juni 2012 seien die Sitzungsfrequenzen wöchentlich gewesen. Da sich der psychische Zustand in dieser Zeit unter der Neueinstellung der Medikamente und der psychiatrischen Behandlung verbessert habe, habe die Sitzungsfrequenz ab Juli 2012 auf zwe iwöchentlich reduziert werden kö nnen. Die P a tientin komme aber zusätzlich seit Juli 2012 regelmässig in die Gruppentherapie für Depressionspatienten mit PTBS, welche einmal im Monat durchgeführt werde . Die Beschwerdeführerin sei gemäss seiner fachlichen Abklärung weiterhin zu 100% arbeitsunfähig und in diesem psychischen Zustand auf dem ersten Arbeitsmarkt nicht vermittelbar. Dr. D.___ führte aus, er könne als behandelnder Psychiater den Antrag bei der Inval idenversicherung nur unterstütz en. Personen, welche an einer PTBS leiden, hätten ein Ereignis überstanden, welches ihr Leben oder ihre körperliche Integrität bedroht habe. Häufig riefen solche Erlebnisse kurzfristig heftige e motionale Reaktionen hervor wie Angst, Hilflosigkeit, Aggressivität oder Grauen. Aus diesem Grund seien Situationen zu vermeiden, welche die Patienten an das Trauma erinnern (S. 1). 4. 4</w:t>
      </w:r>
    </w:p>
    <w:p>
      <w:r>
        <w:t>Dr. C.___ nannte in ihrem Bericht vom 1 4. Februar 2013 ( Urk. 7/103) die glei chen Diagnosen wie in ihrem Bericht vom 3 1. Mai 201 2. Die Beschwerdeführe rin habe selbst angegeben, es gehe ihr schlechter als vor einem Jahr, insbeson dere von der Psyche her. Sie habe keine Lebensfreude mehr und keine Lust, irgendetwas zu unternehm en. Sie könne kaum den Haushalt führen und den Hund habe sie ebenfalls abgeben müssen, da sie die Betreuung nicht selbständig habe wahrnehmen können. Sie habe ein schlechtes Gewissen, da sie ihre Aufga ben zu Hause ebenfalls nicht voll wahrnehmen könne. Im Sommer sei es eher besser, jetzt mit der Kälte gehe es ihr deutlich schlechter. Schmerzen habe sie in beiden Ellbogen, in den Schultern beidseits und im Nacken ausstrahlend in die Brustwirbelsäule. Dr. C.___ führte aus, im klinischen Status zeige sich unverän dert eine untergewichtige, nervös und unruhig wirkende Patientin in vermin dertem Allgemeinzustand, die körperlichen Befunde seien unverändert zur Untersuchung vom Mai 201 2. Insgesamt sei die Patientin vor allem wegen der ausgeprägten PTBS mit einer stark depressiven Komponente im Moment sicher zu 100 % arbeitsunfähig. Die rheumatologische Problematik sei dadurch stark in den Hintergrund gerückt (S. 1). Die Prognose sei abhängig von der psychischen Situation, möglicherweise könne sich diese in den nächsten drei Jahren verbes sern (S. 2). 4. 5</w:t>
      </w:r>
    </w:p>
    <w:p>
      <w:r>
        <w:t>Am 1 7. Juli 2013 erstattete Dr. med. E.___ , Facharzt für Psychiatrie und Psychotherapie, das von der Beschwerdegegnerin veranlasste p sychiatri sches Gutachten ( Urk. 7/111) . Als Diagnose mit Auswirkung auf die Arbeitsfä higkeit nannte er eine mittelgradige depressive Episode mit somatischem Syn drom (ICD-10 F32.11) auf dem Boden einer akzentuierten Persönlichkeit mit selbstunsicheren und abhängigen Zügen. Als Differenzialdiagnose n nannte er eine kombinierte Persönlichkeitsstörung, abhängig und selbstunsicher (ICD-10 F61.0) und eine anhaltend somatoforme Schmerzstörung (ICD-10 F45.4). Als Diagnose ohne Auswirkung auf die Arbeitsfähigkeit nannte er eine unklare Essstörung (ICD-10 F50.9 ) bei anamnestisch Status nach Anorexia nervosa (S.</w:t>
      </w:r>
    </w:p>
    <w:p>
      <w:r>
        <w:t>20 Ziff. 4).</w:t>
      </w:r>
    </w:p>
    <w:p>
      <w:r>
        <w:t>Dr. E.___ führte aus, aufgrund der aktuellen depressiven Symptomatik, welche derzeit als mittelgradig eingestuft werden müsse, sei die Arbeitsfähigkeit in der bisherigen Tätigkeit als Aussendienstmitarbeiterin einer Pharmafirma oder einer Tätigkeit im Detailhandel um 50 % eingeschränkt. Die Begründung liege in der schweren Beeinträchtigung von Durchhaltefähigkeit und Selbstbehauptungsfä higkeit , im Weiteren mittelgradiger Einschränkung von Entscheidungs- und Urteilsfähigkeit, Spontanaktivitäten sowie Planung als auch Strukturierung von Aufgaben (S. 25 Ziff. 6). Für eine angepasste Tätigkeit und auch im Haushalt müsse gleichermassen von einer 50%igen Einschränkung mit der gleichen Begründung ausgegangen werden (S. 26 Ziff. 7 , S. 27 Ziff. 2 ). Es sei anzu nehmen, dass diese Einschränkung der Arbeitsfähigkeit bereits im April 2011 bestanden habe. Entsprechende depressive Symptome seien bereits im Austritts bericht des A.___ des Spital B.___ erwähnt worden (S. 26 Ziff. 8). Eine rasche Integration in einen Arbeitsprozess wäre zu befürworten und würde der Fixierung auf das psychische Krankheitsbild entgegenwirken. Zudem benötige die Versicherte dringend eine Strukturierung ihres Alltags (S.</w:t>
      </w:r>
    </w:p>
    <w:p>
      <w:r>
        <w:t>26 Ziff. 10).</w:t>
      </w:r>
    </w:p>
    <w:p>
      <w:r>
        <w:t>Es handle sich um ein Leiden mit Krankheitswert. Psychosoziale Faktoren schienen nicht massgeblich beteiligt zu sein (S. 27 Ziff. 3). Eine Verbesserung des Gesundheitsscha dens sei grundsätzlich möglich (S. 28 Ziff. 5).</w:t>
      </w:r>
    </w:p>
    <w:p>
      <w:r>
        <w:t>Dr. E.___ führte aus, in der psychiatrischen Anam nese falle eine Essstörung auf, welche z um heutigen Zeitpunkt eher in den Hintergrund getreten zu sein scheine (S. 23 oben).</w:t>
      </w:r>
    </w:p>
    <w:p>
      <w:r>
        <w:t>A nlässlich der Untersuchung habe die Explorandin geklagt, an depressive n Symp tome n und Schmerzzuständen zu leiden. Seit vier Jahren bestünden</w:t>
      </w:r>
    </w:p>
    <w:p>
      <w:r>
        <w:t>gemäss Angaben der Beschwerdeführerin Angstzustände. Dr. E.___ führte aus, d iese seien jedoch wenig fassbar. So habe die Beschwerdeführerin unter ande rem angegeben, Angst vor den eigenen Katzen gehabt und diese schliesslich weggegeben zu haben. In der psychiatrischen Exploration sei eine reduzierte Stimmungslage feststellbar gewesen. Die affektive Schwingungsfähigkeit sei eingeschränkt gewesen. Es hätten Versagensgefühle, Gedankenkreisen und Insuffizienzgefühle bestanden . Lustlosigkeit, Interessenlosigkeit un d ein sozialer Rückzug seien auf Anf rage vorhanden. Sowohl in der Untersuchung als auch in der entsprechenden Testung habe sich eine a uffällige Persönlichkeit gezeigt (S.</w:t>
      </w:r>
    </w:p>
    <w:p>
      <w:r>
        <w:t>23 Mitte).</w:t>
      </w:r>
    </w:p>
    <w:p>
      <w:r>
        <w:t>Diagnostisch bestehe kein Zweifel am Vorliegen einer mittelgradigen depressi ven Episode mit somatischem Syndrom . Es sei eine Persönlichkeitsakzen tuierung mit vor allem abhängigen Zügen sicherlich vorhanden. Diese sei schwer abgrenzbar von einer Persönlichkeitsstörung. Eine solche wäre aber eher leichtgradig ausgeprägt.</w:t>
      </w:r>
    </w:p>
    <w:p>
      <w:r>
        <w:t>Gemäss Aktenlage fänden sich keine eindeutigen Hinweise auf früher durchlau fene depressive Episoden, weshalb nicht von einer rezidivierenden depressiven Störung ausgegangen werden könne (S. 23 unten f.). Die gegenwärtige Depres sion bestehe seit mindestens April 2011.</w:t>
      </w:r>
    </w:p>
    <w:p>
      <w:r>
        <w:t>Eine anhaltende somatoforme Schmerzstörung könne nicht sicher ausgeschlos sen werden. Ein Zusammenhang zu den belastenden Kindheitserinnerungen sei durchaus möglich und könne zu emotionalen Konflikten geführt haben (S. 24 oben) .</w:t>
      </w:r>
    </w:p>
    <w:p>
      <w:r>
        <w:t>Eine PTBS könne hingegen nicht bestätigt werden. So habe die Explorandin nicht über ein wiederholtes Erleben des Traumas im Sinne von Nachhall erinnerungen oder in Träumen berichtet. Zudem habe kein Gefühl von Betäubt sein oder emotionaler Stumpfheit respektive gar einer Gleichgültigkeit anderen Menschen gegenüber bestanden. Weiter seien keine Teilnahmslosigkeit der Umgebung gegenüber, keine Anhedonie und keine Vermeidung von Akti vitäten oder Situationen, welche Erinnerungen an das Trauma wach rufen könnten , zu finden. Auch sei keine vegetative Übererregbarkeit mit Vigilanz steigerung oder übermässiger Schreckhaftigkeit feststellbar.</w:t>
      </w:r>
    </w:p>
    <w:p>
      <w:r>
        <w:t>Gemäss ICD-10 könne diese Störung nur dann diagnostiziert werden, wenn sie innerhalb von sechs Monaten nach einem traumatisierenden Ereignis von aus sergewöhnlicher Schwere aufgetreten sei. Die genannten ausgeprägten genera lisierten Schmerzen seien nicht geeignet, eine PTBS zu erklären. Gemäss ICD-10 seien hier belastende Ereignisse oder Situationen gemeint, die von ausserge wöhnlicher Bedrohung oder katastrophenartigem Ausmass bei fast jedem eine tiefe Verzweiflung hervorriefen (S. 24 Mitte).</w:t>
      </w:r>
    </w:p>
    <w:p>
      <w:r>
        <w:t>Dr. E.___ führte aus, zur bestehenden Depression müsse festgehalten werden, dass diese unter einer eher erstaunlichen medikamentösen Kombinationsbe handlung noch vorhanden sei. Diese Medikation entspreche nicht den aktuell anerkannten Leitlinien der Behandlung für eine mittelgradige depressive Epi sode und deute eher auf eine gewisse Polypragmasie hin (S. 24 f. unten).</w:t>
      </w:r>
    </w:p>
    <w:p>
      <w:r>
        <w:t>Hinsichtlich der durchgemachten Hospitalisation im Spital B.___ falle auf, dass diese mindestens einmalig aufgrund eines Auslandaufenthaltes der Versi cherten habe unterbrochen werden können, was darauf hinweise, dass zu dem Zeitpunkt keine ausgeprägte depressive Episode schweren Ausmasses vorhanden gewesen sein dürfte. Es bleibe ni cht vollständig nachvollziehbar weshalb es vor zwei Jahren zu einer psychischen Dekompen sation gekommen sei, nachdem sich die Explorandin während der Begutachtung durch Dr. Y.___ im Jahr 2010 nie psychisch krank oder depressiv erlebt habe. Momentan bestehe eine starke Fixierung auf die psychischen Probleme, was die Prognose wenig günstig erscheinen lasse. Es wäre auch für den weiteren Krankheitsverlauf günstig, wenn die Versicherte wieder voll ins Alltagsleben und im Hinblick auf eine Wiederaufnahme einer Teilarbeitsfähigkeit beruflich reintegrie rt werden könnte (S. 25 Mitte). 4. 6</w:t>
      </w:r>
    </w:p>
    <w:p>
      <w:r>
        <w:t>Dr. D.___</w:t>
      </w:r>
    </w:p>
    <w:p>
      <w:r>
        <w:t>stellte in seinem Bericht vom 1. September 2014 ( Urk. 3/4) folgende psychiatrischen Diagnosen (S. 2 oben): - anhaltende PTBS (ICD-10 F43.1) - rezidivierende depressive Episoden (ICD-10 F33.11) gegenwärtig mittelgra dige depressive Episode mit somatischem Syndrom - Anorexia nervosa (ICD-10 F50.0)</w:t>
      </w:r>
    </w:p>
    <w:p>
      <w:r>
        <w:t>Als somatische Diagnose nannte Dr. D.___ eine anhaltende somatoforme</w:t>
      </w:r>
    </w:p>
    <w:p>
      <w:r>
        <w:t>Schmerz störung (ICD-10 F45.3). Er führte aus, Dr. E.___</w:t>
      </w:r>
    </w:p>
    <w:p>
      <w:r>
        <w:t>masse sich sehr viel an, wenn er denke, dass seine Begutachtung von wenigen S tunden ihm das Recht gebe, seine langjährige Th erapie als nicht l eitlinienkonform zu bezeich nen und ihn einer „gewissen Polypragmasie “ zu bezichtigen.</w:t>
      </w:r>
    </w:p>
    <w:p>
      <w:r>
        <w:t>Es treffe tatsächlich zu, dass einige der nach ICD-10 vorhandenen Symptome der Kriterien für eine Persönlichkeitsstörung ent sprächen. Eines der wichtigsten Kriterien, dass die Abweichung stabil, bereits schon im Kindesalter oder in der Adoleszenz begonnen habe, treffe nicht zu. Dr. D.___ führte aus, sämtliche Kriter ien für eine PTBS seien erfüllt; s o das bedrohliche Ereignis durch Miss handlungen des Stiefvaters, Flash-Backs, Vermeidungsverhalten .</w:t>
      </w:r>
    </w:p>
    <w:p>
      <w:r>
        <w:t>W eiter seien Ein- und Durchschlafstörungen bekannt, Reizbarkeit, Konzentrationsschwierig keiten , Hypervigilanz und erhöhte Schreckhaftigkeit. Er halte an den im Spital B.___ gestellten Diagnosen fest (S. 1).</w:t>
      </w:r>
    </w:p>
    <w:p>
      <w:r>
        <w:t>Seit dem letzten Bericht im März 2014 sei es in Zusammenarbeit mit der Rheuma tologin Dr. C.___ möglich gewesen, die somatoforme Schmerzstörung in den Griff zu bekommen. Die Beschwerdeführerin habe gelernt, mit der Krank heit umzugehen und durch eine neuerarbeitete Strategie nicht immer gleich den ga nzen Haushalt auf einmal machen zu wollen und die Arbeit aufzuteilen, was wiederum ihre Schmerzen in Grenzen halte. Die Schmerzen seien aber nicht verschwunden und die somatoforme Schmerzstörung sei sicher noch vorhan den. Die Patientin sei in den letzten fünf Jahren mehrmals leitlinienkonform behandelt worden , wie von Dr. E.___ erwünscht, jedoch ohne nennenswerten Erfolg. Erst mit der aktuellen medikamentösen Therapie sei es gelungen, die Beschwerdeführerin stabil zu halten, sodass ein weiterer Klinikaufenthalt habe vermieden werden können. Im Gutachten von Dr. E.___ sei nirgends auf die nach wie vor bestehende Anorexia nervosa der Patientin eingegangen worden, obwohl diese im Alltag mindestens 40 % der Gedank engänge der Patientin ein nehme (S. 2 Mitte). Zudem habe sie damals im Spital B.___ die Therapie unterbrechen müssen, um ihren schwerkranken Schwiegervater in F.___ zu besuchen, was therapeutisch damals wichtig gewesen sei (S. 2 unten).</w:t>
      </w:r>
    </w:p>
    <w:p>
      <w:r>
        <w:t>Dr. D.___ führte aus, gemäss seiner fachlichen Abklärung sei die Beschwerde führerin weiterhin zu 100 % arbeitsunfähig und sei bereits beim Haushalt erle digen überfordert. Sie weise starke Konzentrationsstörungen auf und zeige trotzt Lithiumtherapie starke Sti mmungsschwankungen. Der Ehemann müsse die Medikamente richten, da die Patientin auch mit der Einnahme der Medika mente überfordert sei und ihr die Konzentration fehle (S. 3 oben). 5. 5.1</w:t>
      </w:r>
    </w:p>
    <w:p>
      <w:r>
        <w:t>Bei seit der letztmaligen Beurteilung des Gesundheitszustandes unverändert gebliebene m somatischen Gesundheitszustand ging die Beschwerdegegnerin gestützt auf das psychiatrische Gutachten von Dr. E.___ vom Juli 2013 (vor stehend E. 4.5) in psychiatrischer Hinsicht zwar von einer Verschlechterung aus, welche jedoch die Beschwerdeführerin lediglich subjektiv einschränke und daher keine Auswirkung auf die Arbeitsfähigkeit habe (vorstehend E. 2.1) . 5.2</w:t>
      </w:r>
    </w:p>
    <w:p>
      <w:r>
        <w:t>In somatischer Hinsicht lässt sich kein seit der letztmaligen Begutachtung durch Dr. Z.___</w:t>
      </w:r>
    </w:p>
    <w:p>
      <w:r>
        <w:t>im Oktober 2010 (vorstehend E. 3) veränderter Gesundheitszu stand entnehmen. Die Rheumatologin</w:t>
      </w:r>
    </w:p>
    <w:p>
      <w:r>
        <w:t>Dr. C.___ sah die psychiatrische Proble matik als für die Arbeitsunfähigkeit ursächlich im Vordergrund stehend an und</w:t>
      </w:r>
    </w:p>
    <w:p>
      <w:r>
        <w:t>begründete fachfremd eine 100%ige Arbeitsunfähigkeit mit der ausgeprägten PTBS mit einer stark depressiven Komponente . Auch suchte die Beschwerde führerin die behandelnde Rheumatologin seit Mitte März 2011 nicht mehr auf und begab sich erst im Rahmen des eingeleiteten Revisions verfahrens ab Mitte März 2012 wieder in deren Behandlung (vgl. vorstehend E 4.2 und E. 4.4) . 5.3</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f. E. 2.2.1, 131 V 49). 5.4</w:t>
      </w:r>
    </w:p>
    <w:p>
      <w:r>
        <w:t>Kurz vor Erlass der Verfügung vom 7. April 2011 ( Urk. 7/73) trat bei der Beschwerdeführerin eine Verschlechterung ihres psychischen Zustandes ein. Hatte sie anlässlich der Begutachtung bei Dr. Y.___ im Oktober 2010 noch ausgeführt, sich nie depressiv gefühlt zu haben (vgl. vorstehend E. 3), war ihr Zustand im März 2011 derart, dass sie sich in stationäre Behandlung im Spital B.___ begeben musste. Auslöser war offenbar eine Besprechung bei der RAV-Berufsberatung im Februar 201 1. Die Entlassung aus der stationären Behandlung erfolgte bei fortdauernden Beschwerden zur Vermeidung eines Hospitalismus (vgl. vorstehend E. 4.1). In der Folge stellten die behandelnden Ärzte übereinstimmend eine psychische Verschlechterung fest. Die Rheumatolo gin Dr. C.___ beschrieb, nachdem sie die Beschwerdeführerin ein Jahr nicht mehr gesehen hatte, dass diese nun sehr verändert, verängstigt, angespannt und unruhig und völlig von ihrer Depression beherrscht sei (vgl. vorstehend E. 4.2). Auch wenn Dr. C.___ keine Fachärztin für Psychiatrie und Psychotherapie ist, kann aus ihrer Beschreibung doch geschlossen werden, dass der psychische Zustand der Beschwerdeführerin stark im Vordergrund der Beschwerden stand. Der Psychiater Dr. D.___ führte aus, dass sich die Beschwerdeführerin nach Austritt aus der Klinik von September 2011 bis Juni 2012 wöchentlich von ihm habe behandeln lassen. Nach einer dadurch und durch medikamentöse Behandlung eingetretenen Verbesserung habe die Sitzungsfrequenz ab Juli 2012 auf zweiwöchentlich reduziert werden können; die Beschwerdeführerin nehme aber zusätzlich eine monatliche Gruppentherapie wahr (vgl. vorstehend E. 4.3). Dr. C.___ stellte auch im Februar 2013 fest, dass die somatische Situation ange sichts des psychischen Zustandes stark in den Hintergrund rücke und die Beschwerdeführerin aus psychischen Gründen arbeitsunfähig sei (vgl. vorste hend E. 4.4). Angesichts dieses Verlaufes und der konsequenten Befolgung der psychiatrischen Therapie kann entgegen der Ansicht der Beschwerdegegnerin nicht von einem nicht invalidisierenden Gesundheitsschaden ausgegangen wer den. 5.5</w:t>
      </w:r>
    </w:p>
    <w:p>
      <w:r>
        <w:t>Dies wird durch das Gutachten von Dr. E.___ bestätigt, der im Wesentlichen eine mittelgradige depressive Episode mit somatischem Syndrom auf dem Boden einer akzentuierten Persönlichkeit mit selbstunsicheren und abhängigen Zügen diagnostizierte, welche die Arbeitsfähigkeit der Beschwerdeführerin beeinflusst. Dieses Gutachten vermag den praxisgemässen Anforderungen (vgl. vorstehend E. 1.5) zu genügen, wovon im Übrigen auch die Beschwerdegegnerin ausging (vgl. Urk. 2 S. 2 oben; Urk. 7/112/5). Dr. E.___ legte in nachvollziehbarer Weise dar, dass die Beschwerdeführerin infolge der schweren Beeinträchtigung der Durchhalte- und Selbstbehauptungsfähigkeit und der mittelgradigen Beein trächtigung von Entscheidungs- und Urteilsfähigkeit, der Spontanaktivitäten und der Planung und Strukturierung von Aufgaben in der angestammten und einer angepassten Tätigkeit wie auch im Haushalt zu 50 % arbeitsunfähig ist und dass diese Arbeitsunfähigkeit bereits im April 2011 bestanden hat. Dr. E.___ schloss psychosoziale Faktoren aus (vgl. vorstehend E. 4.5). Somit ist ein psychisches Leiden mit Krankheitswert fachärztlich ausgewiesen.</w:t>
      </w:r>
    </w:p>
    <w:p>
      <w:r>
        <w:t>Aus objektiver Sicht (vgl. vorstehend E. 5.3) erscheint eine Haushalt- und Er werbstätigkeit aufgrund der Beurteilung durch Dr. E.___ lediglich im Umfang von 50 % zumutbar. Auch wenn es sich bei einer mittelgradigen depressiven Episode rechtsprechungs- und definitionsgemäss um ein vorübergehendes Lei den handelt, schliesst dies eine - allenfalls vorübergehende</w:t>
      </w:r>
    </w:p>
    <w:p>
      <w:r>
        <w:t>invalidenversi cherungsrechtlich relevante Beeinträchtigung der Arbeitsfähigkeit nicht aus. Dies insbesondere, als die Beschwerdeführerin eine konsequente, sogar sta tionäre Therapie wahrnahm und -nimmt und gemäss Beurteilung durch Dr. D.___ nach mehrjähriger Therapie dennoch kein nennenswerter Erfolg erzielt werden konnte. Es sei erst mit der aktuellen medikamentösen Therapie gelungen, die Beschwerdeführerin stabil zu halten, wodurch ein weiterer Klini kaufenthalt habe vermieden werden können (vgl. vorstehend E. 4.6). Es ist somit nicht auszuschliessen, dass es sich vorliegend um ein therapieresistentes Leiden handelt (vgl. dazu die Urteile des Bundesgerichts 9C_917/2012 vom 1 4. August 2013 E. 3.2; 9C_696/2012 vom 1 9. Juni 2013 E. 4.3.2.1; 9C_250/2012 vom 2 9. November 2012 E. 5).</w:t>
      </w:r>
    </w:p>
    <w:p>
      <w:r>
        <w:t>5.6</w:t>
      </w:r>
    </w:p>
    <w:p>
      <w:r>
        <w:t>Dr. E.___</w:t>
      </w:r>
    </w:p>
    <w:p>
      <w:r>
        <w:t>verneinte dagegen ausdrücklich das V orliegen einer PTBS und ver wies zur Recht auf die von Dr. D.___ (vorstehend E. 4.3 und E. 4.6) unberück sichtigt gebliebenen Kriterien zur Diagnostik nach ICD-1 0. Auch ge mäss der Praxis des Bundesgerichtes kann die Diagnose einer PTBS nur gestellt werden, wenn die Symptomatik innerhalb von sechs Monaten nach einem belastenden Ereignis aufgetreten ist (vgl. Urteile des Bun desgerichts vom 20. Februar 2008 8C_242/2007 E. 2.3.3 sowie vom 22. Au gust 2007 I 750/2006 E. 3.2.1).</w:t>
      </w:r>
    </w:p>
    <w:p>
      <w:r>
        <w:t>Dies ist vorliegend ausgewiesener m assen nicht der Fall. So befand sich die Beschwerdeführerin bis zur Begutachtung durch Dr. Y.___</w:t>
      </w:r>
    </w:p>
    <w:p>
      <w:r>
        <w:t>im Herbst 2010 nicht in psychiatrischer Behandlung und begab sich erstmals im Jahr 2011 in eine solche. Indes bestätigte sie anlässlich der Begutachtung bei Dr. Y.___ , sich nie psychisch krank gefühlt zu haben (vgl. vorstehend E. 3) .</w:t>
      </w:r>
    </w:p>
    <w:p>
      <w:r>
        <w:t>Hinsichtlich der Anorexia nervosa ist auszuführen, dass diese schon im Zeit punkt der Begutachtung durch Dr. Z.___ und Dr. Y.___ als ohne Auswir kung auf die Arbeitsfähigkeit befunden wurde, und auch</w:t>
      </w:r>
    </w:p>
    <w:p>
      <w:r>
        <w:t>Dr. E.___</w:t>
      </w:r>
    </w:p>
    <w:p>
      <w:r>
        <w:t>die Ess störung als ohne Auswirkung auf die Arbeitsfähigkeit erachtete .</w:t>
      </w:r>
    </w:p>
    <w:p>
      <w:r>
        <w:t>Nachdem Dr. D.___ zur Begründung der nach seiner Ansicht vollständigen Arbeitsunfähigkeit der Beschwerdeführerin auf nicht ausgewiesene Diagnosen abstellte, ist der Beurteilung durch Dr. E.___ , wonach die Beschwerdeführerin in allen Tätigkeiten zu 50 % arbeitsunfähig ist, zu folgen. 6.</w:t>
      </w:r>
    </w:p>
    <w:p>
      <w:r>
        <w:rPr>
          <w:b/>
        </w:rPr>
        <w:t>E. 6</w:t>
      </w:r>
    </w:p>
    <w:p>
      <w:r>
        <w:t>) die Abweisung der Beschwerde. Dies wurde der Beschwerdeführerin am 8.</w:t>
      </w:r>
    </w:p>
    <w:p>
      <w:r>
        <w:t>Dezember 2014 zur Kenntnis geb racht ( Urk.</w:t>
      </w:r>
    </w:p>
    <w:p>
      <w:r>
        <w:rPr>
          <w:b/>
        </w:rPr>
        <w:t>E. 6.1</w:t>
      </w:r>
    </w:p>
    <w:p>
      <w:r>
        <w:t>Die Beschwerdeführerin wäre im Gesundheitsfall zu 80 % erwerbs- und zu 20 % im Haushalt tätig aus (vgl. Urk. 1 S. 18; Urk. 7/73 S. 3; Urk. 7/94 E. 5.4).</w:t>
      </w:r>
    </w:p>
    <w:p>
      <w:r>
        <w:rPr>
          <w:b/>
        </w:rPr>
        <w:t>E. 6.2</w:t>
      </w:r>
    </w:p>
    <w:p>
      <w:r>
        <w:t>Bei Versicherten, die nur zum Teil erwerbstätig, wird für diesen Teil die Invali di tät nach Art. 16 ATSG festgelegt. Waren sie daneben auch im Aufga 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Im Rahmen der gemischten Methode bestimmt sich die Invalidität dadurch, dass im Erwerbsbereich ein Einkommens- und im Aufgabenbereich ein Betätigungs vergleich vorgenommen wird, wobei sich die Gesamtinvalidität aus der Addierung der in beiden Bereichen ermittelten und gewichteten Teil invaliditä ten ergibt (BGE 130 V 393 E. 3.3 mit Hinweisen; vgl. BGE 134 V 9).</w:t>
      </w:r>
    </w:p>
    <w:p>
      <w:r>
        <w:rPr>
          <w:b/>
        </w:rPr>
        <w:t>E. 6.3</w:t>
      </w:r>
    </w:p>
    <w:p>
      <w:r>
        <w:t>Die Parteien gehen übereinstimmend von einem hypothetischen Validen ein kom men von Fr. 53‘950.-- aus ( Urk. 7/112/6; Urk. 1 S. 18). Dabei handelt es sich um das im Gesundheitsfall bei der G.___ AG in einem Pensum von 70 % erzielbare Einkommen (vgl. Urk. 7/13 in Verbindung mit Urk. 7/34). Hinzuzurechnen ist hierbei jedoch das als Hauswartin erzielte Einkommen (vgl. Urk. 7/73/3), was gemäss IK-Auszug durchschnittlich Fr. 6‘012.-- ( Urk. 7/47; Fr. 7‘093.-- + Fr. 4‘931.-- / 2) beträgt. Damit ist von einem hypothetischen Validen einkommen von Fr. 59‘962.-- auszugehen. Bei einer Arbeitsunfähigkeit von 50 % in jeglicher Tätigkeit, somit auch in der angestammten, ergibt dies ein hypothetisches Invalideneinkommen Fr. 29‘981.-- ( Fr. 59‘962.-- x 0.5).</w:t>
      </w:r>
    </w:p>
    <w:p>
      <w:r>
        <w:t>Entgegen der Vorbringen der Beschwerdeführerin rechtfer tigt sich kein behinderungs bedingter Abzug, da der psychischen Beeinträchti gung mittels der teilweisen Arbeitsunfähigkeit bereits genügend Rechnung getragen wird. Damit ergibt sich für den Erwerbsbereich eine Einschränkung von 50 % , was bei einer Gewichtung von 80 % einen Teil- Invaliditätsgrad von 40 % ergibt (50 x 0.8).</w:t>
      </w:r>
    </w:p>
    <w:p>
      <w:r>
        <w:rPr>
          <w:b/>
        </w:rPr>
        <w:t>E. 6.4</w:t>
      </w:r>
    </w:p>
    <w:p>
      <w:r>
        <w:t>Im Haushaltbereich ergibt sich bei einer Gewichtung von 20 % und einer Arbeits unfähigkeit von 50 % ein Teil-Invaliditätsgrad von 10 % (50 x 0.2). Nach Addition der beiden Teilbereiche besteht ein Gesamtinvaliditätsgrad von 50 % und damit Anspruch auf eine halbe Rente.</w:t>
      </w:r>
    </w:p>
    <w:p>
      <w:r>
        <w:rPr>
          <w:b/>
        </w:rPr>
        <w:t>E. 6.5</w:t>
      </w:r>
    </w:p>
    <w:p>
      <w:r>
        <w:t>Das Wartejahr begann im April 2011 zu laufen (vgl. Urk. 7/111 S. 26 Ziff. 8) und endete dementsprechend im März 201 2. Zwar meldete sich die Beschwer deführerin erst am 8. November 2012 erneut bei der Beschwerdegegnerin an (vgl. Urk. 7/96). Es ist aber dennoch nicht von einem Anspruchsbeginn sechs Monate nach Geltendmachung ( Art. 29 Abs. 1 IVG) auszugehen, denn die Beschwerdeführerin brachte bereits im Rahmen des früheren Beschwerdever fahrens am 2 0. Mai 2011 ( Urk. 7/78/3 ff.) ihren stationären Aufenthalt und damit die Verschlechterung zur Kenntnis (vgl. Urk. 7/78/24). Das hiesige Gericht erachtete im Urteil vom 1 0. Juli 2012 denn auch eine Verschlechterung ab April 2011 als möglich und überwies deshalb die Sache nach Eintritt der Rechtskraft des Urteils an die Beschwerdegegnerin (vgl. Urk. 7/94 E. 5.5 und Dispositiv- Ziff. 1). Es rechtfertigt sich deshalb, als Zeitpunkt der Geltendmachung das Datum der Beschwerde vom 2 0. Mai 2011 festzusetzen. Damit beginnt der Ren tenanspruch ab Ablauf des Wartejahrs, somit ab 1. April 2012. Dies führt zur Aufhebung des angefochtenen Entscheides und zur Gutheissung der Beschwerde. 7 .</w:t>
      </w:r>
    </w:p>
    <w:p>
      <w:r>
        <w:t>7.1</w:t>
      </w:r>
    </w:p>
    <w:p>
      <w:r>
        <w:t>Da es um die Bewilligung oder Verweigerung von Versicherungsleistungen geht, ist das Verfahren kostenpflichtig. Die Gerichtskosten sind unabhängig vom Streitwert festzulegen ( Art. 69 Abs. 1 bis IVG) und auf Fr. 800.-- anzusetzen. Entsprechend dem Aus gang des Verfahrens sind sie der unterliegenden Beschwerd egegnerin aufzuerlegen. 7.2</w:t>
      </w:r>
    </w:p>
    <w:p>
      <w:r>
        <w:t>Ausgangsgemäss steht der obsiegenden Beschwerdeführerin eine Prozessent schä digung zu, die gemäss Art. 61 lit . g ATSG in Verbindung mit § 34 des Gesetzes über das Sozial versicherungsgerichts ( GSVGer ) ohne Rück sicht auf den Streitwert nach der Bedeutung der Streitsache, nach der Schwierigkeit des Pro zesses und dem Mass des Obsiegens zu bemessen ist. Unter Berücksichtigung der vorgenannten Bemessungskriterien und beim bis Ende 2014 gerichtsüb lichen Stundenansatz von Fr. 200 .-- ist die Prozessent schädigung vorliegend auf Fr. 2‘000.-- (inkl. Barauslagen und MWSt ) festzu setzen. Das Gericht erkennt: 1.</w:t>
      </w:r>
    </w:p>
    <w:p>
      <w:r>
        <w:t>In Gutheissung der Beschwerde wird die Verfügung der Sozialversicherungsanstalt des Kantons Zürich, IV-Stelle, vom 2 7. August 2014 aufgehoben, und es wird festgestellt, dass die Beschwerdeführerin ab 1. April 2012 Anspruch auf eine halbe Rente hat. 2.</w:t>
      </w:r>
    </w:p>
    <w:p>
      <w:r>
        <w:t>Die Gerichtskosten von Fr. 800 .-- werden der Beschwerde gegnerin auferlegt. Rech nung und Einzahlungsschein werden der Kostenpflichtigen nach Eintritt der Rechts kraft zugestellt. 3.</w:t>
      </w:r>
    </w:p>
    <w:p>
      <w:r>
        <w:t>Die Beschwerdegegnerin wird verpflichtet, der Beschwerdeführerin eine Prozessent schä digung von Fr. 2‘000.-- (inkl. Barauslagen und MWSt ) zu bezahlen. 4 .</w:t>
      </w:r>
    </w:p>
    <w:p>
      <w:r>
        <w:t>Zustellung gegen Empfangsschein an: - Rechtsanwalt Tobias Figi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