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IV.2014.00622 vom 10. Dezember 2014</w:t>
      </w:r>
    </w:p>
    <w:p>
      <w:r>
        <w:t>ZH Sozialversicherungsgericht, 2014-12-10, DE</w:t>
      </w:r>
    </w:p>
    <w:p>
      <w:r>
        <w:rPr>
          <w:b/>
        </w:rPr>
        <w:t xml:space="preserve">Quelle: </w:t>
      </w:r>
      <w:r>
        <w:t>https://mcp.opencaselaw.ch/entscheid/zh_sozialversicherungsgericht_IV.2014.00622</w:t>
      </w:r>
    </w:p>
    <w:p>
      <w:r>
        <w:t>FR: ZH_SOZIALVERSICHERUNGSGERICHT IV.2014.00622 du 10 décembre 2014</w:t>
      </w:r>
    </w:p>
    <w:p>
      <w:r>
        <w:t>IT: ZH_SOZIALVERSICHERUNGSGERICHT IV.2014.00622 del 10 dicembre 2014</w:t>
      </w:r>
    </w:p>
    <w:p>
      <w:pPr>
        <w:pStyle w:val="Heading2"/>
      </w:pPr>
      <w:r>
        <w:t>Erwägungen</w:t>
      </w:r>
    </w:p>
    <w:p>
      <w:r>
        <w:rPr>
          <w:b/>
        </w:rPr>
        <w:t>E. 1</w:t>
      </w:r>
    </w:p>
    <w:p>
      <w:r>
        <w:t>Die 1970 geborene X.___ meldete sich am 2 5. Oktober 20</w:t>
      </w:r>
    </w:p>
    <w:p>
      <w:r>
        <w:rPr>
          <w:b/>
        </w:rPr>
        <w:t>E. 04</w:t>
      </w:r>
    </w:p>
    <w:p>
      <w:r>
        <w:t>bei der Sozialversicherungsanstalt des Kantons Zürich, IV-Stelle, zum Leistungsbe zug an ( Urk. 7/3). Aus medizinischer Sicht wurde n ihr ein chronischer Kopf schmerz, Tinnitus, ein myofasziales Schmerzsyndrom im Nacken-Schulterbe reich , ein posttraumatisches Syndrom mit Panikattacken seit einer Notlandung im Passagierflugzeug im Juni 2001 und eine allgemeine psychosoziale Belas tungssituation diagnostiziert. Die IV-Stelle klärte den Sachverhalt ab und holte ein Gutachten beim Zentrum Y.___ ein. Das Gutach ten vom 2 8. September 2006 attestierte der Versicherten eine 100%ige Arbeits fähigkeit bei diagnosti zierten chronisch rezidivierenden fronto-occipitalen Kopf schmerzen ( Urk. 7/23). Mit Verfügung vom 2 2. Februar 2007 verneinte die IV Stelle einen Anspruch der Versicherten auf Rente (Urk.</w:t>
      </w:r>
    </w:p>
    <w:p>
      <w:r>
        <w:t>7/29). 2.</w:t>
      </w:r>
    </w:p>
    <w:p>
      <w:r>
        <w:t>Am 1 0. März 2010 meldete sich die Versicherte , nachdem sie am 1. Juli 2009 bei eine m Heckauffahrunfall</w:t>
      </w:r>
    </w:p>
    <w:p>
      <w:r>
        <w:t>ein Schleudertrauma erlitten hatte, erneut bei der IV-Stelle zum Leistungsbezug an ( Urk. 7/32). Seit dem Unfall litt sie an einem chronischen zervikospondylogenen und einem lumbospondylogenen Syndrom . Der Hausarzt schrieb sie</w:t>
      </w:r>
    </w:p>
    <w:p>
      <w:r>
        <w:t>vorerst zu 100 % , ab 1 5. Februar 2010 zu 90 % arbeits unfähig ( Urk. 7/36 , 7/37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 2</w:t>
      </w:r>
    </w:p>
    <w:p>
      <w:r>
        <w:t>War eine Rente wegen eines zu geringen Invaliditätsgrades verweigert worden und ist die Verwaltung auf eine Neuanmeldung eingetreten (Art. 87 Abs. 3 der Verordnung über die Invalidenversicherung [IVV], bis 3 1. November 2011: Abs. 4 ), so ist im Beschwerdeverfahren zu prüfen, ob im Sinne von Art. 17 ATSG eine für den Rentenanspruch relevante Änderung des Invaliditätsgrades eingetreten ist (BGE 117 V 198 E. 3a mit Hinweis).</w:t>
      </w:r>
    </w:p>
    <w:p>
      <w:r>
        <w:t>Gemäss Art. 17 Abs. 1 ATSG gibt jede wesentliche Änderung in den tatsächli chen Verhältnissen, die geeignet ist, den Invaliditätsgrad und damit den Ren tenanspruch zu beeinflussen , Anlass zur Rentenrevision.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 schiedliche Beurteilung der Auswirkungen eines im Wesentlichen unverändert gebliebenen Gesundheitszustandes auf die Arbeitsfähigkeit für sich allein genommen keinen Revisionsgrund im Sinne von Art. 17 Abs. 1 ATSG dar. Zeit 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3.</w:t>
      </w:r>
    </w:p>
    <w:p>
      <w:r>
        <w:t>3.1</w:t>
      </w:r>
    </w:p>
    <w:p>
      <w:r>
        <w:t>Zu vergleichen ist der Gesundheitszustand am 2 2. Februar 2007 mit jenem vom 1 2. Mai 2014.</w:t>
      </w:r>
    </w:p>
    <w:p>
      <w:r>
        <w:t>Der ursprünglichen Verfügung lagen folgende Tatsachen zugrunde:</w:t>
      </w:r>
    </w:p>
    <w:p>
      <w:r>
        <w:t>Dr. med. A.___ , Facharzt für Oto - Rhino -Laryngologie, hielt mit Schreiben vom 2 9. September 2004 fest, rund 4 Wochen nach operativer Eröffnung der Keilbeinhöhle rechts zeichne sich nun langsam eine Besserung der Kopfschmer zen ab. Die endoskopische Kontrolle habe reizlose Schleimhaut verhältnisse gezeigt. Der Zustand des kleinen links gelegenen Sinusfragmentes sei nicht beurteilbar. Die Beschwerde führerin fühle sich leider nach wie vor immer noch nicht in der Lage zu arbeiten. Die Arbeitsunfähigkeit betrage 100 % ( Urk. 7/11 / 9). Gegenüber dem Hausarzt gab er unauffällige postoperative Ver hältnisse an. Er hielt ihm gegenüber fest, die Kopfschmerzen seien ja leider unverändert und die Patientin könne immer noch nicht arbeiten ( Urk. 7/11/ 10).</w:t>
      </w:r>
    </w:p>
    <w:p>
      <w:r>
        <w:t>Der Neurologe Dr. med. B.___ hielt mit Schreiben vom 1 6. Dezember 2004 ver dachtsweise einen Spannungstyp-Kopfsch m erz cervicocephal muskulär und einen Tinnitus fest ( Urk. 7/1 1/ 6).</w:t>
      </w:r>
    </w:p>
    <w:p>
      <w:r>
        <w:t>Dem Bericht des Hausarztes Dr. med. von C.___ , Facharzt für Allgemeine Innere Medizin, vom 5. Januar 2005 ist zu entnehmen, dass die Beschwerdeführer in zunehmend im Geschäft des Vaters mitarbeite und seit jeher eher überfordert und nervös sei. Sie habe zwei unruhige Kinder, Schlafstörungen, Muskelschmer zen , Untergewicht, Schwindel, Verdauungsunregelmässigkeiten und Gelenk schmer zen. Eine eindeutige Verschlechterung der Gesamtsituation sei ab dem 1 6. Juni 2002 eingetreten, als die Beschwerdeführerin in einem Flugzeug in Wien habe notlanden müssen. Es habe sich danach ein mässiges posttraumati sches Belastungssyndrom entwickelt. Zur Arbeitsfähigkeit machte er Angaben ohne Gewähr und hielt eine psychiatrische Begut achtung für sinnvoll ( Urk. 7/11 / 5).</w:t>
      </w:r>
    </w:p>
    <w:p>
      <w:r>
        <w:t>Der behandelnde Rheumatologe Dr. med. D.___ , Facharzt für Allgemeine Innere, für Physikalische Medizin und Rehabilitation sowie für Rheumatologie,</w:t>
      </w:r>
    </w:p>
    <w:p>
      <w:r>
        <w:t>gab im Bericht vom 1 1. Januar 2005 an, zur Arbeitsfähigkeit bei diagnostizier tem chronischem cervicocephalem Syndrom linksbetont könne nur anhand einer Evaluation der funktionellen Leistungsfähigkeit ( EFL ) Auskunft gegeben werden. Die psychischen Funktionen könne er nur aus somatischer Sicht beur teil en. Diese seien höchstens im Rahmen der chronischen Schmerzs ymptomatik leicht eingeschränkt ( Urk. 7/12 / 6).</w:t>
      </w:r>
    </w:p>
    <w:p>
      <w:r>
        <w:t>Dem bidisziplinären (rheumatologisch-psychiatrischen) Gutachten des Zetrums Y.___ vom 2 8. September 2006 lassen sich keine Diagnosen mit Auswirkung auf die Arbeitsfähigkeit entnehmen. Als Diagnosen ohne Aus wirkung auf die Arbeitsfähigkeit finden sich chronisch rezidivierende fronto -okz ipitale Kopfschmerzen mit / bei residuellem sekundäre m</w:t>
      </w:r>
    </w:p>
    <w:p>
      <w:r>
        <w:t>myofasciale m</w:t>
      </w:r>
    </w:p>
    <w:p>
      <w:r>
        <w:t>Schmerz syndrom im Schulter-Nackenbereich und einer Spannungskopfschmerz komponente .</w:t>
      </w:r>
    </w:p>
    <w:p>
      <w:r>
        <w:t>Zum Verlauf hielten die Gutachter fest, nach einem selbst ver schuldeten Autounfall mit Streifkollision 1996 seien starke Kopfschmerzen auf getreten, die mit Behandlung gebessert hätten . 2001 sei es nach einer glimpflich abgelaufenen Notla n dung zu einer Exazerbation der cerv ik alen Schmerzen gekommen. Eine rheumatologische Untersuchung habe die Diagnose eines chronischen linksbetonten cervikocephalen Syndroms bei sekundärem myofasciale m Schmerzsyndrom der Schulter- und Nackenmuskulatur ergeben . Unter Behandlung seien die cervikalen Beschwerden verschwunden, jedoch hätten die Kopfschmerzen persistiert. Nach einer operativen Sanierung einer chronischen Nasennebenhö hlenentzündung im September 200 4 hätten auch die Kopfschmerzen gebessert und es sei anlässlich einer neurologischen Untersu chung die Diagnose eines Spannun g styp -Kopfschmerzes gestellt worden. Im Zeitpunkt der Untersuchung würden die Kopfschmerzen nur noch sporadisch auftreten und bei Einnahme von Dafalgan bessern. Bei der rheuma tologischen Untersuchung habe sich eine uneing e schränkte Beweglic hkeit der</w:t>
      </w:r>
    </w:p>
    <w:p>
      <w:r>
        <w:t>Halswirbel säule</w:t>
      </w:r>
    </w:p>
    <w:p>
      <w:r>
        <w:t>( HW S ) und der Schultergelenke gefunden. Es könnten schmerzhafte Trig gerpunkte im Trapezius Pars descendens aber auch im Sternocleidomastoideus beidseits rechtsbetont abgegrenzt werden mit Verstärkung der frontalen Kopf schmerzen. Der neurologische Befund sei unauffällig. Radiologisch zeige sich eine unauffällige Darstellung der Halswirbelsäule ohne degenerative Verände rungen. Aufgrund der objektivierbaren Befunde könne klinisch-rheumatologisch und bildgebend zurzeit keine Einschränkung der Arbeitsfähigkeit in der Admi nistration des eigenen Reinigungsbetriebes begründet werden. Die internistische Untersuchung ergebe einen unauffälligen klinischen Status, ohne Nachweis irgendeiner Pathologie, die einen Einfluss auf die Arbeitsfähigkeit der Beschwer de führerin hätte. Bei der psychiatrischen Exploration sei ein deutlicher Leidensdruck bezüglich der Kopfschmerzen feststellbar. Die Beschwerdefüh r erin sei durch die Schmerzsymptomatik belastet, vor allem wenn sie das Gefühl habe, den Ansprüchen der Kinder nicht genügen zu können. Eine depressive oder somatoforme S t örung bestehe nicht. Die psychoreaktive Symptomatik der Beschwerdeführerin sei glücklicherweise nur in begrenztem Mass vorhanden. Längerfristig könne von einer stabilen psychischen Copingfähigkeit ausgegan gen werden. Aktuell liege keine psychische Störung und somit auch keine die Arbeitsfähigkeit eingrenzende psychische Symptomatik vor. Zusammenfassend und unter Berücksichtigung aller Gegebenheiten und Befunde sei die Beschwer deführerin in ihrer Arbeitstätigkeit in der Administration des eigenen Reini gungsbetriebes sowohl aus somatischer als auch aus psychiatrischer Sicht zu 100 % arbeit sfähig ( Urk. 7/23 / 11-14). 3. 2 3.2.1</w:t>
      </w:r>
    </w:p>
    <w:p>
      <w:r>
        <w:t>Die angefochtene Verfügung vom 1 2. Mai 2014 ( Urk. 7/166)</w:t>
      </w:r>
    </w:p>
    <w:p>
      <w:r>
        <w:t>stützt sich auf fol gende medizinische Tatsachen :</w:t>
      </w:r>
    </w:p>
    <w:p>
      <w:r>
        <w:t>Am 1. Juli 2009 erlitt die Beschwerdeführerin im Rahmen eines Auffahrunfalles ein Schleudertrauma ( Urk. 7/36-184), weshalb sie Dr. von C.___ mit Schreiben vom 2 8. September 2009 an die Klinik E.___ zur Rehabilitation überwies . Als Diagnosen hielt er ein chronifiziertes</w:t>
      </w:r>
    </w:p>
    <w:p>
      <w:r>
        <w:t>Cervikalsyn drom bei cervico-cephalem Beschleunigungstrauma, anamnestisch einen Ver dacht auf Spannungskopfschmerzen, ein mögliches Schmerzsyndrom und eine chronische psychosoziale Überforderungssituation fest , wobei sich die bereits vorbestehende psychosoziale Belastungssituation verstärkt habe (Urk.</w:t>
      </w:r>
    </w:p>
    <w:p>
      <w:r>
        <w:t>7/3 6/ 115). 3.2. 2</w:t>
      </w:r>
    </w:p>
    <w:p>
      <w:r>
        <w:t>Dem Austrittsbericht der Klinik E.___ vom 1 3. November 2009 sind die Diagnosen chronisches zervikospondylogenes Syndrom linksbetont, chroni sches lumbospondylogenes Syndrom rechtsbetont und reaktive Depression zu entnehmen. Es bestehe ein erfreulicher Rehabilitationsverlauf. Die Beweglichkeit und die Bewegungsmuster der HWS hätten sich bis zum Austritt fast vollständig normalisiert. Vegetative und lumbale Beschwerden sowie n ächtliche Schmerzen seien fast v ollständi g verschwunden. Die Kopf schmerzen hätten fluktuiert. Di e</w:t>
      </w:r>
    </w:p>
    <w:p>
      <w:r>
        <w:t>s chmerzfreien Intervall e seien immer länger. Die Grundkondition und die Vita lität der Patientin hätten sich verbessert und die Wortfindungsstörungen seien kaum noch vorhanden. Die Beschwerdeführerin leide dennoch an subjekti v stark belastender Vergesslichkeit. Die sedierende und beruhigende Medikation habe</w:t>
      </w:r>
    </w:p>
    <w:p>
      <w:r>
        <w:t>abgesetzt werden können. Die Arbeitsfähigkeit in der angestammten Tätigkeit betrage bis 3 0. November 2009 0 % . Nach erfolgter neuropsychologi scher Beurteilung werde – die neuropsychologische Sicht abwartend – die Wiederaufnahme einer 10 – 30 % igen Arbeit vorgeschlagen ( Urk. 7/36 / 46-48). 3.2.3</w:t>
      </w:r>
    </w:p>
    <w:p>
      <w:r>
        <w:t>Am 1 1. Januar 2</w:t>
      </w:r>
    </w:p>
    <w:p>
      <w:r>
        <w:rPr>
          <w:b/>
        </w:rPr>
        <w:t>E. 010</w:t>
      </w:r>
    </w:p>
    <w:p>
      <w:r>
        <w:t>fand eine neurop sychologische Untersuchung bei Dr. phil. F.___ statt. Er stellte weitgehend schmerzbedingte und durch psychische Fak toren bedingte leichte kognitive Funktionseinschränkungen vor allem i.S.</w:t>
      </w:r>
    </w:p>
    <w:p>
      <w:r>
        <w:t>erhöhter Leistungsschwankungen fest. Er berichtete, im Rahmen der Unter suchung hätten die Schmerzen im Vordergrund gestanden. Bereits zu Beginn habe die Beschwerdeführerin starke Nacken- und Kopfschmerzen sowie im Verlauf eine starke Zunahme (bis auf 9.5 der Schmerzskala) angegeben. Die halbtägige Untersuchung habe zweimal unterbrochen werden müssen. Die Belastbarkeit sei hauptsächlich durch die</w:t>
      </w:r>
    </w:p>
    <w:p>
      <w:r>
        <w:t>Schmerzfaktoren vermindert. Er stellte fest, die Befunde würden in ihrer Art und Ausprägung keine hinreichenden Hinweise auf direkt traumatisch hirnorganisch-/strukturell bedingte neuro psy chologische Funktionsstörungen ergeben ( Urk. 7/36 / 31-37). 3.2. 4</w:t>
      </w:r>
    </w:p>
    <w:p>
      <w:r>
        <w:t>Im Bericht vom 1 8. bzw. 2 0. Mai 2010 zeigte Dr. von C.___ auf, bei der Beschwer deführerin sei en das Konzentrations- und das Auffassungsvermögen, die Anpassungsfähigkeit und die Belastbarkeit eingeschränkt ( Urk. 7/37 / 1). Als neue Diagnosen hielt er neuropsychologische Defizite mit Wortfindungs- und Koordinationsstörungen, ausgeprägte neurovegetative Störungen und ein chro nische s</w:t>
      </w:r>
    </w:p>
    <w:p>
      <w:r>
        <w:t>spondylogenes Syndrom rechtsbetont sowie eine reaktive Depres sion fest. Die Beschwerdeführerin sei ab 1. Juli 2009 zu 100 % , ab 1. März 2010 zu 90 % und ab 1 2. April 2010 zu 80 % arbeitsunfähig . Seit dem 1 0. Mai 2010 bestehe wieder eine 100%ige Arbeitsunfähigkeit. Nach der Rehabilitation bestehe eine latente Erschöpfungs- und Überforderungssituation. Man versuche sehr langsam , die Arbeitsfähigkeit aufzubauen. Erschwerend sei, dass am 10.</w:t>
      </w:r>
    </w:p>
    <w:p>
      <w:r>
        <w:t>Mai 2010 wieder ein leichter Auffahrunfall erfolgt sei ( Urk. 7/37 / 1-6). 3.2. 5</w:t>
      </w:r>
    </w:p>
    <w:p>
      <w:r>
        <w:t>Ab Mitte Juni 2010 bef and sich die Beschwerdeführerin in psychologischer Betreuung bei lic . phil. G.___ . Diese diagnostizierte am 6. Juli und am</w:t>
      </w:r>
    </w:p>
    <w:p>
      <w:r>
        <w:t>6. Oktober 2010 jeweils eine schwere depressive Episode ohne psychotische Symptome ( ICD-10 F32.2), spezifische phobische Angstzustände gegenüber Fahrzeugen und Verkehr ( ICD-10 F40.2) und eine posttraumatische Belastungs störung ( ICD-10 F43.1).</w:t>
      </w:r>
    </w:p>
    <w:p>
      <w:r>
        <w:t>Sie stellte fest, die Beschwerdeführerin scheine trauma tis ch auf den zweiten Unfall reagiert zu haben. Das psychopathologische Bild habe sich im Verlauf der Behandlung gebessert (Urk.</w:t>
      </w:r>
    </w:p>
    <w:p>
      <w:r>
        <w:t>7/41 / 15-16 und Urk. 7/41 / 34-35). 3.2. 6</w:t>
      </w:r>
    </w:p>
    <w:p>
      <w:r>
        <w:t>Kreisarzt Dr. med. H.___ , Facharzt für Orthopädische Chirurgie, hielt in seinem Bericht vom 2. November 2010 fest, nach den beiden Unfällen vom 1. Juli 2009 und vom</w:t>
      </w:r>
    </w:p>
    <w:p>
      <w:r>
        <w:t>7. Mai 2010 seien strukturelle Verletzungen bildgebend ausgeschlos sen worden. Es müsse noch eine neurologische Untersuchung durchgeführt werden ( Urk. 7/41 / 7). 3.2. 7</w:t>
      </w:r>
    </w:p>
    <w:p>
      <w:r>
        <w:t>Am 2 2. Dezember 2010 hielt Dr. med. I.___ , Facharzt für Neurologie, in seinem Bericht fest, er habe die Beschwerdeführerin am 1 4. Dezember 2010 untersucht. Das EMG habe eine normale Medianus - und Ulnarisneurografie links gezeigt. Hinweise für eine neuro l ogische Funktionsstörung in den linken Extremitäten habe er nicht gefunden. Er gehe hier eher von funktionellen Beschwer d en aus, möglicherweise sekundär im R ah men der muskulären Schmerzen. Ein MRI der HWS habe keine relevanten Nervenwurzelkom pres sionen gezeigt . Auch für eine peripher-neurologische Funktionsstörung habe er neurografisch keine Hinweise. Durch das zweite Unfallereignis im Mai 2010 sei die Beschwerdeführerin offenbar psychisch dekompensiert . Die Schmerzen am Bewegungsapparat seien im Wesentlichen unverändert gewesen. Ungünstig für die Gesamtentwicklung sei sicher auch der Vorzustand mit häufigen psychoso zialen Überlastungssituationen und Status nach einer Flugzeugnot landung mit anschliessendem „posttraumatischem Psychosyndrom“ gewesen. Auch Span nungskopfschmerzen hätten schon vor dem Unfall bestanden, die von einem Neurologen differentialdiagnostisch als Schmerzmitte l überkonsum-Kopfweh oder als</w:t>
      </w:r>
    </w:p>
    <w:p>
      <w:r>
        <w:t>somatoformes Schmerzsyndrom interpretiert worden seien. S äm tliche Faktoren zusammengenommen sei die Beschwerdeführerin im Zeitpunkt der Untersuchung wohl nicht mehr als im Umfang des gegenwärtige n Pensum s von ca. 10 % arbeitsfähig. Die Behandlung müsse interdisziplinär erfolgen, einerseits mit psychiatrisch-psychologischer Betreuung, andererseits mi t phy s ikalischen Massnahmen wegen der Schmerzen. Durch diese Behandlung sollte es möglich sein, die Arbeitsfähigke it schrittweise zu steigern ( Urk. 7/43). 3.2.8</w:t>
      </w:r>
    </w:p>
    <w:p>
      <w:r>
        <w:t>Am 2 8. Dezember 2010 nahm Dr. med. J.___ , Spezialarzt FMH für Otorhi nolaryngologie, Hals- und Gesichtschirurgie, der die Beschwerdeführerin am 2 4. November 2010 auf ihr Begehren hin mittels diverser Testverfahren unter sucht hatte, zum Fall Stellung. Er diagnostizierte ein posttraumatisches cervico-encephales Syndrom bei einem Status nach zweimaligem cervico-cephalem Akzelerations-/ Dezelerationstrauma mit Tinnitus links, mit peripher-zentraler vestibulärer Funktionsstörung links, visuo-oculomotorischer Funktionsstörung und visuo-vestibulärer Integrationsstörung und cervico-proprio-nociceptiver Funktionsstörung bei multisegmentaler Funktionsstörung der cervicalen</w:t>
      </w:r>
    </w:p>
    <w:p>
      <w:r>
        <w:t>Bewe gungssegmente . Die Flugzeugnotlandung habe keine dauerhaften Folgen hin terlassen; nach rund 1 ½ Jahren sei die Beschwerdeführerin wieder symptomfrei und zu 100 % arbeitsfähig gewesen. Es sei der erste Autounfall vom 1. Juli 2009, der für die heute noch bestehenden Beschwerden massgebend gewesen sei. Bei diesem Unfall habe die Beschwerdeführerin multiple multisegmentale Mikroläsionen erlitten, die die ganze posttraumatische Symptomatik erklärten. Der zweite Unfall vom 6. Mai 2010 habe zu einer vorübergehenden Verstärkung der Symptomatik geführt und wesentlich zur Chronifizierung beigetragen ( Urk. 7/154). 3.2. 9</w:t>
      </w:r>
    </w:p>
    <w:p>
      <w:r>
        <w:t>In seiner kreisärztlichen Beurteilung vom 1 2. Januar 2011 hielt Dr. H.___ fest, in Bezug auf die HWS-Problematik liege eine gesundheitliche Beeinträchtigung der Kategorie II vor, nämlich eine gesundheitliche Beeinträchtigung, die zwar als „organisch“ imponiere, weil sie klinisch fassbar sei, der aber ein organisches Substrat im Sinne einer strukturellen Veränderung fehle. Solche Beeinträchti gungen seien organisch nicht (hinreichend) nachweisbar. Solchen Befunden sei eigen, dass sie erfahrungsgemäss auch psychisch ausgelöst werden könnten. Gleich verhalte es sich mit durch neuropsychologische Testverfahren fassbar gemachten Auffälligkeiten wie Vergesslichkeit, Konzentrationsschwäche etc., welchen kein (hirn-)organisches Substrat im genannten Sinne zug runde liege ( Urk. 7/44). 3.2.1 0</w:t>
      </w:r>
    </w:p>
    <w:p>
      <w:r>
        <w:t>Am 1 2. Januar 2012 berichtete die Psychotherapeutin G.___ erneut über die Beschwerdeführe rin. Sie erhob unveränderte Diagnosen . Sie hielt fest, Auseinandersetzungen mit Versicherern hätten bei der Beschwerdeführerin wie derholt zu Überforderungsgefühlen geführt, sie habe resigniert und depressive Rückfälle gehabt. Sie fühle sich mit ihren somatischen Beschwerden nicht ernst genommen. Die phobischen Ängste betreffend Autos und Verkehr hätten sich zwischenzeitlich etwas gemildert. Die Beschwerdeführerin sei jedoch nach wie vor nicht in der Lage, Erwerbsarbeit zu leisten oder die Hausarbeit zu erledigen. Sie sei körperlich sehr empfindlich, ertrage kaum Licht und Geräusche. Psycho pathologisch betrachtet zeige sie das Vollbild einer Depression, die als Reaktion auf die Folgen der beiden Unfälle und der daraus resultierenden Komplikationen verstanden werden könne, sowie eine Anpassungsstörung ( Urk. 7/155). Mit Berichten vom 3. und 1 2. November 2011 und vom 2 6. Oktober 2012 bestätigte Dr. med. K.___ , Facharzt für Psychiatrie und Psychotherapie, die Angaben von Frau G.___ ( Urk. 7/158). 3.2.11</w:t>
      </w:r>
    </w:p>
    <w:p>
      <w:r>
        <w:t>Die Beschwerdegegnerin stellte insbesondere auf das Z.___ - Gutachten vom 12.</w:t>
      </w:r>
    </w:p>
    <w:p>
      <w:r>
        <w:t>November 2013 ab. Diesem lässt sich was folgt entnehmen:</w:t>
      </w:r>
    </w:p>
    <w:p>
      <w:r>
        <w:t>Die Gutachter hielten fest, bei der Beschwerdeführerin bestünden seit Jahren Kopf- und Nackenschmerzen. Ein MRI des Schädels im Jahr 2004 habe keine strukturellen intracraniellen Läsionen gezeigt, jedoch eine Sinusitis maxilaris rechts. Anlässlich des Autounfalles im Juli 2009 habe die Beschwerdeführerin e ine HWS-Distorsion ohne Bewusstlosigkeit, ohne Gedächtnislücke mit per sistierenden Nacken- und Kopfschmerzen erlitten. Anhaltspunkte für eine milde traumatische Hirnschädigung hätten sich nicht gefu nden. Die heute geltend gemachten Konzentrations- und Gedächtnisstörungen seien auf Interferenzfak toren zurückzuführen. Im Mai 2010 habe die Beschwerdeführerin erneut einen A u ffahrunfall erlitten, der weniger hef tig</w:t>
      </w:r>
    </w:p>
    <w:p>
      <w:r>
        <w:t>gewesen sei als das ers te Ereignis. Ein MRI der H WS im Februar 2012 zeige degenerative Veränderungen auf der Höhe C4/C5 links und C5/C6 im Sinne einer medianen Discushernie , ohne relevante Irritation neuraler Strukturen. Ein CT der LWS vom Februar 2011 zeige eine mediolaterale</w:t>
      </w:r>
    </w:p>
    <w:p>
      <w:r>
        <w:t>Discushernie L5/S1 rechts mit Kontakt zur S1 Wurzel rechts , somit einen diskreten objektiven Befund . Die Beschwerdeführerin habe zwi schenzeitlich über Kopf - und Kreuzschmerzen g eklagt. Bezüglich der im Zeit punkt der Begu t achtung noch geklagten Nackenbeschwerden mit Ausstrahlung in den linken Arm stehe eine muskuläre Komponente mit deutlich verspannter Trapeziusmuskulatur im Vordergrund, weniger ausgeprägt auch der Nacken muskulatur . Bezüglich LWS finde sich eine Dy s ästhesie am lateralen Fussrand mit fraglich abgeschwächtem ASR rechts im Sinne einer radikulären Reiz- und sensiblen Ausfallsymptomatik der Wurzel S 1. Somit könne die Beschwerde führerin von Seiten des Bewegungsap p arates noch ganztags in einer dem K ör perleiden angepassten Tätigkeit, ohne repetitive Tätigkeiten über Augenhöhe, ohne repetitives Heben von Lasten über 5 kg und ohne Täti gkeit en in Zwangs positionen arbeiten. In einer derartigen Tätigkeit bestehe bei ganztägigem Arbeitseinsatz ein Rendement von 80 % . Die Einschränkung des Rendements ergebe sich daraus, dass die in Frage kommende Bürotätigkeit nicht stunden lang ausgeübt werden könne (ungünstig sei eine längere Tätigkeit am Bild schirm). Für eine Tätigkeit ausserhalb des Büros mit längeren Autofahrten, wel che mit vielen Kopfdrehungen im Stadtverkehr verbunden sei, bestehe ebenfalls eine leichte Einschränkung. Auch werde die Beschwerdeführerin Mühe haben, sich in der ursprünglichen Tätigkeit bei Besprechungen mit Arbeitgebern (Architekten auf Baustellen), in Rohbauten oder auf Leitern zu bewegen.</w:t>
      </w:r>
    </w:p>
    <w:p>
      <w:r>
        <w:t>Psychiatrisch zeige die Beschwerdeführerin verschiedenste psychovegetative und von ihrer Charakteristik und Zusammensetzung her eindeutig psychosoma tische Beschwerden, wie einen unspezifischen Schwindel mit eine m Gefühl, als würde sie versinken, mit geleg entlichem Stolpern und Hinken, so als wäre sie betrunken, Symptome, die somatisch nicht begründet werden könnten. Weiter werde über einen linksseitigen Tinnitus geklagt, merkwürdige Schluck beschwer den beim Neigen des Kopfes nach hinten, über eine Lichtempfind lichkeit, über Nebelsehen, Herzklopfen, unspezifische Magen- und Bauch beschwerden mit Reizdarm und Blähungen sowie Blasenprobleme. Daneben fänden sich pseudo neurologische Sensationen wie das Gefühl, das rechte Bein sei wie hohl , und Klagen über Gefühlsstörung en in der linken Hand. Insgesamt bestehe aufgru nd dieser Befunde kein Zweifel an der Diagnose eines grundsätzlich psychosoma tischen Leidens. Darüber hinaus habe sich die Beschwerdefüh r erin während der psychiatrischen Exploration auch leicht apathisch-gehemmt depressiv gezeigt , währenddem sie bei den übrigen Fachspezia listen in keiner Art und Weise als depressiv imponiert habe. In der Vergangen heit sei immer wieder e ine post traumatische Belastungsstörung aufgru nd</w:t>
      </w:r>
    </w:p>
    <w:p>
      <w:r>
        <w:t>einer Notlandung vor Jahren mit einem Passagierflugzeu g und infolge der erlittenen Auffahrunfälle diagnosti ziert worden . Bezüglich des Flug zwischenfalls liessen sich keine Symptome einer posttraumatischen Belastungs störung mehr finden. Bezüglich des Auf fahrunfalls seien ebenfalls nur noch minime Symptome vorhanden. Hier zeige die Beschwerdeführerin gewisse Ängste beim Fahren mit ihrem Auto, wobei sie die Haupteinschränkung nicht auf Ängste zurückführ e , sondern vielmehr auf ihre HWS-Beschwerden. Es bestünden keine Unfallträume, die Beschwerde führerin beschäftige sich nicht weiter mit dem Unfall und zeige k ein Vermei d ungsverhalten . Es sei fraglich, ob die zwei Auffahrunfälle die Bedingung nach ICD-10 für eine posttraumatische Belastungsstörung erfüllen würden, nämlich dass ein schwerer Vorfall vorliege, der bei fast jeder Person zu ähnlichen Reak tionen und Symptomen führen würde. Im Zusammenhang mit der rechtlichen Frage nach der Zumutbarkeit einer Willensanstrengung zur Überwindung des psychosomatischen Leidens könne, soweit dies die Fragen an den Arzt betreffe , ausgeführt werden, dass keine schwerwiegende psychiatrische Komorbidität bestehe. Es finde sich kein Rückzug aus allen Belangen des Lebens. Über einen verfestigten, therapeut is ch nicht mehr angehbaren innerseelischen Verlauf einer an sich missglückten, psychisch aber entlastenden Konfliktbewältigung im Sinne eines primären Krankheitsgewinnes oder einer Flucht in die Krankheit könne nichts ausgesagt werden, da die Beschwerdeführerin ihre Probleme aus schliesslich auf körperlicher Ebene erlebe. Von unbefriedigenden Behandlu ng s ergebnissen trotz konsequent durchgeführten ambula n ten oder stationären Behandlungsbe mühungen</w:t>
      </w:r>
    </w:p>
    <w:p>
      <w:r>
        <w:t>könne nicht gesprochen werden. Grundsätzlich seien somatische</w:t>
      </w:r>
    </w:p>
    <w:p>
      <w:r>
        <w:t>Therapieansätze bei psychosomatischen Leiden zum Scheitern ver urteilt. Aus psychiatrisch er Sicht , ohne Berü cksi chtigung der rechtlichen Frage der Zumutbarkeit einer Willensanstrengung zur Überwindung des psychosoma tischen Leidens, beurteilten die Gutachter die Beschwerdeführerin aufgrund ihrer psychosomatischen Beschwerden in Kombination mit den vorhandenen somatischen Beschwerden als insgesamt zu 30 % in ihrer Arbeitsfähigkeit ein geschränkt. Sie fügten an, rein medizinisch beurteilt gefährde die Beschwerde füh r erin ihre Gesundheit in keiner Art und Weise</w:t>
      </w:r>
    </w:p>
    <w:p>
      <w:r>
        <w:t>durch eine entsprechende adaptierte Tätigkeit.</w:t>
      </w:r>
    </w:p>
    <w:p>
      <w:r>
        <w:t>Als Diagnosen wurden ein chronisches Cervical - und Cervicobrachial syndrom links, ein chronisches Lumbovertebralsyndrom und eine anhaltende somato forme Schme rzstörung (ICD-10 F54.4) aufgeführt . Die Beschwerdeführerin sei vor allem im Bereich des Bewegungsapparates und durch ihre Schmerzproble matik eingeschränkt.</w:t>
      </w:r>
    </w:p>
    <w:p>
      <w:r>
        <w:t>Zu den vorhandenen Arztberichten sagten die Gutachter , es sei in der Vergangenheit immer wieder eine depressive Sym pt omatik beschrieben worden. Anderers eits sei en aber auch eine psychosomatische Sympto matik und eine posttraumatische Belastungs störu ng diagnostiziert wor den. Eine posttraumatische Belastungsstörung könne jedoch nicht mehr diagnostiziert werden. Auch eine relevante schwerere depressive Störung sei während der Untersuchungswoche nicht festgestellt wor den. Phobische Angst zustände li essen sich ebenfalls nicht feststellen. Die Beschwerdeführerin fahre wieder Auto und sie habe angegeben, dass sie wegen ihrer HWS-Beschwerden nur kurze Strecken fahre. Die erhebliche im Oktober 2010 von Frau G.___ beschriebene Psychopathologie lasse sich heute nicht mehr verifizieren.</w:t>
      </w:r>
    </w:p>
    <w:p>
      <w:r>
        <w:t>Zum Verlauf gaben die Gutachter an, eine Rekonstruktion , ohne die Beschwerde führerin früher untersucht zu haben, sei seriöserweise medizinisch nicht möglich. Somit könnten auch keine verlässlichen Angaben zum Verlauf der Arbeitsunfähigkeit von Beginn an gemacht werden. Die Gutachter gingen davon aus, dass im Krankheitsverlauf die psychosomatische Überlagerung und Akzentuierung der vorhandenen, heute feststellbaren degenerativen Verände rungen des Achsenorgans immer eine wesentliche Rolle gespielt hätten ( Urk. 7/ 142 , insbes. S. 40 – 45). 4.</w:t>
      </w:r>
    </w:p>
    <w:p>
      <w:r>
        <w:t>4.1</w:t>
      </w:r>
    </w:p>
    <w:p>
      <w:r>
        <w:t>Die Beschwerdegegnerin stellte insbesondere auf das Z.___ - Gutachten ab. Dieses ist für die streitigen Belange umfassend und setzt sich mit de r medizinischen und der sozialen Anamnese ebenso auseinander wie mit den Angaben der Beschwerdeführerin. Die Schlussfolgerungen der Gutachter sind, wie sogleich zu zeigen sein wird, überzeugend und logisch.</w:t>
      </w:r>
    </w:p>
    <w:p>
      <w:r>
        <w:t>Im Gutachten wird hervorgehoben, dass die Beschwerdeführerin immer schon an einer psychosozialen Überlastung und verschiedenen nicht objektivierbaren Beschwerden wie Spannungskopfschmerzen, Schwindel und cervikalen</w:t>
      </w:r>
    </w:p>
    <w:p>
      <w:r>
        <w:t>Nacken schmerzen gelitten hat und überlastet bzw. überfordert war . Psychosozi ale Faktoren sind invalidenversicherungsrechtlich nicht relevant (BGE 127 V 294 E.</w:t>
      </w:r>
    </w:p>
    <w:p>
      <w:r>
        <w:t>5a). Die gutachterliche Feststellung, dass eindeutig psychosomatische Beschwer den im Vordergrund stünden, die objektivierbaren Gesundheitsschäden dagegen marginal seien , leuchtet anhand der seit Jahren diagnostizierten Schmerzsyndrome und der gutachterlichen Auseinandersetzung mit der Anam nese ein. Neben den damals wie heute erhobenen Diagnosen stellten die Gut achter neu ein Lumbovertebralsyndom fest, welches sich teilweise durch Bildge bung objektivierte diskrete degenerative Veränderungen erklären liess. Von daher leuchtet ein, dass heute, im Gegensatz zur erstmaligen Prüfung der Sach lage, aus somatischer Sicht eine Arbeitsunfähigkeit von 20 % attestiert wurde.</w:t>
      </w:r>
    </w:p>
    <w:p>
      <w:r>
        <w:t>Anders als im Jahr 2007 wurde nun eine somatoforme Schmerzstörung diagnosti ziert. Auch dies ist überzeugend, dauern doch die Schmerzklagen seit Jahren an. Indes zeigten die Gutachter auf, dass die geklagten Schmerzen nur zu einem kleinen Teil zu berücksichtigen seien, weil die sog enannten</w:t>
      </w:r>
    </w:p>
    <w:p>
      <w:r>
        <w:t>Förster kriterien nicht erfüllt seien. Der Umschreibung der Beschwerdeführerin selbst ist zu entnehmen, dass sie selbst ihre Schmerzen als total invalidisierend erlebt, wohingegen die objekti vierbaren Befunde marginal sind. Die Diagnose einer somatoformen Schmerzstörung leuchtet daher ein.</w:t>
      </w:r>
    </w:p>
    <w:p>
      <w:r>
        <w:t>G emäss ständiger bundesge richtlicher Rechtsprechung (BGE 130 V 352 E. 2.2.2 f.) vermögen Leiden wie die s omatoforme Schmerzstörung in der Regel keine lang dauernde, zu einer Invalidität im Sinne von Art. 4 Abs. 1 IVG führende Einschränkung der Arbeitsfähigkeit zu bewirken. Die - nur in Ausnahmefällen anzunehmende - Un zu mutbarkeit einer willentlichen Leidensüberwindung und eines Wieder ein stiegs in den Arbeitsprozess setzt voraus: das Vorliegen einer mitwir ken den, psychisch ausgewiesenen Komorbidität von erheblicher Schwe re, Intensität, Ausprägung und Dauer oder aber das Vorhandensein ande rer qualifi zierter, mit gewisser Intensität und Konstanz erfüllter Kriterien wie chronische körperliche Begleiterkrankungen und mehrjähriger Krank heits verlauf bei unver änderter oder progredienter Symptomatik ohne länger fristige Remission, ein ausgewiesener sozialer Rückzug in allen Belan gen des Lebens, ein verfestigter, therapeutisch nicht mehr angeh barer innerseelischer Verlauf einer an sich miss glückten, psychisch aber ent lastenden Konfliktbewältigung (primärer Krank heitsgewinn ) oder schliess lich unbefriedigende Behandlungs ergebnisse trotz konsequent durch geführter Behandlungsbemühungen (auch mit unterschiedli chem therapeutischem Ansatz) und gescheiterte Rehabilitations massnahmen bei vorhandener Motivation und Eigenanstrengung der versicher ten Per son.</w:t>
      </w:r>
    </w:p>
    <w:p>
      <w:r>
        <w:t>Im vorliegenden Fall legten die Gutachter dar, dass keine Komorbidität von ausge prägter Schwere vor lieg e . Soweit die Gutachter die Diagnose einer post traumatischen Belastungsstörung ablehnen bzw. in Zweifel ziehen, dass eine solche jemals zu stellen gewesen sei , ist diese Darlegung bereits deshalb über zeugend, weil diese Diagnose gemäss ICD-10 voraussetzt, dass die Störung innerhalb von sechs Monaten nach einem traumatisierenden Ereignis von aus sergewöhnlicher Schwere auftritt. Der Hausarzt und die weitere n behandelnde n Ärzte führten jedoch keine solche n Ereignisse an. D ie Notlandung ist lange her und die Beschwerdeführerin erholte sich danach wieder vollständig . Die beiden Auffahrunfälle sind offensichtlich nicht unter den Begriff des traumatisierenden Erlebnisses zu subsumieren. Der lange Verlauf der von der Beschwerdeführerin geltend gemachten Beschwerden ist kein konstitutives Merkmal für die Diag nose einer posttraumatischen Belastungsstörung. Davon abgesehen wirkt auch eine posttraumatische Belastungsstörung an sich nicht invalidisierend, sondern es muss dargelegt sein, inwiefern sie nicht durch zumutbare Willensanstren gung überwindbar sein soll (vgl. Urteil des Bundesgerichts 9C_209/2011 vom 2 7. Mai 2011 E. 3.2 mit Hin weisen) . Die Angaben von Frau G.___ bzw. Dr. K.___ als deren Mentor sind mit Vorsicht zu würdigen. Frau G.___ ist nicht Fachärztin für Psychiatrie und Dr. K.___ hat die Beschwerdeführerin nicht selbst untersucht. Zudem ist nicht nur die Diagnose der posttraumatischen Belastungsstörung, sondern auch jene einer schweren depressiven Episode und phobische r Angstzustände gegenüber Fahrzeugen nicht überzeugend. Frau G.___ zeigte anhand der Angaben der Beschwerdeführerin, und nicht anhand des ICD-10 auf, weshalb sie diese Diagnosen erhob. Der</w:t>
      </w:r>
    </w:p>
    <w:p>
      <w:r>
        <w:t>psychiatrische Gutach ter , Dr. med. L.___ , Facharzt für Psychiatrie und Psychotherapie, machte dage gen plausibel, dass eine phobische Angst vor Fahrzeugen nicht vorliegen kann, wenn die Beschwerdeführerin selbst noch regelmässig Auto fährt. Er widerlegte zudem, dass die Beschwerdeführerin im Alltagsleben und auch im Verlauf der Untersuchungen Anzeichen einer Depression krankhafter Natur zeigt e und erhob seine Diagnosen anhand der im ICD-10 Code beschriebenen Merkmale ( Urk. 7/142 / 39 f.). Es bestehen seit der letzten Bildgebung im Jahr 2012 körper liche Begleiterkrankungen leichten Ausmasses. Der Krankheitsverlauf ist zwar mehrjährig, ein ausgewiesener sozialer Rückzug in allen Belangen des Lebens ist jedoch nicht gegeben und einen nicht mehr angehbaren innerseelischen Verlauf konnte Dr. L.___ wegen der subjektiven Überzeugung der Beschwerdeführerin, ihre Leiden seien ausschliesslich somatischer Natur, nicht feststellen . Zudem sind keine konsequent durchgeführten psychiatrischen</w:t>
      </w:r>
    </w:p>
    <w:p>
      <w:r>
        <w:t>Behandlungsbe mühun gen</w:t>
      </w:r>
    </w:p>
    <w:p>
      <w:r>
        <w:t>ersichtlich und som atische Therapieansätze sinnlos ( Urk. 7/142 / 40). Ein primärer Krankheitsgewinn ist nicht ersichtlich. Das Ausmass der attestierten Arbeitsunfähigkeit von 30 % erscheint vor dem Hintergrund der Tatsachen als grosszügig , aber angemessen.</w:t>
      </w:r>
    </w:p>
    <w:p>
      <w:r>
        <w:t>Die neuropsycholog i schen Tests und Berichte ändern nichts daran, dass mit Aus nahme der marginalen Veränderungen an der Wirbelsäule keine somati schen Leiden vorhanden sind . Zwar sind diese Beschwerden als neue gesundheitliche Beeinträchtigungen anzusehen, jedoch handelt es sich auch bei diesen nicht um organisch bedingte Beschwerden. Vielmehr hat die neuropsy chologische Testung ergeben, dass gerade keine hirnorgani schen Schäden aus zumachen sind , und die Feststellung einer leichten kognitiven Beeinträchtigung macht das Beschwerdebild zwar fassbar ,</w:t>
      </w:r>
    </w:p>
    <w:p>
      <w:r>
        <w:t>e in eigentlicher organi scher Befund liegt damit aber nicht vor. Dasselbe muss für die weiteren nicht-organischen Beschwerden wie Schwindel-, Lichtempfindlichkeit etc. gelten (vgl. Urteil des Eidgenössischen Versicherungsgerichts [heute Bundesgericht] U 80/01 vom 1 1. Juli 2003 E. 3.2). Der Neurologe Dr. I.___ gab zwar eine sehr hohe Arbeitsunfähigkeit an, jedoch stellte auch er bildgebend normale Verhältnisse fest. Aus seinem Bericht lässt sich kein anderer Schluss ziehen, als dass er die Beeinträchtigung vorwiegend in der</w:t>
      </w:r>
    </w:p>
    <w:p>
      <w:r>
        <w:t>ebenfalls nicht durchwegs objektivier ba ren Schmerzsymptomatik und psychosozialen Belastungssitua tion sah. Er stützte sich denn auch vornehmlich auf die Angaben der Beschwerdeführerin und stellte bezüglich Einschränkung aus psychiatrischer Sicht Mutmassungen an. Ein fachärztliches Substrat für eine neurologische Beeinträchtigung liegt damit nicht vor.</w:t>
      </w:r>
    </w:p>
    <w:p>
      <w:r>
        <w:t>Das Z.___ - Gutachten erfüllt die Voraussetzungen des Bundesgerichts an beweis kräftige Gutachten. Gestützt auf das Z.___ - Gutachten ist damit von einem seit den Unfällen in den Jahren 2009 und 2010 leicht verschlechterten Zustand aus zugehen, welcher zu einer Arbeitsunfähigkeit von 30 % führt, wobei zwei Drit tel der Einschränkung auf somatische Ursachen zurückzuführen sind. 4.2</w:t>
      </w:r>
    </w:p>
    <w:p>
      <w:r>
        <w:t>Soweit die Beschwerdeführerin bemängeln lässt, die Angaben im Gutachten betreffend Arbeitsunfähigkeit in den Jahren 2005 bis 2010 seien unstimmig ( Urk. 1 S. 9 ) , ist darauf hinzuweisen, dass in der Regel nicht auf die Angaben des Hausarztes abgestellt werden kann, weil dieser im Zweifelsfall zugunsten seiner Patientin vom bio-psycho-sozialen Krankheitsmodell ausgeht und die Arbeitsunfähigkeit in der Regel höher veranschlagt als Fachärzte mit rein objektiver medizinischer Betrachtungsweise. Diese allein ist hier massgebend (Meyer, Rechtsprechung des Bundesgerichts zum Sozialversicherungsrecht, IVG, 2. Auflage, Zürich 2010, S. 22). Zudem zeigten die Gutachter nachvollziehbar auf, dass auf die Berichte der behandelnden Ärzte, insbesondere auch der Psy chologin, nicht abgestellt werden kann, und dass bildgebend keine Ursachen für ein Leiden ersichtlich waren, weshalb sie zum Verlauf keine Angaben machen konnten ( Urk. 7/142 / 42 f. ). Eine weitere Abklärung des Verlaufs macht keinen Sinn, da nur mögliche Szenarien ermittelbar wären, was dem im Sozialversi cherungsrecht massgebenden Beweisgrad der überwiegenden Wahrscheinlich keit nicht genügt. Im Falle der Beweislosigkeit f ällt der Entscheid zuungunsten derjenigen Partei aus, die aus dem unbewiesen gebliebenen Sachverhalt Rechte ableiten wollte (vgl. BGE 121 V 208).</w:t>
      </w:r>
    </w:p>
    <w:p>
      <w:r>
        <w:t>Soweit die Beschwerdeführerin vorbringt, die attestierte Arbeitsunfähigkeit von 30 %</w:t>
      </w:r>
    </w:p>
    <w:p>
      <w:r>
        <w:t>beziehe sich nicht auf die angestammte Tätigkeit als Geschäfts leiterin der familieneigenen Reinigungsfirma , weil die Gutachter nicht über diese Bescheid gewusst hätten, sie sei nicht bloss verwalterisch tätig gewesen, sondern habe Besichtigungen durchführen und auf Gerüste steigen müssen sowie komplexe Aufgaben innegehabt , wie Marketingaufgaben und Erstellen komplexer Offerten und schwieriger Verträge, die Interpretation von Bauplänen sowie die Aufsicht über komplexe Suva-Sicherheitsnormen , und diese seien ihr nicht mehr mög lich, ist die Beweislage klar. Für die von der Beschwerdeführerin geklagten kog nitiven Beeinträchtigungen gibt es keine organische Grundlage , und aus psy chi atri scher Sicht wurde eine leichte Einschränkung anerkannt .</w:t>
      </w:r>
    </w:p>
    <w:p>
      <w:r>
        <w:t>Die Beschwerdeführerin machte selbst mehrfach Angaben zu i hrer angestamm ten Tätigkeit, weshalb auch hierzu eine Befragung der Familien- und Firmen mitglieder in antizipierter Beweiswürdigung und in Beachtung des Grundsatzes der Aussagen der erste n Stunde unterbleiben kann . Die Gutachter hielten zur angestammten Tätigkeit fest, die Beschwerdeführerin habe zusammen mit ihrem Ehemann im Jahr 1997 eine Reinigungsfirma gegründet und vorerst, neben anderen Beschäftigungen, 4 Stunden täglich als Reinigungskraft gearbeitet. 1999 bis 2000 sei sie zu 100 % in der eigenen F irma tätig gewesen . Ab Mai 2005 habe sie 50 % im Büro gearbeitet und dann auf 80</w:t>
      </w:r>
    </w:p>
    <w:p>
      <w:r>
        <w:t>–</w:t>
      </w:r>
    </w:p>
    <w:p>
      <w:r>
        <w:t>100 % gesteigert. Sie sei vor allem in der Administration tätig gewesen, habe aber auch Kundenkon takte gepflegt und Reinigungsarbeiten kontrolliert ( Urk. 7/23 / 12) . Gemäss eige nen Angaben leitete die Beschwerdefüh rerin bis zum Autounfall am 1. Juli 2009 die Firma ihres Mannes mit 20 Angestellten zu 100 % ( Urk. 7/36 / 49).</w:t>
      </w:r>
    </w:p>
    <w:p>
      <w:r>
        <w:t>V or den Unfällen habe sie die Funktion als administrative Verwalterin im Reinigungs unternehmen ihres Mannes inne gehabt (Urk.</w:t>
      </w:r>
    </w:p>
    <w:p>
      <w:r>
        <w:t>7/136 / 5).</w:t>
      </w:r>
    </w:p>
    <w:p>
      <w:r>
        <w:t>V on 1997 bis 2002 habe sie in der familieneigenen Reinigungsfirma als Putzfrau, und ab 2002 im admi nistrativen Bereich und im Aussendienst gearbeitet ( Urk. 7/142 / 37) . Auch aus dem Arbeitgeberfragebogen ergibt sich, dass die Beschwerdeführerin admi nistrative und Aufsichtsfunktionen hatte ( Urk. 7/15). E ine von der Beschwerde führerin geforderte Fremdanamnese ( Urk. 1 S. 11) oder eine Befragung ihrer Person (Urk.</w:t>
      </w:r>
    </w:p>
    <w:p>
      <w:r>
        <w:t>1 S. 13) ist nicht zielführend, weil von der Befragung der Familie keine objektiven Tatsachen zu erwarten sind , weshalb davon abzusehen ist.</w:t>
      </w:r>
    </w:p>
    <w:p>
      <w:r>
        <w:t>Es hat damit bei einer Arbeitsunfähigkeit von 30 % für die angestammte Tätig keit sein Bewenden. Daraus resultiert ein Invaliditätsgrad in eben dieser Höhe, so dass die Beschwerdegegnerin einen Rentenanspruch richtigerweise verneint hat. Die Beschwerde ist in diesem Punkt abzuweisen. 5 .</w:t>
      </w:r>
    </w:p>
    <w:p>
      <w:r>
        <w:t>Die Beschwerdeführerin beantragt die Abklärung beruflicher Massnahmen (Urk.</w:t>
      </w:r>
    </w:p>
    <w:p>
      <w:r>
        <w:t>1 S. 13). Die Beschwerdegegnerin ist ihrer Eingliederungspflicht mit der Gewährung von Frühinterventionsmassnahmen in Form einer ergonomischen Anpassung des Arbeitsplatzes nachgekommen ( Urk. 7/134) . Die Beschwerde führerin ist an ihrem angestammten Arbeitsplatz bestens eingegliedert und es ist nicht überwiegend wahrscheinlich, dass sie mit weiteren Massnahmen einen höher en als den heute möglichen Vali denlohn in einem 70</w:t>
      </w:r>
    </w:p>
    <w:p>
      <w:r>
        <w:t>% Pensum erzielen würde. D ie Beschwerdegegnerin muss daher keine weiteren beruflichen Mass nahmen prüfen, denn es gilt das Verhältnismässig keitsprinzip , wonach nur Massnahmen zu gewähren sind, die geeignet sind, die Erwerbsfähigke it</w:t>
      </w:r>
    </w:p>
    <w:p>
      <w:r>
        <w:t>zu erhalten oder zu verbessern ( Art. 8 Abs. 1 lit . a IVG ). Die Beschwerde ist daher auch diesbezüglich abzuweisen.</w:t>
      </w:r>
    </w:p>
    <w:p>
      <w:r>
        <w:t>Die Beschwerdeführerin kann, sollte sich ihr Zustand erheblich verschlechtern, jederzeit erneut einen Antrag um berufliche Massnahmen stellen. 6.</w:t>
      </w:r>
    </w:p>
    <w:p>
      <w:r>
        <w:t>Da es um die Bewilligung oder Verweigerung von Versicherungsleistungen geht, ist das Verfahren kostenpflichtig. Die Gerichtskosten sind nach dem Verfahrens aufwand und unabhängig vom Streitwert im Rahmen von Fr. 200.-- bis Fr. 1‘000.-- festzulegen ( Art. 96 Abs. 1 bis IVG) und auf Fr. 800.-- festzusetzen. Ausgangsgemäss sind sie der unterliegenden Beschwerdeführerin aufzuerlegen.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 stellt. 3 .</w:t>
      </w:r>
    </w:p>
    <w:p>
      <w:r>
        <w:t>Zustellung gegen Empfangsschein an: - Rechtsanwalt Matthias Horschik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