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IV.2014.00602 vom 11. August 2015</w:t>
      </w:r>
    </w:p>
    <w:p>
      <w:r>
        <w:t>ZH Sozialversicherungsgericht, 2015-08-11, DE</w:t>
      </w:r>
    </w:p>
    <w:p>
      <w:r>
        <w:rPr>
          <w:b/>
        </w:rPr>
        <w:t xml:space="preserve">Quelle: </w:t>
      </w:r>
      <w:r>
        <w:t>https://mcp.opencaselaw.ch/entscheid/zh_sozialversicherungsgericht_IV.2014.00602</w:t>
      </w:r>
    </w:p>
    <w:p>
      <w:r>
        <w:t>FR: ZH_SOZIALVERSICHERUNGSGERICHT IV.2014.00602 du 11 août 2015</w:t>
      </w:r>
    </w:p>
    <w:p>
      <w:r>
        <w:t>IT: ZH_SOZIALVERSICHERUNGSGERICHT IV.2014.00602 del 11 agosto 2015</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 unfähigkeit liegt zudem nur vor, wenn sie aus objektiver Sicht nicht überwindbar ist (Art. 7 Abs. 2 ATSG).</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w:t>
      </w:r>
    </w:p>
    <w:p>
      <w:r>
        <w:rPr>
          <w:b/>
        </w:rPr>
        <w:t>E. 1.2</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w:t>
      </w:r>
    </w:p>
    <w:p>
      <w:r>
        <w:t>( IVV ) festzusetzen ist (vgl. BGE 121 V 264 E. 6b/ dd mit Hinweis). Ob eine für den Rentenanspruch erhebliche Ände rung des Invaliditätsgrades eingetreten und damit der für die Befristung oder Abstufung erforderliche Revisionsgrund gegeben ist, beurteilt sich durch Ver gleich des Sachverhalts im Zeitpunkt der Rentenzusprechung oder des Renten beginns mit demjenigen zur Zeit der Aufhebung beziehungsweise Herabsetzung der Rente (BGE 125 V 413 E. 2d am Ende, 369 E. 2, 113 V 273 E.</w:t>
      </w:r>
    </w:p>
    <w:p>
      <w:r>
        <w:t>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 ben (BGE 125 V 413 E. 2d mit Hinweisen). Die gerichtliche Prüfung hat viel mehr den Rentenanspruch für den gesamten verfügungsweise geregelten Zeit raum und damit sowohl die Zusprechung als auch die Aufhebung der Rente zu erfassen (Urteil des Bundesgerichts I 526/06 vom 31. Oktober 2006 E. 2.3 mit Hinweisen).</w:t>
      </w:r>
    </w:p>
    <w:p>
      <w:r>
        <w:rPr>
          <w:b/>
        </w:rPr>
        <w:t>E. 1.3</w:t>
      </w:r>
    </w:p>
    <w:p>
      <w:r>
        <w:t>Um den Invaliditätsgrad bemessen zu können, ist die Verwaltung (und im Be schwerdefall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rPr>
          <w:b/>
        </w:rPr>
        <w:t>E. 1.6</w:t>
      </w:r>
    </w:p>
    <w:p>
      <w:r>
        <w:t>S. 2 ). Die Beschwerdeführerin habe b elas tungs - und bewegungsabhängige Rücken- und Kreuzschmerzen sowie eine De pression. Diese Einschränkungen würden bei der Arbeit zunehmen ( Ziff.</w:t>
      </w:r>
    </w:p>
    <w:p>
      <w:r>
        <w:rPr>
          <w:b/>
        </w:rPr>
        <w:t>E. 1.7</w:t>
      </w:r>
    </w:p>
    <w:p>
      <w:r>
        <w:t>S. 2 f.). Sie sei aufgrund der Rückenschmerzen gar nicht belastbar ( Ziff.</w:t>
      </w:r>
    </w:p>
    <w:p>
      <w:r>
        <w:rPr>
          <w:b/>
        </w:rPr>
        <w:t>E. 1.8</w:t>
      </w:r>
    </w:p>
    <w:p>
      <w:r>
        <w:t>S. 3).</w:t>
      </w:r>
    </w:p>
    <w:p>
      <w:r>
        <w:rPr>
          <w:b/>
        </w:rPr>
        <w:t>E. 2</w:t>
      </w:r>
    </w:p>
    <w:p>
      <w:r>
        <w:t>des Bundesgesetzes über die Invalidenversicherung, IVG).</w:t>
      </w:r>
    </w:p>
    <w:p>
      <w:r>
        <w:rPr>
          <w:b/>
        </w:rPr>
        <w:t>E. 2.1</w:t>
      </w:r>
    </w:p>
    <w:p>
      <w:r>
        <w:t>Die Beschwerdegegnerin begründete in ihrer Verfügung ( Urk. 2) die von Sep tem ber 2011 bis Ende Dezember 2012 befristete Zusprache einer ganzen Rente damit, dass der Beschwerdeführerin nach Ablauf der Wartezeit vorerst keine Tätigkeit mehr zumutbar gewesen sei, w eshalb sich ein Invaliditätsgrad von 100 % ergeben habe (S. 9). Seit dem 1 4. September 2012 bestehe bei Beachtung des näher umschriebenen Belastungsprofils wieder eine 80%ige Erwerbsfähig keit in einer angepassten Tätigkeit, so dass sich ein nicht mehr rentenbegrün dender Invaliditätsgrad von 25 % ergebe. Die Leistungen würden nach 3 Mona ten und somit per 3 1. Dezember 2012 aufgehoben . Von einem ausgewiesenen schwerwiegenden sozialen Rückzug könne aufgrund der intakten Familiensitua tion nicht gesprochen werden (S. 10).</w:t>
      </w:r>
    </w:p>
    <w:p>
      <w:r>
        <w:rPr>
          <w:b/>
        </w:rPr>
        <w:t>E. 2.2</w:t>
      </w:r>
    </w:p>
    <w:p>
      <w:r>
        <w:t>Demgegenüber vertrat die Beschwerdeführerin den Standpunkt ( Urk. 1), das Gut achten des Zentrums Z.___ sei in formeller Hinsicht unschlüssig und inkohärent. Die Rente könne bei anhaltenden respektive progredienten Beschwerden nicht aufge hoben werden. Auch sei die Beurteilung in psychischer Hinsicht inkongru ent. Es könne nicht von einem intakten sozialen Gefüge gesprochen werden, wenn nur die Beziehung zur Kernfamilie existiere. Weiter hätten die Z.___ -Mediziner angegeben, dass ihre Beurteilung in etwa jener der Klinik A.___ entspreche, welche die Arbeitsfähigkeit für leichte adaptierte Tätigkeiten mit 50 % taxiert habe. Die MEDAS-Gutachter würden hingegen von einer 70%igen Arbeitsfähig keit ausgehen, so dass diese Beurteilungen bei weitem nicht iden tisch seien (S. 2 f.).</w:t>
      </w:r>
    </w:p>
    <w:p>
      <w:r>
        <w:t>Die Beschwerdeführerin gab weiter an, es gehe aus dem Dossier nicht klar her vor, ob die bisherige Tätigkeit zumutbar sei respektive weshalb die Z.___ -Medi ziner der Meinung gewesen seien, dass sie ihren Arbeitsplatz quasi grundlos habe aufgeben müssen . Sie habe in einer der schwer st en Abteilungen der damaligen Firma gearbeitet, sodass eine Abklärung der Tätigkeit vor Ort sowie eine Befragung des Chefs und der Arbeitskollegen beantragt werde, falls dies umstritten sei (S. 4 f.). Weiter führte sie aus, dass sie nach zwei Rückenoperati onen sowie nach einem Selbstmordversuch sowohl in somatischer als auch in psychiatrischer Hinsicht betroffen sei, was die entsprechende somatische und psychiatrische Komorbidität begründe. Sie leide an progredienten Rücken schmerzen sowie an übrigen somatischen Schmerzen, bei denen die fortschrei tende degenerative Entwicklung belegt sei. Es sei daher nicht nachvollziehbar, dass sie plötzlich ab Beginn des Jahres 2013 wieder im rentenausschliessenden Ausmasse tätig sein könne. Erst recht sei nicht nachvollziehbar, weshalb ihr kein leidensbedingter Abzug gewährt worden sei (S. 5). Zudem habe die Beschwer degegnerin das Mahn- und Bedenkzeitverfahren unterlassen, wozu sie zu verpflichten sei (S. 6).</w:t>
      </w:r>
    </w:p>
    <w:p>
      <w:r>
        <w:rPr>
          <w:b/>
        </w:rPr>
        <w:t>E. 2.3</w:t>
      </w:r>
    </w:p>
    <w:p>
      <w:r>
        <w:t>Unbestritten blieb die Ausrichtung einer ganzen Rente für die Zeit vom 1. September 2011 bis zum 3 1. Dezember 201 2. Diese basiert auf der medizini schen Aktenlage (vgl. Urk. 7/106), weshalb nicht näher darauf einzugehen ist. Strit tig und zu prüfen ist hingegen, ob die Beschwerdegegnerin zu Recht einen Rentenanspruch ab dem 1. Januar 2013 verneint hat.</w:t>
      </w:r>
    </w:p>
    <w:p>
      <w:r>
        <w:rPr>
          <w:b/>
        </w:rPr>
        <w:t>E. 3</w:t>
      </w:r>
    </w:p>
    <w:p>
      <w:r>
        <w:t>10</w:t>
      </w:r>
    </w:p>
    <w:p>
      <w:r>
        <w:t>Am 1 4. September 2012 erfolgte durch die RAD-Ärztin m ed. pract . D.___ eine orthopädisch-rheumatologische Untersuchung . Im entsprechenden Bericht vom 2 9. November 2012 ( Urk. 7/64) hielt sie als Diagnosen mit Auswirkung auf die Arbeitsfähigkeit ein pseudoradikuläres Lumbalsyndrom bei Status nach Dis kus hernienoperation sowie eine depressive Reaktion im Rahmen einer Anpas sungsstörung (ICD-10 F43.21) fest (S. 8). M ed.</w:t>
      </w:r>
    </w:p>
    <w:p>
      <w:r>
        <w:t>pract .</w:t>
      </w:r>
    </w:p>
    <w:p>
      <w:r>
        <w:t>D.___ gab weiter an, dass d er orthopädische Bericht der Klinik</w:t>
      </w:r>
    </w:p>
    <w:p>
      <w:r>
        <w:t>A.___ vom 1 0. Februar 2012 im Wesentlichen nachvollzogen werden könne . Auch bei der derzeitigen Untersu chung habe eine massive Einschränkung der aktiven Beweglichkeit der Len den wirbelsäule (LWS) bestanden. Motorische Defizite hätten allerdings auch heute nicht gefunden werden können. Die Beschwerdeführerin habe über gleich blei bende Dysästhesien des linken Beines geklagt. Es sei zu einer erheblichen Symp tomausweitung mit positiven Waddell -Zeichen gekommen. Ein somati scher Gesund heitsschaden sei</w:t>
      </w:r>
    </w:p>
    <w:p>
      <w:r>
        <w:t>ausgewiesen. In der bisherigen Tätigkeit als Pro duk ti ons mitarbeiterin bestehe seit dem 1 4. September 2012 eine 50%ige Ar beits fä hig keit, wobei sich die Einschränkung da raus ergebe, dass eine über wie gend im Stehen ausgeübte Tätigkeit der Beschwerdeführerin nicht mehr vollzei tig zu mutbar sei. In einer behinderungsangepassten körperlich leichte n, wechsel be lastenden Tätigkeit</w:t>
      </w:r>
    </w:p>
    <w:p>
      <w:r>
        <w:t>ohne regelmässige Hebe- und Tragebelastungen über 10 kg, ohne Arbeiten auf Leitern und Gerüsten, ohne häufiges Treppenstei gen, ohne häu fige wirbelsäulenbelastende Zwangshaltungen und Tätigkeiten (Bücken, Hocken, Knien, Überkopfarbeiten), ohne häufiges Gehen auf unebenem Gelände, ohne andauernde Vibrationsbelastungen und Nässe-/Kälteexposition sei die Beschwerdeführerin seit dem 1 4. September 2012 zu 100 % arbeitsfähig (S. 8 f.).</w:t>
      </w:r>
    </w:p>
    <w:p>
      <w:r>
        <w:rPr>
          <w:b/>
        </w:rPr>
        <w:t>E. 3.1</w:t>
      </w:r>
    </w:p>
    <w:p>
      <w:r>
        <w:t>8</w:t>
      </w:r>
    </w:p>
    <w:p>
      <w:r>
        <w:t>Dr. C.___</w:t>
      </w:r>
    </w:p>
    <w:p>
      <w:r>
        <w:t>bezeichnete mit Schreiben vom 1 2. Dezember 2013 ( Urk. 7/114) das Gutachten des Zentrums Z.___</w:t>
      </w:r>
    </w:p>
    <w:p>
      <w:r>
        <w:t>als realitätsfern, wobei es der biopsychosozialen Situa tion der Beschwerdeführerin in keiner Weise gerecht werde. Es sei bezeichnend, dass die Einschätzung des Hausarztes in der „kritischen Würdigung vorhande ner Arztberichte“ mit keinem Wort erwähnt werde. Die Arbeitsfähigkeit betrage maximal 30 % .</w:t>
      </w:r>
    </w:p>
    <w:p>
      <w:r>
        <w:rPr>
          <w:b/>
        </w:rPr>
        <w:t>E. 3.2</w:t>
      </w:r>
    </w:p>
    <w:p>
      <w:r>
        <w:t>Die Ärzte der Klinik B.___ , informierten mit Austrittsbericht vom 1 1. April 2011 ( Urk. 7/22/11-14) über die Hospitalisation der Beschwerdeführe rin vom 1 4. März bis zum 1. April 2011, wobei die Beschwerdeführerin mit Nennung der Diagnose von der Klinik</w:t>
      </w:r>
    </w:p>
    <w:p>
      <w:r>
        <w:t>A.___ zugewiesen worden sei (S. 1). Die intensiven, nicht modulierbaren Schmerzen seien mit der Bildgebung und der Abwesenheit einer eindeutigen radikulären Symptomatik nicht in Einklang zu bringen. Die Beschwerdeführerin neige zur Schmerzfixierung und Katastro phisierung . Eine zusätzliche Beeinflussung durch psychosoziale Kontextfaktoren sei nicht auszuschliessen. Eine psychiatrische Betreuung sei zu empfehlen. Daneben sei en die Fortsetzung eines multimodalen Programmes und eine eng maschige fachtherapeutische Begleitung von grosser Wichtigkeit. Als weiteren Therapieansatz sei eine erneute Infiltration zu diskutieren. Schliesslich sei eine Arbeitsfähigkeit für eine leichte, wechselbelastende Tätigkeit anzustreben, wobei sie den Wiedereinstieg mit einem Pensum von 50 % und eine kontinuierliche Steigerung nach Massgabe der Beschwerden empfählen (S.</w:t>
      </w:r>
    </w:p>
    <w:p>
      <w:r>
        <w:t>2).</w:t>
      </w:r>
    </w:p>
    <w:p>
      <w:r>
        <w:rPr>
          <w:b/>
        </w:rPr>
        <w:t>E. 3.4</w:t>
      </w:r>
    </w:p>
    <w:p>
      <w:r>
        <w:t>Mit erneutem Bericht vom 2 7. Oktober 2011 ( Urk. 7/28/6 -7) informierten die Ärzte der Klinik</w:t>
      </w:r>
    </w:p>
    <w:p>
      <w:r>
        <w:t>A.___ , dass sich im Verlauf eine weitere Zunahme der Schmerzen gezeigt habe. Die neuen MRI-Aufnahmen hätten eine Rezidiv-Dis kushernie gezeigt, so dass am 2 0. Juni 2011 eine Re-Dekompression L4/5 links mit Entfernung der Rezidiv-Diskushernie durchgeführt worden sei. Der posto perative Verlauf sei komplikationslos verlaufen und die Beinschmerzen hätten sich zurückgebildet. Es würden aber belastungs- und bewegungsabhängige Kreuzschmerzen persistieren. Der Beschwerdeführerin werde ab Januar 2012 eine 20%ige Arbeitsfähigkeit für leichte Arbeit attestiert (S . 1). Die Prognose sei ungewiss . Die bisherige Tätigkeit sei nicht mehr zumutbar (S. 2).</w:t>
      </w:r>
    </w:p>
    <w:p>
      <w:r>
        <w:rPr>
          <w:b/>
        </w:rPr>
        <w:t>E. 3.5</w:t>
      </w:r>
    </w:p>
    <w:p>
      <w:r>
        <w:t>Die RAD-Ärztinnen m ed.</w:t>
      </w:r>
    </w:p>
    <w:p>
      <w:r>
        <w:t>pract .</w:t>
      </w:r>
    </w:p>
    <w:p>
      <w:r>
        <w:t>D.___ , Fachärztin für Orthopä di sche Chirurgie und Traumatologie des Bewegungsapparates, sowie Dr. med. E.___ , Fachärztin für Allgemeine Innere Medizin und für Arbeits medizin, gab en mit Stellungnahme vom 2 4. Januar 2012 ( Urk. 7/32) an, dass eine Minderung der Belastbarkeit für dauerhaftes Stehen und dauerhaftes Sitzen sowie für regelmässiges Heben und Tragen von mittelschweren und schweren Lasten bestehe. Arbeiten in körperlichen Zwangshaltungen, insbesondere in ge bück ter Haltung, seien nicht mehr zumutbar, ebenso Arbeiten auf Leitern und Gerüsten. Die bisherige Tätigkeit sei daher nur noch teilweise möglich. Eine angepass te körperlich leichte Tätigkeit mit Heben und Tragen bis 5 kg, mit Wechselbelastung (Stehen, Gehen, Sitzen), und ohne Arbeiten im Freien ohne Witterungsschutz sei in einem höheren Mass möglich. Das Pensum könne mit 20 % begonnen und über 6 Wochen auf 100 % gesteigert werden.</w:t>
      </w:r>
    </w:p>
    <w:p>
      <w:r>
        <w:rPr>
          <w:b/>
        </w:rPr>
        <w:t>E. 3.6</w:t>
      </w:r>
    </w:p>
    <w:p>
      <w:r>
        <w:t>Die Ärzte der Klinik</w:t>
      </w:r>
    </w:p>
    <w:p>
      <w:r>
        <w:t>A.___ gaben mit Schreiben vom 1 0. Februar 2012 ( Urk. 7/34) an, dass das Schmerzsyndrom trotz Entfernung der Rezidiv-Dis kus her nie weiter persistiere . Morphologisch bestehe eine leichte- bis mässiggra dige Diskusdegeneration mit Modic -Veränderungen, was die Rückenschmerzen er klä ren könne. Insgesamt sei aber eine 50%ige Arbeitsfähigkeit für leichte Tätigkeit möglich (S. 2).</w:t>
      </w:r>
    </w:p>
    <w:p>
      <w:r>
        <w:rPr>
          <w:b/>
        </w:rPr>
        <w:t>E. 3.7</w:t>
      </w:r>
    </w:p>
    <w:p>
      <w:r>
        <w:t>M ed.</w:t>
      </w:r>
    </w:p>
    <w:p>
      <w:r>
        <w:t>pract .</w:t>
      </w:r>
    </w:p>
    <w:p>
      <w:r>
        <w:t>D.___</w:t>
      </w:r>
    </w:p>
    <w:p>
      <w:r>
        <w:t>informierte am 5. März 2012 über die telefonische Rück sprache mit Dr. C.___ . Danach sei die Beschwerdeführerin hoch motiviert , ihre Arbeit wieder aufzunehmen, wobei sie jedoch einem Arbeitsversuch in einem Pensum von 20 % unter optimal angepassten Bedingungen nicht stand gehalten habe. Trotz des unauffälligen MRI-Befundes leide die Beschwerdefüh rerin glaubhaft unter starken Schmerzen. Organisch könne er sich die Schmer zen nicht erklären ( Urk. 7/35 S. 2).</w:t>
      </w:r>
    </w:p>
    <w:p>
      <w:r>
        <w:rPr>
          <w:b/>
        </w:rPr>
        <w:t>E. 3.8</w:t>
      </w:r>
    </w:p>
    <w:p>
      <w:r>
        <w:t>Die Ärzte de s Spital s</w:t>
      </w:r>
    </w:p>
    <w:p>
      <w:r>
        <w:t>F.___ informierten mit Austrittsbericht vom 2 0. Mai 2012 ( Urk. 7/53) über die Hospitalisation der Beschwerdeführerin vom 1 7. bis 1 8. Mai 201 2. Die Beschwerdeführerin habe sich wegen Schwindel und Übelkeit notfallmässig selbst</w:t>
      </w:r>
    </w:p>
    <w:p>
      <w:r>
        <w:t>zugewiesen, nachdem sie am Abend zuvor in suizidaler Absicht Tabletten eingenommen habe (S. 1).</w:t>
      </w:r>
    </w:p>
    <w:p>
      <w:r>
        <w:rPr>
          <w:b/>
        </w:rPr>
        <w:t>E. 3.11</w:t>
      </w:r>
    </w:p>
    <w:p>
      <w:r>
        <w:t>Mit Schreiben vom 1 0. Dezember 2012 ( Urk. 7/67) bestätigte Dr. G.___ die bishe r von ihr gestellten Diagnosen und gab an, dass aus psychiatrischer Sicht eine Invalidität von 20 –30 % bestehe.</w:t>
      </w:r>
    </w:p>
    <w:p>
      <w:r>
        <w:rPr>
          <w:b/>
        </w:rPr>
        <w:t>E. 3.12</w:t>
      </w:r>
    </w:p>
    <w:p>
      <w:r>
        <w:t>Med. pract . D.___</w:t>
      </w:r>
    </w:p>
    <w:p>
      <w:r>
        <w:t>hielt mit Stellungnahme vom 2 8. Dezember 2012 fest, dass gesamthaft von einer Arbeitsunfähigkeit von 50 % in der angestammten Tätigkeit und von einer 80%igen Arbeitsfähigkeit in einer angepassten Tätigkeit in wohlwollender Umgebung und in Beachtung des Belastungsprofils ausgegan gen werden könne ( Urk. 7/70 S. 7).</w:t>
      </w:r>
    </w:p>
    <w:p>
      <w:r>
        <w:rPr>
          <w:b/>
        </w:rPr>
        <w:t>E. 3.13</w:t>
      </w:r>
    </w:p>
    <w:p>
      <w:r>
        <w:t>Die Ärzte des Spitals H.___ gaben mit Bericht vom 1 9. Februar 2013 ( Urk. 7/80/1-4) - unter Beilage der Berichtskopien vom 4. April 2012 ( Urk. 7/80/7-9) und 2 3. November 2012 ( Urk. 7/80/5-6) - an, dass sie die Be schwerdeführerin seit dem 3. April 2012 behandel ten (S. 1 Ziff. 1.2) und führten folgende Diagnosen mit Auswirkung auf die Arbeitsfähigkeit auf (S. 1 Ziff. 1.1): - chronische belastungsabhängige Lumbalgie linksbetont - Status nach interlaminärer Fensterung L4/5 links mit Entfernung einer Diskushernie am 2 8. Oktober 2010 - Status nach Revisionsfensterung L4/5 links mit Entfernung der Rezidiv-Diskushernie am 2 0. Juni 2011 - Status nach erfolgloser Wurzelinfiltration L5 im Februar 2011 - Wurzelinfiltration L4 links am 1 1. Juli 2012 ohne Effekt - Radikulopathie L5 links mit motorischem Defizit ; Differentialdiagnose (DD): Narbenbildung - schweres depressives Zustandsbild</w:t>
      </w:r>
    </w:p>
    <w:p>
      <w:r>
        <w:t>Die Ärzte führten weiter aus, dass eine in der Zwischenzeit durchgeführte neuro physiologische Untersuchung weiterhin keine pathologischen Befunde als Korrelat der klinisch bestehenden L5 Radikulopathie links gezeigt habe. Im Verlauf sei die medikamentöse Schmerztherapie ausgebaut worden. Unter dieser Therapie sei es zu einer Reduktion der lumbalen Schmerzen von 30-40 % ge kommen, wobei die Schmerzen vor allem unter statischer Belastung wie Stehen und Sitzen bestünden. Auch die Schmerzausstrahlung in das linke Bein habe sich um 20-30 % reduziert. Spazierengehen sei momentan bis zu zirka 30 Mi nuten möglich. Die Beschwerdeführerin beschreibe sowohl die Schlafqualität als auch die Stimmung als gebessert (S. 2 Ziff. 1.4). Eine Beurteilung der Arbeits- und Leistungsfähigkeit sei nicht Gegenstand der medizinischen Untersuchung und Behandlung gewesen (S. 4 Ziff. 1.8).</w:t>
      </w:r>
    </w:p>
    <w:p>
      <w:r>
        <w:rPr>
          <w:b/>
        </w:rPr>
        <w:t>E. 3.14</w:t>
      </w:r>
    </w:p>
    <w:p>
      <w:r>
        <w:t>Die Ärzte der Klinik I.___ führten im Austrittsbericht vom 8. April 2013 ( Urk. 7/89) aus, dass die Beschwerdeführerin vom 4. März bis zum 2 9. März 2013 zur psychosomatischen Rehabilitation bei ihnen hospitalisiert gewesen sei. Als Diagnosen gaben sie – nachfolgend gekürzt aufgeführt – eine rezidivierende depressive Störung, gegenwärtig mittelgradige Episode (ICD-10 F33.1), eine chronische Schmerzstörung mit somatischen und psychischen Fak toren (ICD-10 F45.41), ein chronisches lumbospondylogenes bis lumboradiku läres Schmerzsyndrom, einen Status nach Femurkopfnekrose links 2007 sowie eine Hypothyreose an (S. 1). Die Beschwerdeführerin habe vor allem von der vorgegebenen Tagesstruktur und von den vermittelten Schmerzcopingstrategien profitieren und ihr Krankheitskonzept erweitern können. Damit sei es auch zu einer leichten psychischen Aufhellung gekommen. Hingegen habe die Beschwer deführerin keine wesentliche Schmerzlinderung erlebt, so dass sie sich auch physisch nur mässig rekonditionieren beziehungsweise steigern habe kön nen. Die Ärzte gaben weiter an, sie hätten eine 100%ige Arbeitsunfähigkeit für die Zeit der Hospitalisation</w:t>
      </w:r>
    </w:p>
    <w:p>
      <w:r>
        <w:t>ausgestellt. Eine berufliche Reintegration als Mon tage arbeiterin</w:t>
      </w:r>
    </w:p>
    <w:p>
      <w:r>
        <w:t>sei aufgrund der Schmerzproblematik mittelfristig kaum denkbar (S. 3). Mit Bericht vom 1 2. Mai 2013 ( Urk. 7/95) wiederholten die Ärzte der Klinik I.___ die bisher getätigten Aussagen.</w:t>
      </w:r>
    </w:p>
    <w:p>
      <w:r>
        <w:rPr>
          <w:b/>
        </w:rPr>
        <w:t>E. 3.15</w:t>
      </w:r>
    </w:p>
    <w:p>
      <w:r>
        <w:t>Die Ärzte des Zentrums Z.___ erstatteten ihr interdisziplinäres Gutachten</w:t>
      </w:r>
    </w:p>
    <w:p>
      <w:r>
        <w:t>der Fachdis zi pli nen Allgemeine Innere Medizin, Rheumatologie, Orthopädie, Neurologie sowie Psy chiatrie am 5. November 2013 ( Urk. 7/106). Als Diagnosen mit Aus wirkung auf die Arbe itsfähigkeit führten die Ärzte F olgendes auf ( Ziff.</w:t>
      </w:r>
    </w:p>
    <w:p>
      <w:r>
        <w:rPr>
          <w:b/>
        </w:rPr>
        <w:t>E. 3.16</w:t>
      </w:r>
    </w:p>
    <w:p>
      <w:r>
        <w:t>J.___ , Facharzt für Psychiatrie und Psychotherapie, RAD, empfahl mit Stellungnahme vom 1 5. November 2013 , auf das Gutachten des Zentrums Z.___ abzustel len und von einer 100%igen Arbeitsunfähigkeit in der bisherigen Tätigkeit als Mitarbeiterin in einem Montagebetrieb mit schwerer körperlicher Belastung und von einer 30%igen Arbeitsunfähigkeit in einer angepassten Tätigkeit gemäss Ressourcenprofil auszugehen, wobei die psychiatrische Einschränkung 20 % ausmache ( Urk. 7/121 S. 3 ff.).</w:t>
      </w:r>
    </w:p>
    <w:p>
      <w:r>
        <w:rPr>
          <w:b/>
        </w:rPr>
        <w:t>E. 3.17</w:t>
      </w:r>
    </w:p>
    <w:p>
      <w:r>
        <w:t>Dr. G.___ informierte mit Schreiben vom 1 1. Dezember 2013 ( Urk. 7/117 ) über den Behandlungsverlauf und gab dabei an, dass diverse Therapieversuche bisher keinen Erfolg gebracht hätten. D ie Schmerzen seien unerträglich stark, weshalb am 5. November 2013 in der Klinik A.___</w:t>
      </w:r>
    </w:p>
    <w:p>
      <w:r>
        <w:t>eine Facet teni nfiltration L4/5 links und rechts, wie auch eine Infiltration L5/S1 links und rechts durch geführt worden sei en . Dies sei der l etzte Versuch einer möglichen Verb esserung , bevor eine erneute Operation vorgenommen werde. Aus diesen Gründen lasse sich die Beurteilung des Zentrums Z.___ kaum nachvollziehen. Alle therapeutischen Mass nahmen seien ausges chöpft und hätten zu keinerlei Verb esserung des Zustandes oder der Arbeitsfähigkeit geführt. Im weiteren Verlauf hätten sich alle Symp tome chronifiziert und ausgeweitet (S. 1 f.). Aufgrund der Chronifizierung der Erkrankung und der bestehenden Komorbidität bestehe eine mindestens 50%ige Ar beitsunfähigkeit. Eine weitere Verb esserung sei kaum zu erwarten (S. 4).</w:t>
      </w:r>
    </w:p>
    <w:p>
      <w:r>
        <w:rPr>
          <w:b/>
        </w:rPr>
        <w:t>E. 3.19</w:t>
      </w:r>
    </w:p>
    <w:p>
      <w:r>
        <w:t>Dr. med. K.___ , Facharzt für Neurochirurgie, führte bei der Beschwer deführerin am 7. Januar 2014 eine provokative Diskographie L4/5 ( frustran L5/S1) sowie eine Facetteninfiltration L4/5 links und L5/S1 links durch (vgl. Urk. 7/119/5). Mit Bericht vom 1 4. Februar 2014 ( Urk. 7/119/6-9 = Urk. 7/120) gab er an, dass für die zuletzt ausgeübte Tätigkeit eine Arbeitsunfä higkeit von 100 % bestehe ( Ziff.</w:t>
      </w:r>
    </w:p>
    <w:p>
      <w:r>
        <w:rPr>
          <w:b/>
        </w:rPr>
        <w:t>E. 3.20</w:t>
      </w:r>
    </w:p>
    <w:p>
      <w:r>
        <w:t>Mit erneuter Stellungnahme vom 2 1. März 2014 ( Urk. 7/121 S. 5) hielt RAD-Arzt J.___ an seiner bisherigen Stellungnahme fest, da der Bericht von Dr. K.___</w:t>
      </w:r>
    </w:p>
    <w:p>
      <w:r>
        <w:t>keine neuen Diagnosen nenne, wel che nicht bereits im Gutachten g ena nnt und gewürdigt worden seien. 4. 4. 1</w:t>
      </w:r>
    </w:p>
    <w:p>
      <w:r>
        <w:t>Zur Beurteilung des Gesundheitszustandes und der zumutbaren Arbeitsfähigkeit ist auf das Gutachten des Zentrums Z.___ (vorstehend E. 3.15) abzustellen. Das interdiszip linäre Gutachten umfasste die Fachdisziplinen Allgemeine Innere Medizin, Rheumatologie, Orthopädie, Neurologie und Psychiatrie, so dass es sich für die zu beurteilenden Fragen als umfassend erweist . Auch berücksichtigte d as Gut achten die geklagten Beschwerden sowie das Ve rhalten der Beschwerdeführerin und wurde ferner in Kenntnis der Vorakten erstellt, zu welchen auch Stellung genommen wurde. So führten die Ärzte</w:t>
      </w:r>
    </w:p>
    <w:p>
      <w:r>
        <w:t>insbesondere aus, weshalb entgegen der Ansicht des Spitals H.___ keine schw ere depressive Störung vorliege. Die Beurteilung leuchtet in der Darlegung der medizinischen Zusammenhänge ein und die vorgenommenen Schlussfolgerungen zu Gesundheitszustand und Arbeitsfähigkeit werden ausführlich begründet. Das Gutachten erfüllt damit die praxisgemässen Kriterien (vors tehend E. 1.4 ) vollumfänglich, so dass für die Entscheidfindung darauf abgestellt werden kann.</w:t>
      </w:r>
    </w:p>
    <w:p>
      <w:r>
        <w:t>Dem zufolge sind vorliegend als Diagnosen mit Auswirkung auf die Arbeits fähigkeit ein chronisches Lumbovertebralsyndrom sowie eine sonstige rezidi vierende depressive Störung, leicht- bis mässiggradigen Ausmasses (ICD-10 F33.8) , ausgewiesen. Die bisherige Tätigkeit ist der Beschwerdeführerin seit Oktober 2010 nicht mehr zumutbar.</w:t>
      </w:r>
    </w:p>
    <w:p>
      <w:r>
        <w:t>E ine behinderungsangepasste leichte wechselbelastende Tätigkeit ohne Zwangshaltungen der LWS, insbesondere ohne repetitives Bücken oder Heben von Lasten von mehr als 5 kg und ohne län gere Gehstrecken , ist der Beschwerdeführerin hingegen zu 70 % zumutbar. Dies gilt sechs Monate nach der zweiten Rückenoperation vom 2 0. Juni 2011 und somit ab Januar 2012.</w:t>
      </w:r>
    </w:p>
    <w:p>
      <w:r>
        <w:t>Insoweit ist auch ein Revisionsgrund ausgewiesen , ist eine Rente doch nicht nur bei einer wesentlichen Änderung des Gesundheitszustandes, sondern auch dann revidierbar, wenn sich die erwerblichen Auswirkungen des an sich gleich gebliebenen Gesundheitszust andes erheblich verändert haben. E ine Ver än de rung der gesundheitlichen Verhältnisse bei gleich gebliebener Diagnose liegt auch dann vor , wenn sich ein Leiden in seiner Intensität und in seinen Aus wir kungen auf die Arbeitsfähigkeit verändert hat (BGE 130 V 343 E. 3.5, Urteile des Bun desgerichts 9C_261/2009 vom 1 1. Mai 2009 E. 1.2 und I 212/03 vom 2 8. August 2003 E. 2.2.3). 4.2</w:t>
      </w:r>
    </w:p>
    <w:p>
      <w:r>
        <w:t>Die der gutachterlichen Beurteilung entgegenstehende Einschätzung von Dr. C.___ , wonach von einer maximalen Arbeitsfähigkeit von 30 % auszu gehen sei (vorstehend E. 3.18), vermag daran nichts zu ändern. So ist der Bericht von Dr. C.___ zu undifferenziert, um überhaupt darauf ab stellen zu können . Insbesondere ist nicht ersichtlich, ob sich die von ihm attestierte Arbeits un fähigkeit auf die bisherige Tätigkeit oder auf eine behinderungsange passte Tätigkeit bezieht.</w:t>
      </w:r>
    </w:p>
    <w:p>
      <w:r>
        <w:t>Auch die von ihm vorgebrachte Rüge, das Gutachten sei realitätsfern, weil es der biopsychosozialen Situation der Beschwerdeführerin in keiner Weise gerecht werde, ist unbeachtlich. Wie im Gutachten des Zentrums Z.___</w:t>
      </w:r>
    </w:p>
    <w:p>
      <w:r>
        <w:t>zutreffenderweise festgehalten wurde , dürfen im Lichte der Rechtsprechung psy chosoziale Faktoren bei der Bestimmung der Arbeitsfähigkeit nicht berücksich tigt wer den (vgl. Urk. 7/106 S. 56, BGE 127 V 294 E. 5a ). Schliesslich ist in Bezug auf Berichte von behandelnden Arztpersonen auf die Erfahrungstatsache hinzuweisen,</w:t>
      </w:r>
    </w:p>
    <w:p>
      <w:r>
        <w:t>dass diese mitunter im Hinblick auf ihre auftragsrechtliche Ver trauensstellung in Zweifelsfällen eher zu Gunsten der eigenen Patienten aussa gen ( BGE 135 V 465 E. 4.5, 125 V 351 E. 3b/cc).</w:t>
      </w:r>
    </w:p>
    <w:p>
      <w:r>
        <w:t>A uch die Berichte von Dr. G.___ lassen keine Zweifel an der schlüssigen Ein schätzung des Z.___ -Gutachtens aufkommen. In ihren ersten Bericht en im Jahr 2012 (vorstehend E. 3.9, E. 3.11 ) ging</w:t>
      </w:r>
    </w:p>
    <w:p>
      <w:r>
        <w:t>Dr. G.___ von einer Invalidität in der Höhe von 20-30 % aus, womit diese Einschätzung weitgehend mit der im Gut achten aufgrund der psychiatrischen Beschwerden festgelegte Arbeitsunfähig keit von 20 %</w:t>
      </w:r>
    </w:p>
    <w:p>
      <w:r>
        <w:t>übereinstimmte . Die Ausführungen vom Dr. G.___ im letz ten Bericht (vorstehend E. 3.17) beziehen sich indessen auf somatischen Beschwerden und liegen somit ausserhalb ihres Fachgebietes der Psychiatrie, weshalb dieser Bericht für die vorliegende Beurteilung unbeachtlich ist. 4. 3</w:t>
      </w:r>
    </w:p>
    <w:p>
      <w:r>
        <w:t>Soweit die Beschwerdeführerin geltend macht, eine Verbesserung des Gesund heits zustandes sei mit der progredienten Symptomatik nicht vereinbar ( Urk. 1 S.</w:t>
      </w:r>
    </w:p>
    <w:p>
      <w:r>
        <w:t>3), so ist insbesondere auf die obigen Ausführungen zu verweisen (vorste hend E. 4.1).</w:t>
      </w:r>
    </w:p>
    <w:p>
      <w:r>
        <w:t>Auch das weitere Vorbringen der Beschwerdeführerin , es könne nicht von einem intakten sozialen Gefüge gesprochen werden, wenn nur die Be zie hung zur Kernfamilie exis tiere ( Urk. 1 S. 3), vermag die schlüssige Einschät zung des Zentrums Z.___ nicht in Zweifel zu ziehen. Der geschilderte Tagesablauf ( Urk. 7/1 0 6 S.</w:t>
      </w:r>
    </w:p>
    <w:p>
      <w:r>
        <w:rPr>
          <w:b/>
        </w:rPr>
        <w:t>E. 7</w:t>
      </w:r>
    </w:p>
    <w:p>
      <w:r>
        <w:t>S. 49): - chronisches Lumbovertebralsyndrom mit seltener pseudoradikulärer Aus strahlung links sowie residueller sensibler Ausfallssymptomatik der Wurzel L5 links bei - Status nach interlaminärer Fensterung L4/5 links mit Diskektomie bei Diskushernie L4/5, Oktober 2010 - Status nach Revisionsfensterung L4/5 links bei Rezidivhernie , Juni 2011 - degenerativen LWS-Veränderungen, vor allem tieflumbal - sonstige rezidivierende depressive Störung, leicht- bis mä ssiggradigen Ausmasses (ICD-10 F33.8 )</w:t>
      </w:r>
    </w:p>
    <w:p>
      <w:r>
        <w:t>Als Diagnosen ohne Auswirkung auf die Arbeitsfähigkeit führten sie auf ( Ziff.</w:t>
      </w:r>
    </w:p>
    <w:p>
      <w:r>
        <w:rPr>
          <w:b/>
        </w:rPr>
        <w:t>E. 8</w:t>
      </w:r>
    </w:p>
    <w:p>
      <w:r>
        <w:t>S. 49): - minimal symptomatische deutliche Coxarthrose links bei Status nach Femurkopfnekrose 2006 - g emäss Akten Status nach Halswirbelsäule n (HWS) – Distorsionstrauma 2006, anamnestisch ohne Residuen - Status nach Operation einer Unterschenkelfraktur links 1988 - Hypothyreose, substituiert - Nikotinabusus - anhaltende somatoforme Schmerzstörung - Status nach Suizidversuch mit Opiaten</w:t>
      </w:r>
    </w:p>
    <w:p>
      <w:r>
        <w:t>In der psychiatrischen Teilbegutachtung wurde insbesondere ausgeführt, dass die A nsicht des Spitals H.___ , dass bei der Beschwerdeführerin ein schweres depressives Zustandsbild vorliege, nicht geteilt werden könne. Die Beschwerdeführe rin könne den Alltag bewältigen, habe eine gepflegte Erschei nung und pflege Kontakte, beispielsweise zu einer Kollegin . Auch unternehme sie Ferienaufenthalte in Kroatien (S. 45 unten). Weiter führten die Ärzte aus , dass aufgrund der organisch nicht genügend geklärten Schmerzen in Zusam menhang mit psychosozialen Konflikten und emotionalen Problemen die Diag nose einer anhaltenden somatoformen Schmerzstörung gestellt werde. Neben den vorhandenen psychosozialen Belastungsfaktoren sei aber doch klar auch ein organischer Befund vorhanden (S. 46 oben). Schliesslich gaben d ie Ärzte an, dass trotz klar vorhandener Befunde an der LWS, vor allem im Segment L4/5, das Ausmass der erlebten Schmerzen und der im Alltag angegebenen Ein schränkungen aus rheumatologischer Sicht nicht vollständig nachvollziehbar sei ( Ziff.</w:t>
      </w:r>
    </w:p>
    <w:p>
      <w:r>
        <w:rPr>
          <w:b/>
        </w:rPr>
        <w:t>E. 9</w:t>
      </w:r>
    </w:p>
    <w:p>
      <w:r>
        <w:t>S. 50 unten).</w:t>
      </w:r>
    </w:p>
    <w:p>
      <w:r>
        <w:t>Die zuletzt ausgeübte Tätigkeit als Mitarbeiterin in einem Montagebetrieb sei schwierig abschliessend zu beurteilen, da die Angaben bezüglich der ausgeübten Tätigkeit unterschiedlich angegeben worden seien. Gesamtheitlich betrachtet sei der Beschwerdeführerin die bisherige Tätigkeit seit Oktober 2010, dem Datum der ersten Rückenoperation, nicht mehr zumutbar ( Ziff.</w:t>
      </w:r>
    </w:p>
    <w:p>
      <w:r>
        <w:rPr>
          <w:b/>
        </w:rPr>
        <w:t>E. 10</w:t>
      </w:r>
    </w:p>
    <w:p>
      <w:r>
        <w:t>S. 53 unten).</w:t>
      </w:r>
    </w:p>
    <w:p>
      <w:r>
        <w:t>Eine leichte wechselbelastende Tätigkeit ohne Zwangshaltungen der LWS, insbeson dere ohne repetitives Bücken oder Heben von Lasten von mehr</w:t>
      </w:r>
    </w:p>
    <w:p>
      <w:r>
        <w:t>als 5 kg und ohne längere Gehstrecken, sei der Beschwerdeführerin noch zu 70 % zu zumu ten . Diese Beurteilung gelte sechs Monate nach der zwe iten Rückenoperation, das bedeute ab 201 2. Die Einschränkung aus psychiatrischer Sicht betrage 20 % . Aus gesamtheitlicher Sicht bestehe somit eine Einschränkung der Arbeitsfähigkeit von 30 % in adaptierter Tätigk eit, welche sich durch vermehrt notwendige Pausen und die chronischen Schmerzen erkläre ( Ziff.</w:t>
      </w:r>
    </w:p>
    <w:p>
      <w:r>
        <w:rPr>
          <w:b/>
        </w:rPr>
        <w:t>E. 11</w:t>
      </w:r>
    </w:p>
    <w:p>
      <w:r>
        <w:t>S. 54 oben). Die psychosozialen oder soziokulturellen Faktoren seien bei der Beurtei lung der Arbeitsfähigkeit nicht berücksichtigt worden ( Ziff. 15.3 S. 56).</w:t>
      </w:r>
    </w:p>
    <w:p>
      <w:r>
        <w:t>Medizinische Massnahmen, welche die Arbeitsfähigkeit relevant verbessern könn ten, seien aus orthopädisch-rheumatologischer und neurologischer Sicht nicht anzugeben. Von einer weiteren Operation sei dringend abzuraten. Die Prog nose bezüglich des Rückens sei ungünstig. Aus psychiatrischer Sicht stehe die Beschwerdeführerin in suffizienter integrativ-psychiatrischer Behand lung, wobei mit einer weiteren Verb esserung zu rechnen sei ( Ziff.</w:t>
      </w:r>
    </w:p>
    <w:p>
      <w:r>
        <w:rPr>
          <w:b/>
        </w:rPr>
        <w:t>E. 12</w:t>
      </w:r>
    </w:p>
    <w:p>
      <w:r>
        <w:t>f. S. 54 unten und S. 55 oben).</w:t>
      </w:r>
    </w:p>
    <w:p>
      <w:r>
        <w:rPr>
          <w:b/>
        </w:rPr>
        <w:t>E. 16</w:t>
      </w:r>
    </w:p>
    <w:p>
      <w:r>
        <w:t>ATSG in Verbindung mit Art. 28a Abs. 1 IVG vorzunehmen. 5.2</w:t>
      </w:r>
    </w:p>
    <w:p>
      <w:r>
        <w:t>Für die Periode vollständiger Arbeitsunfähigkeit in sämtlichen Tätigkeiten bedarf es zur Invaliditätsbemessung keines Einkommensvergleichs, da der Inva liditätsgrad</w:t>
      </w:r>
    </w:p>
    <w:p>
      <w:r>
        <w:t>100 % beträgt.</w:t>
      </w:r>
    </w:p>
    <w:p>
      <w:r>
        <w:t>Gemäss dem Gutachten des Zentrums Z.___ ist die 70%ige Arbeitsfähigkeit in einer adap tierten Tätigkeit sechs Monate nach der zweiten Rückenoperation vom 2 0. Juni 2011 zumutbar , folglich ab Januar 2012 (vorstehend E. 3.4, E. 3.15). Gestützt auf den Bericht von med. pract . D.___ ( Urk. 7/64 S. 9; vgl. auch Urk. 7/121 S. 5) ging die Beschwerdegegnerin jedoch von einer Verbesserung der Arbeitsfähigkeit per Sep tember 2012 aus, was nicht zu beanstanden ist (vgl. auch Art. 88a Abs. 1 IVV). 5. 3</w:t>
      </w:r>
    </w:p>
    <w:p>
      <w:r>
        <w:t>Beim Einkommensvergleich für die Bemessung des Invaliditätsgrades ab dem 1. Januar 2013 stützte sich die Beschwerdegegnerin b ei der Ermittlung des Vali deneinkommens</w:t>
      </w:r>
    </w:p>
    <w:p>
      <w:r>
        <w:t>auf den Durchschnitt der im Auszug des individuellen Kontos (IK-Auszug) ausgewiesenen Einkommen der Jahre 2007 bis 2010 und errechnete unter Berücksichtigung der Nominallohnentwicklung ein hypothetisches Vali deneinkommen im Jahr 2012 von rund Fr. 57‘500.-- ( Urk. 2 S. 10, Urk. 7/69). Dieses Einkomme n ist aufgrund der Akten ( Urk. 7/15 ) nicht zu beanstanden und wird von der Beschwerdeführerin auch nicht bestritten .</w:t>
      </w:r>
    </w:p>
    <w:p>
      <w:r>
        <w:t>Bei der Ermittlung des Valideneinkommens ist allerdings dem Umstand Rech nung zu tragen, wenn die versicherte Person aus invaliditätsfremden Gründen (z.B. geringe Schulbildung, fehlende berufliche Ausbildung, mangelnde Deutsch kenntnisse ) ein deutlich unterdurchschnittliches Einkommen bezog, so fern sie sich nicht aus freien Stücken mit einem bescheideneren Einkommen begnügen wollte. Diese Parallelisierung der Einkommen kann praxisgemäss ent we der auf Seiten des Valideneinkommens durch eine entsprechende Herauf set zung des effektiv erzielten Einkommens oder aber auf Seiten des Invaliden ein kommens durch eine entsprechende Herabsetzung des statistischen Wertes erfolgen (BGE 135 V 58 E. 3.1, 134 V 322 E. 4.1 mit Hinweisen). Eine Paralleli sierung ist indessen nur vorzunehmen, wenn die Differenz zum massgebenden Durchschnitt deutlich ist. Deutlich unterdurchschnittlich im Sinne von BGE 134 V 322 E. 4 ist der tatsächlich erzielte Verdienst, wenn er mindestens 5 % vom branchenüblichen LSE-Tabellenlohn abweicht (vgl. BGE 135 V 297 E. 6.1.2).</w:t>
      </w:r>
    </w:p>
    <w:p>
      <w:r>
        <w:t>Die Beschwerdeführerin war als Montagearbeiterin bei der Y.___ tätig , wobei sie über keine Berufsausbildung verfügt . Der branchenübliche Ta bellenlohn in der Branche „Maschinenbau“ für einfache und repetitive Tätig keiten ( LSE 2010, Tabelle TA1, Ziffer 28, S. 26, Anforderungsniveau 4) beträgt</w:t>
      </w:r>
    </w:p>
    <w:p>
      <w:r>
        <w:t>un ter Berücksichtigung der wöchentlichen Arbeitszeit von 41.7 Stunden und der Nominallohnentwicklung - im Jahr 2012 rund Fr. 58‘754.-- ( Fr. 4‘604.-- : 40 x 41.7 x 12 x 1.01 x 1.01). Verglichen mit dem Einkommen von rund Fr. 57‘500.-- , welches die Beschwerdeführerin im gleichen Jahr tatsächlich verdient hätte, ist lediglich eine Abweichung von gerundet 2 % zu verzeichnen, so dass eine Parallelisierung der Erwerbseinkommen ausser Betracht fällt. 5.4</w:t>
      </w:r>
    </w:p>
    <w:p>
      <w:r>
        <w:t>Das Invalideneinkommen ermittelte die Beschwerdegegnerin – in Beachtung der geltenden Rechtsprechung (BGE 129 V 472 E. 4.2.1 mit Hinweis) – gestützt auf die Tabellenlöhne gemäss den vom Bundesamt für Statistik periodisch heraus gegebenen Lohnstrukturerhebungen (LSE), wobei sie auf den standardisierten Durchschnittslohn für einfache und repetitive Tätigkeiten in sämtlichen Wirt schaftszeigen des privaten Sektors abstellte (LSE 2010, S. 26, Tabellengruppe TA1, Total, Anforderungensn iveau 4) .</w:t>
      </w:r>
    </w:p>
    <w:p>
      <w:r>
        <w:t>U nter Berücksichtigung der durchschnitt lichen wöchentlichen A rbeitszeit im Jahr 2012 von 41.7 Stunden und der allge meinen Lohnentwicklung in den Jahren 2011 und 2012</w:t>
      </w:r>
    </w:p>
    <w:p>
      <w:r>
        <w:t>ergibt sich ein hypo thetisches Invalideneinkommen von rund Fr. 37‘742.-- bei der zumutbaren Arbeitsfähigkeit von 70 % ( Fr. 4‘225.-- : 40 x 41.7 x 12 x 1.01 x 1.01 x 0.7 ) . 5.5</w:t>
      </w:r>
    </w:p>
    <w:p>
      <w:r>
        <w:t>Wird das Invalideneinkommen auf der Grundlage von statistischen Durch schnittswerten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 5.6</w:t>
      </w:r>
    </w:p>
    <w:p>
      <w:r>
        <w:t>Die Beschwerdeführerin erachtete vorliegend einen Abzug vom Tabellenlohn als gerechtfertigt , müsse sie sich als Ausländerin schon zum vornherein mit etwa 20 % weniger als die hiesige Bevölkerung abfinden ( Urk. 1 S. 5) , wogegen d ie Beschwerdegegnerin keinen solchen Abzug gewährte ( Urk. 2) . Hierzu gilt es zu sagen, dass die Beschwerdeführerin aus dem geltend gemachten Ausländerstatus nichts zu ihren Gunsten ableiten kann, ist sie gemäss den Akten doch schwei zer ischer Nationalität ( Urk. 7/12) . Auch wich ihr erzieltes Einkommen nicht wesentlich vom branchenüblichen Tabellenlohn ab (vorstehend E. 5.3). D as Belastungsprofil der behinderungsangepassten Tätigkeit rechtfertigt vorliegend auch keinen Abzug vom Tabellenlohn, umfasst der Tabellenlohn im Anforde rungsniveau 4 doch bereits eine Vielzahl von leichten und mittelschweren Tätigkeiten und auch die Beachtung von Hebe- und Tragelimiten rechtfertigt kein en Abzug (Urteile des Bundesgerichts 9C_386/2012 vom 1 8. September 2012 E. 5.2 und 9C_454/2011 vom 3 0. September 2011 E. 4.3). Ebenfalls begründet die fehlende Berufsausbildung der Beschwerdeführerin keinen Anspruch auf einen Abzug, ist diese doch bei der Bestimmung des Anforde rungsniveaus zu berücksichtigen (Urteil des Bundesgerichts 8C_427/2011 vom 1 5. September 2011 E. 5.2). Dem wurde hier Rechnung getragen, indem die Tabellenlöhne auf dem niedrigsten Anforderungsniveau 4 (einfache und repeti tive Tätigkeiten), welches keine Berufsausbildung erfordert, verwendet wurden.</w:t>
      </w:r>
    </w:p>
    <w:p>
      <w:r>
        <w:t>Schliesslich rechtfertigt auch die Tatsache, dass die Beschwerdeführerin nur noch t eilzeit lich arbeitsfähig ist, keinen Abzug vom Tabellenlohn (Urteil des Bundesgerichts 8C_712/2012 vom 3 0. November 2012 E. 4.2.2 mit Hinweisen).</w:t>
      </w:r>
    </w:p>
    <w:p>
      <w:r>
        <w:t>Andere Gründe sind nicht ersichtlich, so dass vorliegend ein leidensbedingter Abzug vom Tabellenlohn nicht ge rechtfertigt is t . 5.7</w:t>
      </w:r>
    </w:p>
    <w:p>
      <w:r>
        <w:t>Wird das Valideneinkommen von Fr. 57‘500.-- dem Invalideneinkommen von Fr. 37‘742.-- gegenübergestellt, resultiert eine Erwerbseinbusse von Fr. 19‘758.--, was einem nicht mehr rentenbegründenden Invaliditätsgrad von gerundet 34 % entspricht.</w:t>
      </w:r>
    </w:p>
    <w:p>
      <w:r>
        <w:t>Die angefochtene Verfügung erweist sich demnach im Ergebnis als rechtens, was zur Abweisung der Beschwerde führt. 6.</w:t>
      </w:r>
    </w:p>
    <w:p>
      <w:r>
        <w:t>Da es im vorliegenden Verfahren um die Bewilligung oder Verweigerung von IV-Leistungen geht, ist das Verfahren kostenpflichtig. Die Gerichtskosten sind nach dem Verfahrensaufwand und unabhängig vom Streitwert festzulegen ( Art. 69 Abs. 1 bis IVG) und auf Fr. 800.-- anzusetzen. Entsprechend dem Aus gang des Verfahrens sind sie der unterliegenden Beschwerdeführerin aufzuerle gen. Das Gericht erkennt: 1.</w:t>
      </w:r>
    </w:p>
    <w:p>
      <w:r>
        <w:t>Die Beschwerde wird abgewiesen. 2.</w:t>
      </w:r>
    </w:p>
    <w:p>
      <w:r>
        <w:t>Die Gerichtskosten von Fr. 800 .-- werden der Beschwerdeführerin</w:t>
      </w:r>
    </w:p>
    <w:p>
      <w:r>
        <w:t>auferlegt. Rechnung und Einzahlungsschein werden der</w:t>
      </w:r>
    </w:p>
    <w:p>
      <w:r>
        <w:t>Kostenpflichtigen nach Eintritt der Rechtskraft zuge stellt. 3.</w:t>
      </w:r>
    </w:p>
    <w:p>
      <w:r>
        <w:t>Zustellung gegen Empfangsschein an: - Rechtsanwalt Dr. Kreso</w:t>
      </w:r>
    </w:p>
    <w:p>
      <w:r>
        <w:t>Glavas - Sozialversicherungsanstalt des Kantons Zürich, IV-Stelle - Personalvorsorgestiftung der Y.___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MosimannKudelski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