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IV.2014.00560 vom 31. August 2016</w:t>
      </w:r>
    </w:p>
    <w:p>
      <w:r>
        <w:t>ZH Sozialversicherungsgericht, 2016-08-31, DE</w:t>
      </w:r>
    </w:p>
    <w:p>
      <w:r>
        <w:rPr>
          <w:b/>
        </w:rPr>
        <w:t xml:space="preserve">Quelle: </w:t>
      </w:r>
      <w:r>
        <w:t>https://mcp.opencaselaw.ch/entscheid/zh_sozialversicherungsgericht_IV.2014.00560</w:t>
      </w:r>
    </w:p>
    <w:p>
      <w:r>
        <w:t>FR: ZH_SOZIALVERSICHERUNGSGERICHT IV.2014.00560 du 31 août 2016</w:t>
      </w:r>
    </w:p>
    <w:p>
      <w:r>
        <w:t>IT: ZH_SOZIALVERSICHERUNGSGERICHT IV.2014.00560 del 31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2. 2. 1</w:t>
      </w:r>
    </w:p>
    <w:p>
      <w:r>
        <w:t>2.1.1</w:t>
      </w:r>
    </w:p>
    <w:p>
      <w:r>
        <w:t>Streitgegenstand bildet die verfügte Herabsetzung der Dreiviertelsrente auf eine Viertelsrente (Urk. 2). Zu prüfen ist zunächst , ob aufgrund der getroffenen Abklärungen eine revisionsrechtlich bedeutsame Änderung in den medizini schen Verhältnissen angenommen werden kann, welche eine Rentenherab setzung</w:t>
      </w:r>
    </w:p>
    <w:p>
      <w:r>
        <w:t>rechtfertigt. Die Feststellung einer revisionsbegründenden Veränderung erfolgt durch eine Gegenüberstellung eines vergangenen und des aktuellen Zustands. Gegenstand des Beweises ist somit das Vorhandensein einer ent scheiderheblichen Differenz in den Tatsachen (Urteil des Bundesgerichts 9C_418/2010 vom 29. August 2010, E. 4.2 mit weiteren Hinweisen). Zeitliche Vergleichsbasis ist die erstmalige Rentenzusprache , über welche das Sozialversi cherungsgericht mit Urteil vom 18. März 2010 über die Verhältnisse, wie sie bis Sommer 2007 vorlagen, entschied en hat ( Urteil des Sozialversicherungsgerichts IV.2008.00472 vom 18. März 2010</w:t>
      </w:r>
    </w:p>
    <w:p>
      <w:r>
        <w:t>Erw . 2.4 ; Urk. 7/132 ) . 2.1.2</w:t>
      </w:r>
    </w:p>
    <w:p>
      <w:r>
        <w:t>In der angefochtenen Verfügung wurde in den Erwägungen Bezug genommen auf die in einem Schreiben vom 24.</w:t>
      </w:r>
    </w:p>
    <w:p>
      <w:r>
        <w:t>Mai 2013 auferlegte Schadenminderungs pflicht , an der man festhalte. In diesem Schreiben war festgehalten worden, es werde erwartet, dass die Versicherte sich weiterhin der Schmerztherapie unter ziehe, man werde dies anlässlich der Revision im Juni 2015 überprüfen ( Urk. 7/191).</w:t>
      </w:r>
    </w:p>
    <w:p>
      <w:r>
        <w:t>Anfechtbar ist grundsätzlich nur das Dispositiv, nicht aber die Begründung eines Entscheids (BGE 113 V 159). Diese nur in den Erwägungen der Verfügung gemachten Ausführungen sind im vorliegenden Verfahren nicht anfechtbar, weshalb auf die Beschwerde in dies em Punkt nicht einzutreten ist. 2. 2</w:t>
      </w:r>
    </w:p>
    <w:p>
      <w:r>
        <w:t>Für die Rentenreduktion nahm die Beschwerdegegnerin gestützt auf die interdis ziplinäre medizinische Abklärung vom 28. Februar 2013 eine Verbesse rung des Gesundheitszustandes sowohl aus somatisch-rheumatologischer Sicht als auch aus psychosomatisch-psychiatrischer Sicht an . Ab Februar 2013 sei der Beschwerdeführerin die Ausübung ihrer angestammten Tätigkeit wie auch eine angepasste Tätigkeit zu 60 % zumutbar (Urk. 2). 2. 3</w:t>
      </w:r>
    </w:p>
    <w:p>
      <w:r>
        <w:t>Demgegenüber lässt die Beschwerdeführerin zur Hauptsache einwenden, es liege keine Verbesserun g des Gesundheitszustandes</w:t>
      </w:r>
    </w:p>
    <w:p>
      <w:r>
        <w:t>und somit kein Revisionsgrund vor. Der begutachtende Rheumatologe Dr. C.___ habe sich über die eigentliche Fragestellung, nämlich ob sich der Gesundheitszustand seit der Rentenzuspre chung verändert habe, hinweg gesetzt . Er beziehe auch die Situation vor der Rentenzusprechung mit ein und kritisiere das Z.___ -Gutachten, obwohl sich bereits das Sozialversicherungsgericht des Kantons Zürich damit auseinander gesetzt habe und die Frage, ob die Rente seinerzeit zu Recht gesprochen worden sei, von ihm nicht zu beantworten sei. Die Beweglichkeit der rechten Schulter habe nicht zu - , sondern abgenommen . Aufgrund der degenerativen Verände rungen im Bereich der Wirbelsäule mit einer Diskushernie L5/S1 und einer Sko liose thorakal und lumbal mit einer Dekompensation von 2 cm nach rechts sei sogar von einer Verschlechterung des Gesundheitszustandes auszugehen , die nur noch eine Arbeitsfähigkeit von 30</w:t>
      </w:r>
    </w:p>
    <w:p>
      <w:r>
        <w:t>% für eine angepasste Tätigkeit zulasse (Urk. 1 ). 3.</w:t>
      </w:r>
    </w:p>
    <w:p>
      <w:r>
        <w:rPr>
          <w:b/>
        </w:rPr>
        <w:t>E. 3</w:t>
      </w:r>
    </w:p>
    <w:p>
      <w:r>
        <w:t>). Sie holte ärztliche Berichte (Urk. 7/157, Urk. 7/158, Urk. 7/162, Urk. 7/163, Urk. 7/164, Urk. 7/180 ) und</w:t>
      </w:r>
    </w:p>
    <w:p>
      <w:r>
        <w:t>einen Auszug aus dem Individuellen Konto (IK-Auszug) ein (Urk. 7/ 154 ) und liess die Versicherte interdisziplinär untersuchen ( Gutachten von Dr. med. B.___ , Facharzt für Psychiatrie und Psychotherapie, und Dr. med. C.___ , Fach arzt für Innere Medizin und Rheumaerkrankungen, vom 28. Februar 2013; Urk. 7/183 ).</w:t>
      </w:r>
    </w:p>
    <w:p>
      <w:r>
        <w:t>Mit Vorbescheid vom 24. Mai 2013 stellte die IV-Stelle die Herab setzung der Dreiviertelsrente auf eine Viertelsrente in Aussicht (Urk. 7/193) .</w:t>
      </w:r>
    </w:p>
    <w:p>
      <w:r>
        <w:t>Die Versicherte liess Einwand dagegen erheben und reichte von ihr eingeholte ärzt liche Stellungnahmen zum Gutachten von Dr. C.___ von Dr. med. D.___ , Fach arzt für Orthopädische Chirurgie vom 4. April 2013 ( Urk. 7/200/1) und von Dr. med. E.___ , Oberärztin an der Rheumaklinik des A.___ vom 29. August 2013 ( Urk. 7/200/6) , ein. Weiter gab sie einen Bericht von Dr. med. F.___ , Chefarzt Orthopädie der G.___ , vom 21. Juni 20 13 zu den Akten ( Urk. 7/200/4). Daraufhin</w:t>
      </w:r>
    </w:p>
    <w:p>
      <w:r>
        <w:t>nahm Dr. C.___ am 8. Oktober 2013 ergänzend Stellung zu den Ausführungen im Einwand und in den Arztbe richten ( Urk. 7/204, vgl. Urk. 7/200). Wiederum äusserten sich Dr. E.___ und Dr. D.___ zu den Ausführungen von Dr. C.___ (Urk. 7/210/1-3) und dieser nahm am 17. Dezember 2013 zu den weiteren Vorbringen Stellung (Urk. 7/213) , wozu sich Dr. E.___ nochmals am 3. Februar 2014 äusserte (Urk. 7/220) .</w:t>
      </w:r>
    </w:p>
    <w:p>
      <w:r>
        <w:t>Mit Ver fügung vom 10. April 2014 setzte die IV-Stelle – wie angekündigt -</w:t>
      </w:r>
    </w:p>
    <w:p>
      <w:r>
        <w:t>die Drei viertelsrente auf den Beginn des zweiten der Zustellung folgenden Monats auf eine Viertelsrente herab ( vgl. Urk. 7/225, Urk. 7/231 = Urk. 2 ) . 2.</w:t>
      </w:r>
    </w:p>
    <w:p>
      <w:r>
        <w:t>Gegen die Verfügung vom 10. April 2014 liess die Versicherte, vertreten durch Rechtsanwältin Gwerder , am 26. Mai 2014 Beschwerde erheben und beantragen , es sei die Verfügung aufzuheben und es sei ihr eine ganze, eventuell mindestens aber eine halbe Invalidenrente auszurichten. Auch sei ihr keine Schadenminde rungspflicht aufzuerlegen. Alles unter Kosten- und Entschädigungsfolge n zu Lasten der Beschwerdegegnerin (Urk. 1 S. 2). Die IV-Stelle beantragte in der Beschwerdeantwort die Abweisung der Beschwerde</w:t>
      </w:r>
    </w:p>
    <w:p>
      <w:r>
        <w:t>(Urk. 6) . Mit Schreiben vom 4. Juli 2014 wurde der Beschwerdeführerin die Beschwerdeantwort zur Kenntnis gebracht (Urk. 8). Mit Schreiben vom 24. März 2015 (Urk. 9) und vom 31. März 2015 (Urk. 11) liess die Beschwerdeführerin weitere Arztberichte einreichen (Urk. 10/1-4 , Urk. 12 ).</w:t>
      </w:r>
    </w:p>
    <w:p>
      <w:r>
        <w:t>Diese wurden der IV-Stelle mit Schreiben vom 2. April 2015 zur Kenntnisnahme zugestellt (Urk. 13). Mit Schreiben vom 12. Oktober 2015 reichte Rechtsanwältin Gwerder ihre Honorarnote ein (Urk. 14).</w:t>
      </w:r>
    </w:p>
    <w:p>
      <w:r>
        <w:t>Mit Verfügung vom 4. März 2016 wurde die Pensionskasse der Stadt Zürich zum Prozess beigeladen (Urk. 1</w:t>
      </w:r>
    </w:p>
    <w:p>
      <w:r>
        <w:rPr>
          <w:b/>
        </w:rPr>
        <w:t>E. 3.1</w:t>
      </w:r>
    </w:p>
    <w:p>
      <w:r>
        <w:t>Die erstmalige Rentenzusprache beruhte einerseits auf der polydisziplinären Begutachtung im</w:t>
      </w:r>
    </w:p>
    <w:p>
      <w:r>
        <w:t>Z.___ ( Gutachten vom 19. September 2009; Urk. 7/72) und andererseits auf dem Gutachten des A.___ vom 26. April 2007 sowie de m darin enthaltenen</w:t>
      </w:r>
    </w:p>
    <w:p>
      <w:r>
        <w:t>Bericht über</w:t>
      </w:r>
    </w:p>
    <w:p>
      <w:r>
        <w:t>die Evaluation der arbeitsbezogenen funktionellen Leistungsfähigkeit der Versicherten , E FL (Urk. 7/78).</w:t>
      </w:r>
    </w:p>
    <w:p>
      <w:r>
        <w:rPr>
          <w:b/>
        </w:rPr>
        <w:t>E. 3.2</w:t>
      </w:r>
    </w:p>
    <w:p>
      <w:r>
        <w:t>Die Gutachter des Z.___ , die aus den Fachdisziplinen der Inneren Medizin, der Rheumatologie und der Psychiatrie stammten, stellten als Diagnose n mit Ein fluss auf die Arbeitsfähigkeit eine chronische, mechanisch bedingte schmerz hafte Schultergelenksfunktionsstörung rechts mit/bei einem Status nach offener vorderer Schulterstabilisierung am 22. Dezember 1999 wegen inferiorer Gelenksinstabilität, bei einem Status nach einer Schulterarthroskopie mit einer mod i fizierten Bankartoperation, einem Intervallverschluss, einer Acromioplastik und einer AC-Resektion rechts am 1. März 2002 wegen einer Restinstabilität, bei einem Status nach wiederholter antibiotischer Behandlung eines bioptisch verifizierten Low-grade-Infektes der rechten Schulter 2003 und 2004 und bei ein er ausgeprägte n muskuläre n</w:t>
      </w:r>
    </w:p>
    <w:p>
      <w:r>
        <w:t>Dysbalance sowie eine r refl e ktorische n</w:t>
      </w:r>
    </w:p>
    <w:p>
      <w:r>
        <w:t>Schmer zausbreitung fest (Urk. 7/72/24). Die Gutachter kamen übereinstimmend zum Schluss, dass die Versicherte durch die Funktionsstörung der rechten Schulter in der Arbeitsfähigkeit erheblich eingeschränkt sei. Für eine angepasste Tätigkeit bestehe theoretisch eine 30-50%ige Restarbeitsfähigkeit, wobei das genaue Belastungsprofil durch eine funktionel le Leistungsfähigkeitsprüfung geschätzt werden solle (Urk.</w:t>
      </w:r>
    </w:p>
    <w:p>
      <w:r>
        <w:t>7/72/26).</w:t>
      </w:r>
    </w:p>
    <w:p>
      <w:r>
        <w:t>Das A.___</w:t>
      </w:r>
    </w:p>
    <w:p>
      <w:r>
        <w:t>führte im Gutachten vom 26. April 2007 dieselben Diagnosen wie das</w:t>
      </w:r>
    </w:p>
    <w:p>
      <w:r>
        <w:t>Z.___ auf , wobei es statt einer reflektorischen Schmerzausbreitung den Verdacht auf eine Schmerzverarbeitungss törung äusserte (Urk. 7/78/10). Daneben konsta tierten die dortigen Ärzte ein cervikospondylogenes Syndrom bei insuffizienten HWS-Stabilisatoren und zunehmende Schulterschmerzen links bei konstitutio neller Bandlaxität ( Urk. 7/78/10). Die Gutachter des A.___ erachteten nach der Durchführung der EFL eine Arbeitsfähigkeit von 40</w:t>
      </w:r>
    </w:p>
    <w:p>
      <w:r>
        <w:t>% in der angestammten Tätigkeit als Sachbearbeiterin als gegeben, in einer angepassten Arbeit, bei der die rechte dominante Hand nur Hilfshand wäre, wäre eine Arbeitsfähigkeit von 60</w:t>
      </w:r>
    </w:p>
    <w:p>
      <w:r>
        <w:t>% gegeben (Urk.</w:t>
      </w:r>
    </w:p>
    <w:p>
      <w:r>
        <w:t>7/78/11). In ein em zusätzlichen Bericht von Dr. E.___ , Oberärztin am A.___ , wurden diese Aussagen dahingehend relativiert, als die Oberärztin eine 30 - 40%ige Arbeitsfähigkeit in einer angepassten Tätigkeit für zumutbar hielt (Urk. 7/99). 3. 3</w:t>
      </w:r>
    </w:p>
    <w:p>
      <w:r>
        <w:t>Das hiesige Gericht ging aufgrund dieser Begutachtungen durch das Z.___ und das A.___ und der Darlegung von Dr. E.___ von einer Arbeitsfähigkeit in einer angepassten Tätigkeit von maximal 40 % aus. Der Ansicht der Oberärztin des A.___ folgend, wurde die angestammte Tätigkeit als kaufmännische Sachbear beiterin dabei als angepasste Tätigkeit erachtet . Davon ausgehend wurde ein Invaliditätsgrad von gerundet 67 % errechnet, was zu einem Anspruch auf eine Dreiviertelsrente auch ab 31. Juli 2007 führte (Urk. 7/ 132/8-11, Urteil des Sozi alversicherungsgerichts IV. 2 008.00472 vom 18. März 2010 ). 4. 4.1</w:t>
      </w:r>
    </w:p>
    <w:p>
      <w:r>
        <w:t>Die gesundheitliche Situation im Revisionsverfahren schilderten die behandeln den Ärzte der G.___ . Dr. F.___ , Chefarzt Orthopädie, berichtete am 7. Juni 2012, die Beschwerden von Seiten der rechten Schulter seien anhal tend und</w:t>
      </w:r>
    </w:p>
    <w:p>
      <w:r>
        <w:t>hätten sich seit den letzten Konsultationen vom 2. Juli 2009 respek tive 8. Oktober 2009 nicht mehr verändert. Seit einigen Monaten nähmen die Schmerzen links zu. Längere Tätigkeiten seien auch unbelastet mit den Armen nicht mehr möglich. Eine aktive Flexion/Elevation sei rechts praktisch nicht mehr über die Horizontale hinaus möglich und gelinge lediglich mit eine r aus geprägte n Ausweichbewegung. Der Nackengriff sei möglich und</w:t>
      </w:r>
    </w:p>
    <w:p>
      <w:r>
        <w:t>d er Schürzen griff könne bis knapp lumbosakral</w:t>
      </w:r>
    </w:p>
    <w:p>
      <w:r>
        <w:t>ausgeführt werden . Links bestehe eine deut liche Hyperlaxität . Die Schulterbeweglichkeit sei frei . Betreffend die rechte Schulter sei auch langfristig keine Verbesserung zu erwarten. Links bestehe eine ausgeprägte Hypermobilität mit belastungsabhängigen Schmerzen. Beidseits falle eine erhebliche koordinative Zentrierschwäche auf. Aufgrund der Befunde erscheine eine Arbeitsfähigkeit von über 30 % als nicht mehr möglich (Urk. 7/153/4).</w:t>
      </w:r>
    </w:p>
    <w:p>
      <w:r>
        <w:t>4. 2</w:t>
      </w:r>
    </w:p>
    <w:p>
      <w:r>
        <w:t>Im Arztbericht des A.___ , Rheumaklinik, Dr. E.___ , vom 3. Oktober 2012 wur den als Diagnosen mit Auswirkung auf die Arbeitsfähigkeit aufgeführt (Urk. 7/163/5): 1. Beginnende Omarthrose bei Instabilität rechts 2. Schulterschmerzen links bei konstitutioneller Bandlaxizität -</w:t>
      </w:r>
    </w:p>
    <w:p>
      <w:r>
        <w:t>AC-Gelenksarthrose und Reizung der langen Bicepssehne 3. Intermittierendes Panvertebralsyndrom -</w:t>
      </w:r>
    </w:p>
    <w:p>
      <w:r>
        <w:t>Status nach sensiblem lumboradikulärem Syndrom S1 links August 2012.</w:t>
      </w:r>
    </w:p>
    <w:p>
      <w:r>
        <w:t>Im Verlauf sei eine beginnende Omarthrose rechts bei Instabilität aufgetreten. Es sei anzunehmen, dass diese im Verlauf weiter fortschreite. Eine Verbesserung der aktuellen Symptomatik werde nicht eintreten. Der ärztliche Befund ergab eine</w:t>
      </w:r>
    </w:p>
    <w:p>
      <w:r>
        <w:t>Flexion - /Abduktion der rechten Schulter von 90°. Die passive</w:t>
      </w:r>
    </w:p>
    <w:p>
      <w:r>
        <w:t>Flexion betrage 120° und die passive Abduktion 100°. Die Aussenrotation betrage 20° , wobei Endphasenschmerzen auftreten würden . Die Innenrotation betrage 1/3 und sei schmerzhaft eingeschränkt. Die Schulter sei nach vorne unten sub - luxiert. Die Resistiv -Test s seien schmerzhaft. Es bestehe ein deutlicher muskulärer Hartspann im Schultergürtel. Die linke Schulter sei in der Elevation und der Abduktion eingeschränkt (160°). Im August 2012 sei der Lasègue bei 60° links positiv gewesen .</w:t>
      </w:r>
    </w:p>
    <w:p>
      <w:r>
        <w:t>D ie Kraft sei erhalten und die Reflexe seien symmetrisch und es habe eine Gefühlsstörung über dem lateralen Unterschenkel und dem latera len Fussrand links bestanden . Die Beweglichkeit der Lenden - wirbelsäule</w:t>
      </w:r>
    </w:p>
    <w:p>
      <w:r>
        <w:t>sei in der</w:t>
      </w:r>
    </w:p>
    <w:p>
      <w:r>
        <w:t>Lateroflexion beidseits zu 1/3 schmerzhaft eingeschränkt gewesen .</w:t>
      </w:r>
    </w:p>
    <w:p>
      <w:r>
        <w:t>E s habe sich eine Druckdolenz über den Dornfortsätzen L5/S1 und linksparavertebral davon finden lassen.</w:t>
      </w:r>
    </w:p>
    <w:p>
      <w:r>
        <w:t>Die Versicherte sei in einer leichten, wechselbelastenden Tätigkeit ohne Arbei ten über der Horizontalen zu maximal 30 % arbeitsfähig. Wegen der Rücken beschwerden sollten langes Stehen oder langes Sitzen vermieden werden (Urk. 7/163/6). 4. 3</w:t>
      </w:r>
    </w:p>
    <w:p>
      <w:r>
        <w:t>Die Hausärztin Dr. med. H.___ berichtete am 12. November 2012 von chronische n Schulterschmerzen rechts ,</w:t>
      </w:r>
    </w:p>
    <w:p>
      <w:r>
        <w:t>d er Zustand sei in den letzten Jahren stationär geblieben (Urk. 7/164/1). Die rechte Schulter sei in der Abduktion bei der Innen- und Aussenrotation eingeschränkt und es trete ein Endphasen schmerz auf. Links sei die Elevation eingeschränkt. Rechts sei eine Omarthrose dazugekommen. Daher werde sich die Symptomatik in Zukunft eher ver schlechtern . Die Beschwerdeführerin sei höchstens zu 30 % in einer ganz leich ten Tätigkeit arbeitsfähig. Sie könne nur kurze Zeit aneinander arbeiten, da sie starke Schmerzen bei Belastung habe (Urk. 7/164/2). Dies bedeute, dass sie in einer behinderungsangepassten Tätigkeit während ein e bis zwei Stunden pro Tag arbeitsfähig sei (Urk. 7/164/3). 4. 4</w:t>
      </w:r>
    </w:p>
    <w:p>
      <w:r>
        <w:t>Im i nterdisziplinären Gutachten vom 28. Februar 2013 führte der Rheumatologe Dr. C.___</w:t>
      </w:r>
    </w:p>
    <w:p>
      <w:r>
        <w:t>als Diagnosen mit langdauernder Auswirkung auf die Arbeitsfähigkeit ein Hypermobilitätssyndrom mit einer Schulterpathologie beidseits auf (Urk. 7/183/49), währendem der psychiatrische Gutachter Dr. B.___ festhielt, es lasse sich keine Diagnose mit Auswirkung auf die Arbeitsfähigkeit stellen (Urk. 7/183/28).</w:t>
      </w:r>
    </w:p>
    <w:p>
      <w:r>
        <w:t>Dr. C.___ berichtete, i n der Dokumentation werde auf ein Hypermobilitäts - syndrom hingewiesen. Anlässlich der aktuellen Begutachtung könne dieses bestä tigt werden.</w:t>
      </w:r>
    </w:p>
    <w:p>
      <w:r>
        <w:t>Gut dokumentiert sei eine habituelle Schulterluxation rechts, die der Grund für operative Eingriffe gewesen sei. Nach dem zweiten Eingriff vom 1. März 2002 habe die Beschwerdeführerin einen Low-grade-Infekt entwickelt. Wiederholt sei eine antibiotische Behandlung durchgeführt worden und im Juni 2005 hätte kein Hinweis mehr auf einen Infekt objektiviert werden können. Die Funktionalität der rechten Schulter sei gestört. Auch derzeit bestünden Hinweise auf eine Instabilität, die die Beschwerdeführerin während der klinischen Unter suchung demonstriert habe. Grundsätzlich sei, aus rein somatischer Sicht beur teilt, nachvollziehbar, dass schmerzbedingt, zumindest phasenweise, eine Kraft abschwächung der Schulterrotatoren und der Oberarm - muskulatur , jeweils rechtsseitig, resultieren könnte. Die v on der Beschwerde - führerin anlässlich der aktuellen Begutachtung demonstrierte nicht- myotom - bezogene Kraftabschwä chung des ganzen rechten Armes, die auch die Unterarmmuskulatur und die rechte Handmuskulatur umfasse, könne hingegen nicht mit dieser Schulterpa thologie rechts begründet werden. Das von der Beschwerdeführerin demons trierte aktive Bewegungsausmass der rechten Schulter sei ausreichend, um im Haushalt weitgehend vollständig leistungsfähig zu sein und um in eine r ange passte n Verweistätigkeit und für die zuletzt im Jahr 2008 sowie zuvor bis 2003 ausgeübten beruflichen Tätigkeiten partiell Leistungen erbringen zu können (Urk. 7/183/52).</w:t>
      </w:r>
    </w:p>
    <w:p>
      <w:r>
        <w:t>Die linke Schulter werde – aktiv und passiv geprüft – frei bewegt. Auch an der linken Schulter sei, klinisch geprüft – eine multidirektional vermehrte Beweg lichkeit glenohumeral objektivierbar, welche, wie auch rechtsseitig mit einem Sulcus -Zeichen einhergehe. Hinweise auf eine Läsion der Rotatorenmanschette könn t e n klinisch beurteilt nicht objektiviert werden. Die ergänzend durchge führten Röntgenaufnahmen der Schultern dokumentierten zudem beidseits keinen Hinweis auf einen Humeruskopfhochstand , der als ein sekundäres Zei chen für eine relevante Läsion der Rotatorenmanschette gelte. Im rheumatolo gischen Teilgutachten der Z.___ -Begutachtungsstelle vom 19. September 2006 seien im Schulterbereich beidseits Pathologien beschrieben worden, die unter dessen nicht mehr vollumfänglich bestätigt werden könnten. So habe die aktive Beweglichkeit der rechten und auch der linken Schulter zugenommen. Die Pal pation der AC-Gelenke sei wieder möglich, was damals, wegen der „Schmerzabwehr“ nicht möglich gewesen sei (Urk. 7/ 183/ 52 ) .</w:t>
      </w:r>
    </w:p>
    <w:p>
      <w:r>
        <w:t>Bei der Gegen überstellung der Befunde im Bereich der oberen Extremitäten mit denjenigen, die im somatisch-orientierten Teilgutachten vom 19. September 2006 beschrei ben worden seien , könne eine diskrete Verbesserung des Gesundheitszustandes bestätigt werden (Urk. 7/183/53-54).</w:t>
      </w:r>
    </w:p>
    <w:p>
      <w:r>
        <w:t>Im Bereich der Wirbelsäule schildere die Beschwerdeführerin die Bewegungen aller axialen Bewegungssegmente in allen Ebenen als schmerzlos. In der klini schen Untersuchung habe in keinem axialen Bewegun g ssegment eine Fehl - hal tung oder eine Bewegungseinschränkung objektiviert werden können (Urk. 7/183/54) . Anamnestisch und klinisch bestünden keine Hinweise auf ein radikuläres Reiz- oder Ausfallsyndrom, einen symptomatisch engen Spinalkanal oder auf einen Nervendehnungsschmerz (Urk.</w:t>
      </w:r>
    </w:p>
    <w:p>
      <w:r>
        <w:t>7/183/54).</w:t>
      </w:r>
    </w:p>
    <w:p>
      <w:r>
        <w:t>In der interdisziplinären Einschätzung der Arbeitsfähigkeit, die sowohl die soma tisch-rheumatologische Komponente als auch die psychosomatisch-psychi atrische Komponente mitberücksichtige, könne für die bisher ausgeübten Tätig keiten vollumfänglich auf die Einschätzung aus somatisch-rheumatologischer Sicht abgestützt werden ( Urk. 7/183/58, Urk. 7/183/61) . Aus rein somatisch-rheumatologischer Sicht beurteilt sei die Beschwerdeführerin in der zuletzt aus geübte n berufliche n Tätigkeit im administrativen Bereich respektive</w:t>
      </w:r>
    </w:p>
    <w:p>
      <w:r>
        <w:t>als Sachbe arbeiterin zu maximal 40 bis 45 % eingeschränkt. Diese Einschätzung treffe möglicherweise seit dem orthopädischen Konsiliumsbericht vom 2. Juli 2009 und spätestens seit der aktuellen Begutachtung zu.</w:t>
      </w:r>
    </w:p>
    <w:p>
      <w:r>
        <w:t>Dieses zumutbare Arbeits pensum könne sowohl am Stück als auch , mit vermindertem Tempo, über den Tag verteilt geleistet werden. Für eine angepasste Verweistätigkeit lägen die gleichen Einschränkungen der Arbeitsfähigkeit vor , wie sie hinsichtlich der beruflichen Tätigkeit im administrativen Bereich respektive für die Tätigkeit als Sachbearbeiterin formuliert worden sei en (Urk. 7/183/58).</w:t>
      </w:r>
    </w:p>
    <w:p>
      <w:r>
        <w:t>Eine angepasste Verweistätigkeit bedürfe eine s</w:t>
      </w:r>
    </w:p>
    <w:p>
      <w:r>
        <w:t>temperierten Raum s , beschränke sich auf leicht gradig körperlich belastende Arbeiten und lasse die Möglichkeit zwischen sitzender, stehender und gehender Körperhaltung zu wechseln , zu. Das Einhal ten der Rückenergonomie sei wünschenswert. Nicht mehr zumutbar sei der repetitive Handeinsatz beidseits oberhalb der Kopfhöhe, sofern die Ellbogen nicht aufgestützt werden könnten (Urk. 7/183/59). 4. 5</w:t>
      </w:r>
    </w:p>
    <w:p>
      <w:r>
        <w:t>4. 5 .1</w:t>
      </w:r>
    </w:p>
    <w:p>
      <w:r>
        <w:t>Der die Versicherte seit 2004 behandelnde Dr. D.___</w:t>
      </w:r>
    </w:p>
    <w:p>
      <w:r>
        <w:t>berichtete am 4. April 2013, er habe b ei der Untersuchung des rechten Schultergelenks einen offen sichtlichen Schultertiefstand rechts fest gestellt . Bei der Inspektion sei die vent rale Subluxationsstellung des rechten Schultergelenkes gegenüber dem gesun den linken Schultergelenk eindeutig aufgefallen. Es bestehe eine diffuse Druck dolenz im Bereich der ventralen Kapsel des operierten AC-Gelenkes und der dorsalen Muskulatur. Das aktive Bewegungsausmass des rechten Schultergelen kes betrage bei der Flexion knapp 90° (links: 170°). Die aktive Abduktion</w:t>
      </w:r>
    </w:p>
    <w:p>
      <w:r>
        <w:t>rechts betrage knapp 90° (links: 150°). Die Aussen -/Innenrotation bei hängendem Arm rechts betrage 5 ° /80 ° (links: 80 ° /0/80 ° ). Der Schürzengriff rechts sei nicht mög lich. Der Nackengriff könne knapp durchgeführt werden . Mit Ausweichbewe gungen und Körperhaltungskorrekturen könne ein Schürzengriff rechts äusserst knapp durchgeführt werden. Peripher bestünden keine se n somotorischen Stö rungen. Die Trophik sei gut. Au f den Röntgenbildern sehe man die Mitek -Anker im Bereich des Glenoids als Zeichen der stattgehabten Stabilisierungsoperation. Es bestehe eine deutliche Omarthrose mit einem deutlichen Osteophyt en am kaudalen Humeruskopf . Im Gegensatz dazu zeige sich a m linken Schultergelenk ein normales Glenohumeralgelenk . Im Ultraschall des rechten Schultergelenkes zeige sich einerseits</w:t>
      </w:r>
    </w:p>
    <w:p>
      <w:r>
        <w:t>die Tendinitis c al c area mit Verkalkungen im Bereich der Rotatorenmanschette und andererseits</w:t>
      </w:r>
    </w:p>
    <w:p>
      <w:r>
        <w:t>eine</w:t>
      </w:r>
    </w:p>
    <w:p>
      <w:r>
        <w:t>unregelmässige Form des Humerus kopfes</w:t>
      </w:r>
    </w:p>
    <w:p>
      <w:r>
        <w:t>sowie eine recht ausgedünnte Rotatorenmanschette (Urk. 7/200/1-2).</w:t>
      </w:r>
    </w:p>
    <w:p>
      <w:r>
        <w:t>Bei der klinischen Untersuchung der Wirbelsäule bestehe im Stehen ein eindeuti ger Überhang der Wirbelsäule nach rechts . Zudem sei eine deutliche Hyposensibilität im Oberschenkel und Unterschenkel mehr auf der Aussenseite als auf der Innenseite des rechten Beines feststellbar gewesen . Dies entspreche einer Pathologie der unteren Lendenwirbelsäule -</w:t>
      </w:r>
    </w:p>
    <w:p>
      <w:r>
        <w:t>wie sie radiologisch im MRI dokumentiert worden sei - mit einer Diskushernie L5/S1 beidseits und formina ler Stenose (Urk. 7/200/2).</w:t>
      </w:r>
    </w:p>
    <w:p>
      <w:r>
        <w:t>Die Untersuchungsbefunde an der Wirbelsäule seien neu. Bis vor kurzem sei in den orthopädischen Akten nicht von einer Dis kushernie gesprochen worden. Diese Diskushernie , die mit einer linksseitigen Problematik losgegangen sei, sei bisher zweimal mit Kortison behandelt worden. Die Pathologie der linken Seite habe sich deutlich verbessert, heute bestehe eine rechtsseitige Restproblematik (Urk. 7/200/3) .</w:t>
      </w:r>
    </w:p>
    <w:p>
      <w:r>
        <w:t>Bezüglich der Arbeitsfähigkeit könne festgehalten werden, dass sich diese im Laufe der zehnjährigen Leidensgeschichte nie geändert oder gebessert habe, denn die massive Bewegungseinschränkung des rechten Schultergelenkes ver hindere eine körperliche Tätigkeit sitzend oder stehend . Die gesamte Arbeit über Tischhöhe sei nicht möglich. Dementsprechend sei auch eine sitzende Tätigkeit am Computer oder eine ähnliche Tätigkeit nicht durchführbar (Urk. 7/200/3). 4. 5 . 2</w:t>
      </w:r>
    </w:p>
    <w:p>
      <w:r>
        <w:t>In der Stellungnahme vom 29. August 2013 ging Dr. E.___ vom</w:t>
      </w:r>
    </w:p>
    <w:p>
      <w:r>
        <w:t>A.___ unter anderem auf die Rückensymptomatik ein (Urk. 7/200/6-8) .</w:t>
      </w:r>
    </w:p>
    <w:p>
      <w:r>
        <w:t>Am 2. August 2012 habe eine Hypästhesie im Dermatom S1 links (lateraler dista ler Unterschenkel und lateraler linker Fussrand ) mit positivem Lasègue bei 60° bestanden. Diese Symptomatik habe sich dann unter der Physiotherapie bis zum 14. September 2012 deutlich gebessert , wobei dann der Lasègue negativ gewesen sei und nur noch eine leichte Hypästhesie im lateralen Unterschenkel links bestanden habe . D ie Motorik sei immer normal und auch die Reflexe seien symmetrisch gewesen . Es müsse klinisch</w:t>
      </w:r>
    </w:p>
    <w:p>
      <w:r>
        <w:t>von einem sensiblen lumboradikuären Syndrom ausgeg angen werden, wozu auch der MRI- Befund mit Verlagerung der S1-Wurzel links passe. Es sei auch bekannt, dass radikuläre Symptome im Ver lauf mit einer konservativen Therapie bessern könnten. Auch sei bekannt, dass gerade hyperlaxe Patienten gehäuft Diskushernien hätten. H yperlaxe Patienten könnten auch ISG- Hypomobilitäten haben . D ie aktuelle lumbale Symptomatik sei aber nicht in diesem Rahmen, da die Hyperlaxizität schon seit langem bestehe und die radikuläre Ausfallsymptomatik sich erst Ende letzten Jahr es gezeigt habe. Somit habe sicherlich ein sensibles l umboradikuläres</w:t>
      </w:r>
    </w:p>
    <w:p>
      <w:r>
        <w:t>Ausfallsyn drom bestanden. Es sei weiterhin der wesentliche Grund für die Beschwerden. Die Instabilität des Iliosakralgelenkes sei bei der hyperlaxen Beschwerdeführerin als Begleiterscheinung zu interpretieren .</w:t>
      </w:r>
    </w:p>
    <w:p>
      <w:r>
        <w:t>Zur Rückenproblematik sei anzumer ken, dass es sich hier um ein Beschwerdebild handle, das nun zusätzlich aufge treten sei, und nicht der ursprüngliche Grund für die aktuelle Begutachtung gewesen sei. Somit sei es insgesamt zu einer Verschlechterung des Allgemein zustandes gekommen. Diese neuen Beschwerden führten aktuell zu einer zusätzlichen Einschränkung der Arbeitsfähigkeit, indem langes Sitzen, langes Stehen und mittelschwere und schwere körperliche Arbeiten nicht günstig seien (Urk. 7/200/</w:t>
      </w:r>
    </w:p>
    <w:p>
      <w:r>
        <w:rPr>
          <w:b/>
        </w:rPr>
        <w:t>E. 5</w:t>
      </w:r>
    </w:p>
    <w:p>
      <w:r>
        <w:t>). Innert Frist teilte sie mit Schreiben vom 29. März 201</w:t>
      </w:r>
    </w:p>
    <w:p>
      <w:r>
        <w:rPr>
          <w:b/>
        </w:rPr>
        <w:t>E. 5.1</w:t>
      </w:r>
    </w:p>
    <w:p>
      <w:r>
        <w:t>Die IV-Stelle stützte ihre Ansicht, dass eine Verbesserung des Gesundheits - zustan des eingetreten sei, auf das interdisziplinäre Gutachten von Dr. B.___ und Dr. C.___ vom 28. Februar 2013 (Urk. 7/183, vgl. Urk. 7/190/5). Darin stellte Dr. C.___ eine Besserung des somatischen Gesundheitszustandes fest . A ls Verbesserung würdigte er , dass er nur noch ein Hypermobilitätssyndrom mit Auswirkung auf die Arbeitsfähigkeit feststellen konnte (Urk. 7/183/49, Urk. 7/183/51-52) und die aktive Beweglichkeit der rechten und auch der linken Schulter zugenommen hätten (vgl. Urk. 7/183/52).</w:t>
      </w:r>
    </w:p>
    <w:p>
      <w:r>
        <w:t>Die im Schulterbereich früher beidseits beschrieben en Pathologien konnte er nicht mehr vollumfänglich bestätigen (Urk. 7/183/52 ). Ebenfalls konnte er den Schultertiefstand rechts und den</w:t>
      </w:r>
    </w:p>
    <w:p>
      <w:r>
        <w:t>Beckentiefstand links nicht mehr erheben (Urk. 7/183/56 ). Sodann befun dete er die Brustwirbelsäule (BWS) als uneingeschränkt beweglich (Urk. 7/183/56), fand keinen Hinweis für einen Humeruskopfhochstand und konnte eine Läsion der Rotatorenmanschette nicht objektivieren (Urk. 7/183/52).</w:t>
      </w:r>
    </w:p>
    <w:p>
      <w:r>
        <w:rPr>
          <w:b/>
        </w:rPr>
        <w:t>E. 5.2</w:t>
      </w:r>
    </w:p>
    <w:p>
      <w:r>
        <w:t>Dieser von Dr. C.___ geäusserten Ansicht einer Verbesserung des somatischen gesundheitlichen Zustandes traten die behandelnden Ärzte entschieden entge gen. Ihre Darstellung der Untersuchungen und der Befunde weichen in ent scheidenden Punkten relevant von derjenigen von Dr. C.___ ab .</w:t>
      </w:r>
    </w:p>
    <w:p>
      <w:r>
        <w:t>Indem Dr. C.___ als Diagnosen mit Einfluss auf die Arbeitsfähigkeit lediglich ein „Hyper - mobilitätssyndrom “ (Urk. 7/183/51-52) aufführte , trug er gemäss Dr. E.___ dem Umstand, dass klar eine rechte relevante Schulterproblematik vorliegt, die keiner Verbesserung zugänglich ist ,</w:t>
      </w:r>
    </w:p>
    <w:p>
      <w:r>
        <w:t>zu wenig Rechnung. Zudem führte sie aus, dass Dr. C.___</w:t>
      </w:r>
    </w:p>
    <w:p>
      <w:r>
        <w:t>zu wenig Wert darauf lege , dass ein Status nach einer Operation und einer Infektion bestehe, was klar eine mechanische Ursache der Beschwerden aufzeige (Urk. 7/220/ 2 ). Die Ausführun gen von Dr. E.___ überzeugen , weil bereits das Z.___</w:t>
      </w:r>
    </w:p>
    <w:p>
      <w:r>
        <w:t>eine „chronische, mechanisch bedingte schmerzhafte Schultergelenksfunktionsstörung rechts“ diagnostiziert hatte</w:t>
      </w:r>
    </w:p>
    <w:p>
      <w:r>
        <w:t>(Urk. 7/72/24) , welche zu einem praktisch nicht durchführbarem Schürzengriff und nur noch mit gesenktem Ellbogen möglichen Nackengriff führte (Urk. 7/72/25 ) . Dr. C.___</w:t>
      </w:r>
    </w:p>
    <w:p>
      <w:r>
        <w:t>befundete rechtsseitig ebenfalls einen Nackengriff mit gesenktem Ellbogen und einen Abstand von 46 cm bei m Schürzengriff (Urk. 7/183/44). Somit liegt nach wie vor eine mechanische Komponente vor , und die Einschränkung der Arbeitsfähigkeit lässt sich nicht alleine auf das Hypermobilitätssyndrom reduzieren.</w:t>
      </w:r>
    </w:p>
    <w:p>
      <w:r>
        <w:t>Dr. C.___ gab am 8. Oktober 2013 - nachdem Dr. E.___ im ambulanten Bericht vom 29. August 2013 auffiel, dass die gemessene passive Abduktion und auch die Aussenrotation der rechten Schulter deutlich aus dem Rahmen der anderen Untersuchungen falle (Urk. 7/200/7) – zu,</w:t>
      </w:r>
    </w:p>
    <w:p>
      <w:r>
        <w:t>dass ihm in seinem Gutachten vom 28. Febru ar 2013 ein Fehler unterlaufen war , weil er die Messwerte für die maximale Aussen- und Innenrotation der rechten Schulter vertauscht hatt e. Er führte aus, k orrekt müsse es heissen: Maximale Schulteraussen/- innenrotation rechts von 30/0/70°. Die im Gutachten vom 28. Februar 2013 unter „Beurtei lung“ geführte Diskussion habe sich auf die von ihm gemessene maximale Schulteraussen/- innenrotation rechts von 30/0/70° bezogen (Urk. 7/204/1). Wird von der von ihm gemessenen</w:t>
      </w:r>
    </w:p>
    <w:p>
      <w:r>
        <w:t>Schulteraussenrotation rechts von 30 ° ausgegan gen ( Urk. 7/183/44, Urk. 7/204/1, Urk. 7/213/2) , so ist sie</w:t>
      </w:r>
    </w:p>
    <w:p>
      <w:r>
        <w:t>mit d e m bei der erst maligen Rentenzusprache vorgelegenen Bewegungsausmass von</w:t>
      </w:r>
    </w:p>
    <w:p>
      <w:r>
        <w:t>40 ° (Urk. 7/78/5) vergleichbar.</w:t>
      </w:r>
    </w:p>
    <w:p>
      <w:r>
        <w:t>Sodann wurde von Dr. E.___ eine Tabelle einge reicht, die die diversen Messungen der Schulteruntersuchungen verschiedenster Ärzte über die fragliche Zeit miteinander vergleicht (Urk. 7/200/9) . Diese weist</w:t>
      </w:r>
    </w:p>
    <w:p>
      <w:r>
        <w:t>keine Verbesserung der Beweglichkeit aus , sie zeigt allerdings auf, dass die von Dr. C.___ dargelegten Werte erheblich von den anderen abweichen .</w:t>
      </w:r>
    </w:p>
    <w:p>
      <w:r>
        <w:t>Alleine auf grund der von Dr. C.___</w:t>
      </w:r>
    </w:p>
    <w:p>
      <w:r>
        <w:t>gemessenen</w:t>
      </w:r>
    </w:p>
    <w:p>
      <w:r>
        <w:t>Schulterinnenrotation von 70° (Urk. 7/183/44, Urk. 7/204/1, Urk. 7/213/2) ,</w:t>
      </w:r>
    </w:p>
    <w:p>
      <w:r>
        <w:t>welche im Vergleich zur Messung des</w:t>
      </w:r>
    </w:p>
    <w:p>
      <w:r>
        <w:t>Z.___ vom 19. September 2006 von 30° (vgl. Urk. 7/72/15) höher ausfiel , ist noch keine wesentliche Verbesserung des Gesundheitszustandes</w:t>
      </w:r>
    </w:p>
    <w:p>
      <w:r>
        <w:t>ausgewiesen.</w:t>
      </w:r>
    </w:p>
    <w:p>
      <w:r>
        <w:t>Dies stimmt zudem damit überein, dass Dr. C.___ die gegenüber dem somatisch-orientierten Teilgutachten vom 19. September 2006 beschriebene Verbesserung des Gesundheitszustandes lediglich als diskret bezeichnete (Urk. 7/183/54).</w:t>
      </w:r>
    </w:p>
    <w:p>
      <w:r>
        <w:t>Dr. C.___ konnte</w:t>
      </w:r>
    </w:p>
    <w:p>
      <w:r>
        <w:t>den Schultertiefstand rechts , welcher im Gutachten des Z.___ vom 19. September 2006 als „leicht“ bezeichnet wurde (Urk. 7/72/15), und im Gutachten des A.___ vom 26. April 2007 mit „ventraler Fehlstellung“ beschrieben wurde (Urk. 7/78/5), nicht mehr feststellen</w:t>
      </w:r>
    </w:p>
    <w:p>
      <w:r>
        <w:t>(Urk. 7/183/56) .</w:t>
      </w:r>
    </w:p>
    <w:p>
      <w:r>
        <w:t>Dies steht im Gegensatz zu den Ausführungen von Dr. D.___ vom 4.</w:t>
      </w:r>
    </w:p>
    <w:p>
      <w:r>
        <w:t>April 2013 , welcher weiterhin einen Schultertiefstand rechts feststellte, den er auf die ventrale Sub luxationsstellung des rechten Schultergelenkes stützte (Urk. 7/200/1). Die Aus führungen von Dr. D.___ stimmen mit den Befunden von Dr. E.___ und Dr. F.___ überein .</w:t>
      </w:r>
    </w:p>
    <w:p>
      <w:r>
        <w:t>Letztere berichtete n sogar von einer zunehmenden Ventralisation der rechten Schulter (Urk. 7/200/4, Urk. 7/200/7). Hinzu kommt, dass die bildgebende Diagnostik, insbesondere die dynamische Ultraschall untersuchung der G.___ vom 6. Mai 2013</w:t>
      </w:r>
    </w:p>
    <w:p>
      <w:r>
        <w:t>als Diagnose der rechten Schulter eine PASTA-Läsion der ventro -distalen Supraspinatussehne mit einer darunterliegenden ossären Läsion ergab (Urk. 7/220/3).</w:t>
      </w:r>
    </w:p>
    <w:p>
      <w:r>
        <w:t>Somit ist der Schulter tiefstand rechts sowohl anhand der konsistenten Befunde der Ärzte Dr. D.___ , Dr. E.___ und Dr. F.___ ausgewiesen und er wird durch die Ultraschall untersuchung vom 6. Mai 2013 gestützt. In somatischer Hinsicht ist damit fest zustellen, dass die Angaben des Gutachters Dr. C.___ in für die Fragen der Ren tenrevision entscheidenden Punkten erheblich von den übrigen Fachärzten abweichen, obwohl diese die Versicherte zeitnahe zur Begutachtung durch Dr. C.___ gesehen haben und ohne dass Dr. C.___ überzeugend seine abweichenden Befunde und Einschätzungen begründet hätte. Von einer Verbesserung der gesundheitlichen Situation in somatischer Hinsicht kann damit nicht ausgegan gen werden.</w:t>
      </w:r>
    </w:p>
    <w:p>
      <w:r>
        <w:t>In psychiatrische r Hinsicht ist sodann auszuführen, dass weder die Begutach tung des Z.___ vom 2. August 2006 (vgl. Urk. 7/72/20-23), noch jene von Dr. B.___ am 25. Februar 2013 (vgl. Urk. 7/183/3-39) zu Diagnosen mit Aus wirkungen auf die Arbeitsfähigkeit führten (Urk. 7/72/ 23- 24, Urk. 7/183/28). Somit ist die psychiatrische Seite nach wie vor invalidenversicherungsrechtlich nicht entscheidend .</w:t>
      </w:r>
    </w:p>
    <w:p>
      <w:r>
        <w:t>Auf das interdisziplinäre Gutachten vom 28. Februar 2013</w:t>
      </w:r>
    </w:p>
    <w:p>
      <w:r>
        <w:t>ist infolge der diver sen aufgezeigten Inkonsistenzen im rheumatologischen Gutachten von Dr. C.___</w:t>
      </w:r>
    </w:p>
    <w:p>
      <w:r>
        <w:t>nicht ab zustellen .</w:t>
      </w:r>
    </w:p>
    <w:p>
      <w:r>
        <w:rPr>
          <w:b/>
        </w:rPr>
        <w:t>E. 6</w:t>
      </w:r>
    </w:p>
    <w:p>
      <w:r>
        <w:t>.2</w:t>
      </w:r>
    </w:p>
    <w:p>
      <w:r>
        <w:t>Bei der letztmaligen Rentenzusprache wurde die bisherige Tätigkeit als kaufmän nische Sachbearbeiterin als angepasste Tätigkeit erachtet, wobei die Beschwerdeführerin Pausen einlegen können sollte. Zudem wurde eine wechsel belastende Tätigkeit empfohlen und festgehalten, dass Arbeiten über der Hori zontalen vermieden werden müssten ( Urteil des Sozialversicherungsgerichts IV.2008.00472 vom 18. März 2010 E. 2.5 ).</w:t>
      </w:r>
    </w:p>
    <w:p>
      <w:r>
        <w:t>Dieses Belastungsprofil ist auch weiterhin zutreffend, wie Dr. E.___ in ihrem Arztbericht vom 29. August 2013 ausführte (Urk. 7/200/7).</w:t>
      </w:r>
    </w:p>
    <w:p>
      <w:r>
        <w:rPr>
          <w:b/>
        </w:rPr>
        <w:t>E. 6.1</w:t>
      </w:r>
    </w:p>
    <w:p>
      <w:r>
        <w:t>Der gesundheitliche Zustand, wie er im Urteil des hiesigen Gerichts vom 18. März 2010 festgehalten wurde,</w:t>
      </w:r>
    </w:p>
    <w:p>
      <w:r>
        <w:t>zeigte eine schwere Funktionseinschränkung der rechten Schulter (vgl. E. 2.2) .</w:t>
      </w:r>
    </w:p>
    <w:p>
      <w:r>
        <w:t>In der klinischen Untersuchung des A.___ war die aktive Beweglichkeit des rechten Schulterg elenkes deutlich beeinträchtigt (vgl. E. 2.3) . Das Z.___ berichtete zudem, dass</w:t>
      </w:r>
    </w:p>
    <w:p>
      <w:r>
        <w:t>d ie paracervikale Muskulatur ebenfalls diffus druckdolent mit einer schmerzhaft eingeschränkten Beweglich keit der Halswirbelsäule sei . Zudem war auch die linke Schulter in ihrer Funk tion leicht eingeschränkt ( vgl. E. 2. 2 ). Gestützt auf die vorhandenen gesundheit lichen Einschränkungen wurde eine Arbeitsfähigkeit in einer angepassten Tätig keit von maximal 40 % angenommen (E. 2.4) .</w:t>
      </w:r>
    </w:p>
    <w:p>
      <w:r>
        <w:t>Gegenüber der damaligen Situation berichtete Dr. E.___ vom A.___</w:t>
      </w:r>
    </w:p>
    <w:p>
      <w:r>
        <w:t>in ihren Arztberichten vom 29. August und vom 25. Oktober 2013 von einer Ver schlechterung des Allgemeinzustandes aufgrund der Rückenproblematik, welche auf degenerative Veränderungen im Bereich der Wirbelsäule mit einer Dis kushernie L5/S1 sowie auf eine Skoliose zurückzuführen sei (Urk. 7/200/7-8 , vgl. Urk. 7/210/1) . Diese Verschlechterung führ e zu zusätzliche n Einschränkun gen</w:t>
      </w:r>
    </w:p>
    <w:p>
      <w:r>
        <w:t>der Arbeitsfähigkeit, indem langes Sitzen, langes Stehen und mittelschwere und schwere körperliche Arbeiten nicht günstig seien (Urk. 7/200/6-7, vgl. Urk. 7/210/1).</w:t>
      </w:r>
    </w:p>
    <w:p>
      <w:r>
        <w:t>Auch Dr. D.___</w:t>
      </w:r>
    </w:p>
    <w:p>
      <w:r>
        <w:t>berichtete von einem eindeutigen Überhang der Wirbelsäule nach rechts. Zudem fand er eine deutliche Hyposensibilität im Ober - und Unterschenkel mehr auf der Aussenseite als auf der Innenseite des rechten Beines und führte aus, dass dies einer Pathologie der unteren LWS wie sie radiologisch im MRI dokumentiert sei , mit einer Diskushernie bei L5/S1, entspreche ( Urk. 7/200/2) .</w:t>
      </w:r>
    </w:p>
    <w:p>
      <w:r>
        <w:t>Ebenfalls wurde neu von einer beginnenden Omarthrose im Schultergelenk rechts berichtet (Urk. 7/162/1, Urk. 7/163/5) , und</w:t>
      </w:r>
    </w:p>
    <w:p>
      <w:r>
        <w:t>das A.___ beschrieb</w:t>
      </w:r>
    </w:p>
    <w:p>
      <w:r>
        <w:t>eine zunehmende Ventralisation des rechten Schultergelen kes (Urk. 7/200/7) .</w:t>
      </w:r>
    </w:p>
    <w:p>
      <w:r>
        <w:t>Aufgrund der neuen zusätzlichen Beschwerden, ist von eine r leichten Verschlech terung des Gesundheitszustandes der Beschwerdeführerin aus zuge hen . Oberärztin Dr. E.___ betreut die Beschwerdeführerin seit vielen Jahren . Ihre Arztberichte beruhen auf Befunderhebungen, Diagnosen und bildgebenden Dokumenten und setzen sich mit anderen Arztberichten, insbesondere denjeni gen von Dr. C.___ auseinander (vgl.</w:t>
      </w:r>
    </w:p>
    <w:p>
      <w:r>
        <w:t>Urk. 7/46, Urk. 7/64, Urk. 7/65, Urk. 7/67, Urk. 7/70, Urk. 7/75, Urk. 7/99, Urk. 7/153, Urk. 7/ 163 , Urk. 7/180, Urk. 7/200, Urk. 7/210, Urk. 7/220 ) . Zudem berücksichtige n</w:t>
      </w:r>
    </w:p>
    <w:p>
      <w:r>
        <w:t>sie auch den Verlauf (Urk. 7/200/6).</w:t>
      </w:r>
    </w:p>
    <w:p>
      <w:r>
        <w:t>Durch die festgestellten zusätzlichen Einschränkungen erachtete Dr. E.___</w:t>
      </w:r>
    </w:p>
    <w:p>
      <w:r>
        <w:t>die Beschwerdeführerin weiterhin für eine leichte wechselbelas tende Tätigkeit ohne Arbeiten über der Horizontalen zu 30 % arbeitsfähig (Urk. 7/200/7) .</w:t>
      </w:r>
    </w:p>
    <w:p>
      <w:r>
        <w:t>Bei der erstmaligen Rentenzusprache</w:t>
      </w:r>
    </w:p>
    <w:p>
      <w:r>
        <w:t>hielt sie eine 30 - 40%ige Arbeitsfähigkeit in einer angepassten Tätigkeit für zumutbar (Urk. 7/99 /1-2 ) und das hiesige Gericht ging von einer maximalen 40%igen Arbeitsfähigkeit aus (E.</w:t>
      </w:r>
    </w:p>
    <w:p>
      <w:r>
        <w:t>2.4).</w:t>
      </w:r>
    </w:p>
    <w:p>
      <w:r>
        <w:t>I n Anbetracht der neu hinzugetretenen Beschwerden</w:t>
      </w:r>
    </w:p>
    <w:p>
      <w:r>
        <w:t>ist eine leichte Reduktion der Arbeitsfähigkeit auf 30</w:t>
      </w:r>
    </w:p>
    <w:p>
      <w:r>
        <w:t>% nachvollziehbar. Die weiteren einge reichten Arztberichte widersprechen dem nicht: Dr. D.___ führte aus, dass die neu aufgetretene Problematik der Diskushernie sicher keine Verbesserung der Arbeitsfähigkeit mit sich bringen könne (Urk. 7/200/3) , und Dr. F.___ ging bereits aufgrund der Schulterproblematik von einer Restarbeitsfähigkeit von 30 % aus (Urk. 7/200/5) .</w:t>
      </w:r>
    </w:p>
    <w:p>
      <w:r>
        <w:rPr>
          <w:b/>
        </w:rPr>
        <w:t>E. 6.3</w:t>
      </w:r>
    </w:p>
    <w:p>
      <w:r>
        <w:t>Die im Beschwerdeverfahren eingereichten Arztberichte (Urk. 10/1-4, Urk. 12) führen überdies zu keinem anderen Resultat : Darin werden keine neuen Diag nosen vorgebracht und im Übrigen ergingen sie erst nach der Verfügung vom 10. April 2014, weshalb sie im vorliegenden Verfahren nicht zu beachten sind.</w:t>
      </w:r>
    </w:p>
    <w:p>
      <w:r>
        <w:rPr>
          <w:b/>
        </w:rPr>
        <w:t>E. 6.4</w:t>
      </w:r>
    </w:p>
    <w:p>
      <w:r>
        <w:t>Zusammenfassend ist</w:t>
      </w:r>
    </w:p>
    <w:p>
      <w:r>
        <w:t>festzustellen, dass sich der Gesundheitszustand seit de n Gutachten des Z.___ vom 19. September 2006 (Urk. 7/72) und des A.___ vom 26.</w:t>
      </w:r>
    </w:p>
    <w:p>
      <w:r>
        <w:t>April 2007 (Urk. 7/78) aufgrund der neu hinzugetretenen Rückenproble matik , der Omarthrose im rechten Schultergelenk und einer zunehmende n</w:t>
      </w:r>
    </w:p>
    <w:p>
      <w:r>
        <w:t>Ventralisation desselben</w:t>
      </w:r>
    </w:p>
    <w:p>
      <w:r>
        <w:t>bei einer 30%igen Arbeitsfähigkeit in einer leidensan gepassten Tätigkeit verschlechtert hat .</w:t>
      </w:r>
    </w:p>
    <w:p>
      <w:r>
        <w:rPr>
          <w:b/>
        </w:rPr>
        <w:t>E. 7</w:t>
      </w:r>
    </w:p>
    <w:p>
      <w:r>
        <w:t>.3.2</w:t>
      </w:r>
    </w:p>
    <w:p>
      <w:r>
        <w:t>Die Beschwerdegegnerin stützte sich zur Berechnung des Invalideneinkommens auf die Lohnstrukturerhebungen des BFS (vgl. Urk. 2 S. 3) . Da die Beschwerde führerin nicht arbeitstätig ist (Urk. 7/153/2, Urk. 7/154) , kann dieser Vorge hensweise gefolgt werden und zur Bestimmung des Invalideneinkommens ist auf die statistischen Tabellenlöhne der Lohnstrukturerhebung des BFS abzustel len (vgl. BGE 126 V 75 E. 3b).</w:t>
      </w:r>
    </w:p>
    <w:p>
      <w:r>
        <w:t>Die IV-Stelle errechnete das Invalideneinkommen</w:t>
      </w:r>
    </w:p>
    <w:p>
      <w:r>
        <w:t>wie es bereits im Gerichts urteil geschehen war, gestützt auf die LSE TA7, Ziffer 23,</w:t>
      </w:r>
    </w:p>
    <w:p>
      <w:r>
        <w:t>kaufmännisch-admi nistrative Tätigkeiten, Anforderungsniveau 3 , Berufskenntnisse, zitiert aus LSE 20</w:t>
      </w:r>
    </w:p>
    <w:p>
      <w:r>
        <w:rPr>
          <w:b/>
        </w:rPr>
        <w:t>E. 10</w:t>
      </w:r>
    </w:p>
    <w:p>
      <w:r>
        <w:t>:</w:t>
      </w:r>
    </w:p>
    <w:p>
      <w:r>
        <w:rPr>
          <w:b/>
        </w:rPr>
        <w:t>E. 12</w:t>
      </w:r>
    </w:p>
    <w:p>
      <w:r>
        <w:t>7 . 4 , 201 4 : 1 32.1 ) und eines 30 %igen Arbeitspensums resultiert ein Betrag von Fr. 22 ‘ 500 . 4 0. Bei einem Valideneinkommen von Fr. 80‘412.10 und einem Invalideneinkommen von Fr. 22‘500.40 ergib sich ein Invaliditätsgrad von 72 % und damit eine ganze Rente. Die Frage der Reduktion des Invalideneinkommens aufgrund eines zusätzlichen leidensbedingten Abzuges stellt sich somit nicht mehr. Die Beschwerde ist daher gutzuheissen. 8 .</w:t>
      </w:r>
    </w:p>
    <w:p>
      <w:r>
        <w:t>8 .1</w:t>
      </w:r>
    </w:p>
    <w:p>
      <w:r>
        <w:t>Da es um die Bewilligung oder Verweigerung von Versicherungsleistungen geht, ist das Verfahren kostenpflichtig. Die Gerichtskosten sind nach dem Verfahrens aufwand und unabhängig vom Streitwert im Rahmen der gesetzlichen Vorgabe (Art. 69 Abs. 1 bis IVG) auf Fr. 800.-- anzusetzen. Die Kosten sind der unterlie genden Beschwerdegegnerin aufzuerlegen. 8 .2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bemessen (§ 34 Abs. 3 GSVGer ).</w:t>
      </w:r>
    </w:p>
    <w:p>
      <w:r>
        <w:t>I n der eingereichten Kostennote vom 9 . Oktober 2015 (Urk.</w:t>
      </w:r>
    </w:p>
    <w:p>
      <w:r>
        <w:rPr>
          <w:b/>
        </w:rPr>
        <w:t>E. 14</w:t>
      </w:r>
    </w:p>
    <w:p>
      <w:r>
        <w:t>) machte Rechtsan wältin Gwerder für das vorliegende Verfahren einen Aufwand von 23 Stunden à Fr. 2 5 0. -- und Barauslagen von Fr. 122.90</w:t>
      </w:r>
    </w:p>
    <w:p>
      <w:r>
        <w:t>geltend . I n Würdigung des Aktenumfangs mit vielen Arztberichten, der Beschwerdeschrift sowie mit Blick auf den mittel schweren Sachverhalt ist ein Stundenaufwand von 23 Stunden an der oberen Grenze. Der gerichtsübliche Stundenansatz betrug jedoch bis Ende 2014 Fr. 200. -- .</w:t>
      </w:r>
    </w:p>
    <w:p>
      <w:r>
        <w:t>Damit ist</w:t>
      </w:r>
    </w:p>
    <w:p>
      <w:r>
        <w:t>eine Prozessentschädigung von Fr. 5 ‘ 100 . -- (inkl. Barauslagen und Mehrwertsteuer) von der Beschwerde - gegnerin zu bezah len. Das Gericht erkennt: 1.</w:t>
      </w:r>
    </w:p>
    <w:p>
      <w:r>
        <w:t>In Gutheissung der Beschwerde – soweit darauf eingetreten wird - wird die angefoch tene Verfügung der Sozialversicherungsanstalt des Kantons Zürich, IV-Stelle, vom 10. April 2014 aufgehoben und es wird festgestellt, dass die Beschwerdeführerin Anspruch auf eine ganze Rente der Invalidenversicherung hat. 2.</w:t>
      </w:r>
    </w:p>
    <w:p>
      <w:r>
        <w:t>Die Gerichtskosten von Fr.</w:t>
      </w:r>
    </w:p>
    <w:p>
      <w:r>
        <w:t>800.-- werden der Beschwerdegegnerin auferlegt. Rech nung und Einzahlungsschein werden der</w:t>
      </w:r>
    </w:p>
    <w:p>
      <w:r>
        <w:t>Kostenpflichtigen nach Eintritt der Rechts kraft zugestellt. 3.</w:t>
      </w:r>
    </w:p>
    <w:p>
      <w:r>
        <w:t>Die Beschwerdegegnerin wird verpflichtet, der Beschwerdeführerin eine Prozessent - schä digung von Fr. 5 ‘ 1 00.-- (inkl. Barauslagen und MWSt ) zu bezahlen. 4.</w:t>
      </w:r>
    </w:p>
    <w:p>
      <w:r>
        <w:t>Zustellung gegen Empfangsschein an: - Rechtsanwältin Gabriela Gwerder - Sozialversicherungsanstalt des Kantons Zürich, IV-Stelle - Pensionskasse Stadt Zürich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