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IV.2013.01072 vom 17. Juni 2014</w:t>
      </w:r>
    </w:p>
    <w:p>
      <w:r>
        <w:t>ZH Sozialversicherungsgericht, 2014-06-17, DE</w:t>
      </w:r>
    </w:p>
    <w:p>
      <w:r>
        <w:rPr>
          <w:b/>
        </w:rPr>
        <w:t xml:space="preserve">Quelle: </w:t>
      </w:r>
      <w:r>
        <w:t>https://mcp.opencaselaw.ch/entscheid/zh_sozialversicherungsgericht_IV.2013.01072</w:t>
      </w:r>
    </w:p>
    <w:p>
      <w:r>
        <w:t>FR: ZH_SOZIALVERSICHERUNGSGERICHT IV.2013.01072 du 17 juin 2014</w:t>
      </w:r>
    </w:p>
    <w:p>
      <w:r>
        <w:t>IT: ZH_SOZIALVERSICHERUNGSGERICHT IV.2013.01072 del 17 giugno 2014</w:t>
      </w:r>
    </w:p>
    <w:p>
      <w:pPr>
        <w:pStyle w:val="Heading2"/>
      </w:pPr>
      <w:r>
        <w:t>Erwägungen</w:t>
      </w:r>
    </w:p>
    <w:p>
      <w:r>
        <w:rPr>
          <w:b/>
        </w:rPr>
        <w:t>E. 1.1</w:t>
      </w:r>
    </w:p>
    <w:p>
      <w:r>
        <w:t>Die massgebenden rechtlichen Grundlagen betreffend den Rentenanspruch (Art.</w:t>
      </w:r>
    </w:p>
    <w:p>
      <w:r>
        <w:t>28 des Bundesgesetzes über die Invalidenversicherung, IVG), die Invalidi tätsbemessung bei Teilerwerbstätigen ( Art. 28a Abs.</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Im November 2009 leitete die IV-Stelle ein weiteres amtliches Rentenrevisions verfahren ein (vgl. Urk. 16/40). Sie führte erwerbliche und medizinische Abklä rungen durch und veranlasste insbesondere ein orthopädisch-psychiatrisches Gutachten beim Y.___ , welches am 2 2. Juli 2010 erstattet wurde ( Y.___ -Gutachten, Urk. 16/47/1-29). Mit Ver fügung vom 1 6. Mai 2011 ( Urk. 16/83) stellte die IV Stelle die Rente der Versi cherten bei einem ermittelten Invaliditätsgrad von 16 % auf Ende des auf die Zustellung der Verfügung folgenden Monats hin ein .</w:t>
      </w:r>
    </w:p>
    <w:p>
      <w:r>
        <w:t>Die dagegen erhobene Beschwerde hiess das hiesige Gericht mit Urteil vom 19.</w:t>
      </w:r>
    </w:p>
    <w:p>
      <w:r>
        <w:t>Januar 2012 im Verfahren Nr. IV.2011.00690 ( Urk. 16/94) ohne materielle Prüfung der medizinischen Aktenlage und ohne Prüfung der Revisionsvoraus setzungen gut, mit der Begründung, dass aufgrund des langjährigen Rentenbe zugs und des Alters der Beschwerdeführerin vorgängig deren Wiedereingliede rung aktiv zu fördern und sie hinreichend auf die berufliche Eingliederung vor zubereiten sei ( Urk. 16/94 E. 2.1). Das Gericht stellte fest, dass die Beschwerde führerin weiterhin Anspruch auf eine ganze Invalidenrente hat. 1.</w:t>
      </w:r>
    </w:p>
    <w:p>
      <w:r>
        <w:rPr>
          <w:b/>
        </w:rPr>
        <w:t>E. 2.1</w:t>
      </w:r>
    </w:p>
    <w:p>
      <w:r>
        <w:t>Die Beschwerdegegnerin ging in der angefochtenen Verfügung ( Urk. 2) davon aus, dass sich der Gesundheitszustand der Beschwerdeführerin seit Erstattung des Y.___ -Gutachtens nicht verschlechtert habe , und sie gestützt darauf wei terhin als zu 80 % arbeitsfähig zu erachten sei (S. 2 Mitte, S. 3 unten). Sie qua lifizierte die Beschwerdeführerin als zu 80 % im Erwerbsbereich und zu 20</w:t>
      </w:r>
    </w:p>
    <w:p>
      <w:r>
        <w:t>% im Haushalt Tätige. Für den Erwerbsbereich ermittelte sie eine Einschränkung von 20 % , womit ein anteilsmässiger Invaliditätsgrad von 16 % resultierte (S. 3 oben ). Eine aktuelle Abklärung einer allfälligen Einschränkung im Haushalt erachtete sie als verzichtbar, mit der Begründung, dass diese nicht rentenbe gründend wäre (S. 3 oben). 2. 2</w:t>
      </w:r>
    </w:p>
    <w:p>
      <w:r>
        <w:t>Die Beschwerdeführerin machte in ihrer Beschwerde ( Urk. 1) demgegenüber zusammengefasst geltend, die Beschwerdegegnerin stütze sich ausschliesslich auf ein grob mangelhaftes Gutachten, welches sich zudem als veraltet und widersprüchlich erweise und daher nicht als rechtsgenügliche Grundlage für eine Rentenaufhebung erachtet werden könne. Unter diesen Umständen sei eine gerichtlich anzuordnende interdisziplinäre Oberbegutachtung angezeigt (S. 25 Ziff. 40). Sollte mit der Beschwerdegegnerin davon ausgegangen werden, dass ihr eine angepasste Tätigkeit zu 80 % zumutbar sei, so sei zu berücksichtigen, dass sie die behauptete verbleibende Erwer bsfähigkeit nicht umsetzen könn e und ein ausgeglichener Arbeitsmarkt für sie nicht vorliege (S. 26 f. Ziff. 41 ff.).</w:t>
      </w:r>
    </w:p>
    <w:p>
      <w:r>
        <w:rPr>
          <w:b/>
        </w:rPr>
        <w:t>E. 2.2</w:t>
      </w:r>
    </w:p>
    <w:p>
      <w:r>
        <w:t>Am 1 4. Mai 2014 ( Urk. 21) reichte die Beschwerdeführerin einen weiteren Arzt be richt ( Urk. 22) ein, welcher der Beschwerdegegnerin am 1 5. Mai 2014 zur Kenntnis gebracht wurde ( Urk. 23). Das Gericht zieht in Erwägung: 1.</w:t>
      </w:r>
    </w:p>
    <w:p>
      <w:r>
        <w:rPr>
          <w:b/>
        </w:rPr>
        <w:t>E. 2.3</w:t>
      </w:r>
    </w:p>
    <w:p>
      <w:r>
        <w:t>Vorab ist festzuhalten, dass die Beschwerdegegnerin i n Nachachtung des Urteils des hiesigen Gerichts vom 1 9. Januar 2012 ( Urk. 16/94)</w:t>
      </w:r>
    </w:p>
    <w:p>
      <w:r>
        <w:t>Massnahmen zur Ein gliederung der Bes chwerdeführerin durchgeführt hat . Diese wurden mit Mittei lung vom 2 1. Januar 2013 ( Urk. 16/113) für abgeschlossen erklärt und die Beschwerdeführerin hat diesbezüglich keine beschwerdefähige Verfügung ver langt.</w:t>
      </w:r>
    </w:p>
    <w:p>
      <w:r>
        <w:t>Streitig und zu prüfen ist nunmehr , ob die revisionsweise Aufhebung der bisheri gen ganzen Rente rechtmässig ist. Dies ist dann der Fall, wenn sich der Sachverhalt (und der daraus resultierende Invaliditätsgrad) im Vergleich zu den Verhältnissen, die der Rentenzusprache im November 1998 zugrunde lagen (vgl. nachstehend E . 6.2 ), erheblich verändert hat , wobei vorliegend primär ei ne Änderung der gesundheitlichen Verhältnisse zur Diskussion steht.</w:t>
      </w:r>
    </w:p>
    <w:p>
      <w:r>
        <w:rPr>
          <w:b/>
        </w:rPr>
        <w:t>E. 3</w:t>
      </w:r>
    </w:p>
    <w:p>
      <w:r>
        <w:t>IVG) sowie Aspekte der Rentenrevision ( Art. 88a der Verordnung über die Invalidenversicherung, IVV) sind in der angefochtenen Verfügung zutreffend wiedergegeben ( Urk. 2 S. 1). Darauf kann, mit nachstehenden Ergänzungen, verwiesen werden. 1. 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 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3.1</w:t>
      </w:r>
    </w:p>
    <w:p>
      <w:r>
        <w:t>In seinem Bericht vom 3. April 1998 ( Urk. 16/14) nannte der Hausarzt der Beschwerdeführerin, Dr. med. Z.___ , als Diagnose eine chronische wahrscheinlich reaktive Depression mit chronischen Abdominalbeschwerden sowie ein chronisches paravertebrales Schmerzsyndrom mit leichter Kyphosko liose ( Ziff. 3) und attestierte der Beschwerdeführerin in der Tätigkeit als Service angestellte</w:t>
      </w:r>
    </w:p>
    <w:p>
      <w:r>
        <w:t>seit 1995 und bis auf weiteres eine 100%ige Arbeitsunfähigke i t ( Ziff. 1.5). Er führte aus, e ine berufliche Umstellung erscheine ihm nicht ange zeigt. Die Beschwerdeführerin besorge immerhin einen Haushalt mit drei Kin dern und dies offenbar recht. Eine Berufstätigkeit nebenbei würde sie überfor dern. Er kenne keine für die Beschwerdeführerin geeignete Tätigkeit ( lit . a und lit . c).</w:t>
      </w:r>
    </w:p>
    <w:p>
      <w:r>
        <w:rPr>
          <w:b/>
        </w:rPr>
        <w:t>E. 3.2</w:t>
      </w:r>
    </w:p>
    <w:p>
      <w:r>
        <w:t>Dr. med. A.___ , Chefarzt B.___ , diagnostizierte in seinem Bericht vom 2 4. April 1998 (Urk.</w:t>
      </w:r>
    </w:p>
    <w:p>
      <w:r>
        <w:t>16/16) eine chronische generalisierte Angsterkrankung mit Panikattacken und Somatisierung , intermittierende depressive Episoden sowie psychosoziale Belastungen in der Familie ( Ziff. 3) und attestierte der Beschwerdeführerin in der Tätigkeit als Hausiererin seit August 1996 und bis auf w eiteres eine volle Arbeitsunfähigkeit ( Ziff. 1.5). Er führte aus, es sei keine Arbeitsfähigkeit für jegliche Arten beruflicher Tätigkeit en zu erwarten ( lit . a und lit . c).</w:t>
      </w:r>
    </w:p>
    <w:p>
      <w:r>
        <w:rPr>
          <w:b/>
        </w:rPr>
        <w:t>E. 3.3</w:t>
      </w:r>
    </w:p>
    <w:p>
      <w:r>
        <w:t>Am 1 8. August 1998 fand eine Haushaltabklärung statt. In ihrem Bericht vom 1 9. August 1998 ( Urk. 16/15) führte die Abklärungsperson aus, die Beschwer deführerin zähle zu den Fahrenden und habe „mal hier und mal dort“ gearbeitet (S. 2 Ziff. 2 lit . a) . Sie habe erklärt, dass sie bis Sommer 1996 beziehungsweise bis zu ihrer vollen Arbeitsunfähigkeit ab 1. August 1996 etwa 35 Stunden wöchentlich als Hausiererin tätig gewesen sei. Seit März 1996 h alte sich die Beschwerdeführerin auf dem Platz für die Fahrenden in C.___ auf. Ihren Anga ben zufolge wäre sie ohne Behinderung weiterhin zumindest im Ausmass von 35 Stunden wöchentlich erwerbstätig (S. 2 Ziff. 2 lit . e). Gestützt auf diese Aussagen qualifizierte die Abklärungsperson die Beschwerdeführerin als zu 80 % im Erwerb und zu 20 % im Haushalt Tätige (S. 6 Ziff. 7-8). Die Abklärung ergab eine Ein schränkung im Haushaltsbereich von 55 % ( S. 5 f. Ziff. 6) .</w:t>
      </w:r>
    </w:p>
    <w:p>
      <w:r>
        <w:rPr>
          <w:b/>
        </w:rPr>
        <w:t>E. 3.4</w:t>
      </w:r>
    </w:p>
    <w:p>
      <w:r>
        <w:t>Gestützt auf diese Akten qualifizierte die Beschwerdegegnerin die Beschwerde führerin g emäss Feststellungsblatt vom 3 0. April beziehungsweise 1.</w:t>
      </w:r>
    </w:p>
    <w:p>
      <w:r>
        <w:t>September 1998 ( Urk. 16/21 ) als zu 80 % im Erwerb und zu 20 % im Haushalt Tätige und ermittelte - ausgehend von einer 100%igen Einschränkung im Erwerbs- und einer 55%igen Einschränkung im Haushaltsbereich - einen ab August 1997 Anspruch auf eine ganze Rente begründenden Gesamtinvaliditätsgrad von 91 % .</w:t>
      </w:r>
    </w:p>
    <w:p>
      <w:r>
        <w:rPr>
          <w:b/>
        </w:rPr>
        <w:t>E. 3.7</w:t>
      </w:r>
    </w:p>
    <w:p>
      <w:r>
        <w:t>und S. 22 Ziff. 3.11) zwar plausibel.</w:t>
      </w:r>
    </w:p>
    <w:p>
      <w:r>
        <w:t>Die nach Erstattung des Y.___ -Gutachtens bis zum massgebenden Zeitpunkt des Erlasses der angefochtenen Verfügung vom Oktober 2013 ergangenen medi zinischen Berichte zeigen jedoch, dass sich die im Jahr 1998 zur Rentenzuspra che führende psychische Problematik mit Angst und Depressivität im Verlauf wieder verstärkte und zusammen mit den Schmerzen aufgrund der seit 2006 (und damit im Vergleich zu 1998 neu) bestehende n</w:t>
      </w:r>
    </w:p>
    <w:p>
      <w:r>
        <w:t>Arthrofibrose des linken Knies mit völliger Einsteifung in Extension , den lumbalen Schmerzen bei im Y.___ -Gutachten erstmals erwähnten deutlichen degenerativen Veränderungen und bei einem</w:t>
      </w:r>
    </w:p>
    <w:p>
      <w:r>
        <w:t>bereits bei der Rentenzusprache im Jahre 1998 eine Rolle spielende n (vgl. vorstehend E. 3.1) , mittlerweile multiplen Schmerzsyndrom zu einer Exazerbation der Gesamtsituation führte (vgl. vorstehend E. 5.6 und E.</w:t>
      </w:r>
    </w:p>
    <w:p>
      <w:r>
        <w:t>5.9-12 ) . I m Dezember 2010 w ar</w:t>
      </w:r>
    </w:p>
    <w:p>
      <w:r>
        <w:t>daher e ine</w:t>
      </w:r>
    </w:p>
    <w:p>
      <w:r>
        <w:t>siebentägige Hospitalisation im J.___</w:t>
      </w:r>
    </w:p>
    <w:p>
      <w:r>
        <w:t>und von Mitte Dezember 2011 bis Anfang Januar 2012 ein Aufenthalt in der K.___</w:t>
      </w:r>
    </w:p>
    <w:p>
      <w:r>
        <w:t>erforderlich (vg l. vorstehend E. 5.6 und E. 5.9 ) . Ab Juni 2011 begab sich die Beschwerdeführerin wieder in psychiatrische Behand lung , wobei der behandelnde Psychiater eine Arbeitsfähigkeit sowohl für lei s tungsorientierte als auch für adaptierte Tätigke i ten verneinte (vgl. vorste hend E.</w:t>
      </w:r>
    </w:p>
    <w:p>
      <w:r>
        <w:rPr>
          <w:b/>
        </w:rPr>
        <w:t>E. 4.1</w:t>
      </w:r>
    </w:p>
    <w:p>
      <w:r>
        <w:t>Am 1 0. September 2001 ( Urk. 16/32) berichtete Dr. A.___ , seit der letzten Bericht erstattung im April 1998 habe sich die psychosoziale Situation (fami liäres Umfeld) nicht verbessert, es habe viele Krisensituationen gegeben. Der Gesundheitszustand der Beschwerdeführerin habe sich dementsprechend nicht verändert, es bleibe eine stabile Störung mit häufiger Somatisierung , Essstörung und Angstzuständen bestehen ( Ziff. 3).</w:t>
      </w:r>
    </w:p>
    <w:p>
      <w:r>
        <w:t>Am 1 4. September 2001 bestätigte die Beschwerdegegnerin den Rentenanspruch der Beschwerdeführ erin bei unverändertem Invaliditätsgrad</w:t>
      </w:r>
    </w:p>
    <w:p>
      <w:r>
        <w:t>( Urk. 16/31).</w:t>
      </w:r>
    </w:p>
    <w:p>
      <w:r>
        <w:rPr>
          <w:b/>
        </w:rPr>
        <w:t>E. 4.2</w:t>
      </w:r>
    </w:p>
    <w:p>
      <w:r>
        <w:t>In seinem Bericht vom 1 5. November 2004 ( Urk. 16/37/9-10) nannte Dr.</w:t>
      </w:r>
    </w:p>
    <w:p>
      <w:r>
        <w:t>Z.___ als Diagnosen eine chronisch neurotische Depression mit Anorexie, chronische therapieresistente lumbovertebrale Schmerzen sowie Osteoporose, festgestellt im Jahr 2003 ( lit . A). Für die zuletzt ausgeübte Tätigkeit attestierte er der Beschwerdeführerin seit Augu st 1997 und bis auf w eiteres eine Ar beitsunfä higkeit von 90 % ( lit . B).</w:t>
      </w:r>
    </w:p>
    <w:p>
      <w:r>
        <w:t>Im Feststellungsblatt der Beschwerdegegnerin vom 1 8. November 2004 (Urk.</w:t>
      </w:r>
    </w:p>
    <w:p>
      <w:r>
        <w:t>16/38) wurde festgehalten, der Gesundheitszustand der Beschwerdeführe rin verschlechtere sich eher. Es bestehe weiterhin eine Arbeitsunfähigkeit von 90 % . Die Beschwerdegegnerin qualifizierte die Beschwerdeführerin unverändert als zu 80 % im Erwerb und als zu 20 % im Haushalt Tätige und er mittelte</w:t>
      </w:r>
    </w:p>
    <w:p>
      <w:r>
        <w:t>ausgehend von einer 90 %igen Einschränkung im Erwerbs- und einer 55%igen Einschränkung im Haushaltsbereich - einen weiterhin Anspruch auf eine ganze Rente begründenden Gesamtinvaliditätsgrad von 83 % .</w:t>
      </w:r>
    </w:p>
    <w:p>
      <w:r>
        <w:rPr>
          <w:b/>
        </w:rPr>
        <w:t>E. 5.1</w:t>
      </w:r>
    </w:p>
    <w:p>
      <w:r>
        <w:t>2</w:t>
      </w:r>
    </w:p>
    <w:p>
      <w:r>
        <w:t>In einem undatierten Bericht ( Urk. 16/121/1-4) führte Dr. med. M.___ , praktische Ärztin, aus, die Beschwerdeführer in seit Mai 2012 hausärztlich zu betreuen ( Ziff. 1.2). A ufgrund einer eingeschränkten Beweglichkeit der Wirbel säule und einem steifen linken Kniegelenk sowie aufgrund von Angstzuständen, Depressionen und einem Schmerzsyndrom sei die Beschwerdeführerin dauerhaft nicht mehr arbeitsfähig ( Ziff. 1.6-7). 5. 1 3</w:t>
      </w:r>
    </w:p>
    <w:p>
      <w:r>
        <w:t>Nach einem a m 3. Juni 2013 erlitt enen Auffahrunfall wurde die Beschwer deführe rin gemäss den Berichten vom 1 6. September 2013 ( Urk. 9/1) sowie vom 1 8. September 2013 ( Urk. 9/2) und vom 1 7. Oktober 2013 ( Urk. 9/3) von den Ärzten des N.___ , Klinik für Plastische Chi rurgie und Handchirurgie beziehungsw eise Klinik für Unfallchirurgie, behandelt. Die Ärzte beschr i e ben die Beschwerdeführerin als absolut schmerzgeplagt und nur mit Hilfe eines Rollators mobil ( Urk. 9/2 S. 1 unten). Sie empfahlen ihr die Infiltration der Facettengelenke L4/5 und L5/S1 rechts und links sowie bei suffi zientem Erfolg der Infiltration eine minimal invasive Rhizotomie ( Urk. 9/2 S. 2, vgl. auch Urk. 9/3 S. 2 unten). 6.</w:t>
      </w:r>
    </w:p>
    <w:p>
      <w:r>
        <w:rPr>
          <w:b/>
        </w:rPr>
        <w:t>E. 5.2</w:t>
      </w:r>
    </w:p>
    <w:p>
      <w:r>
        <w:t>Dr. med. D.___ , Oberarzt Orthopädie, E.___ , nannte in seinen Berichten vom 2 4. Juli 2008 ( Urk. 16/42/12-13), vom 2 8. April 2009 (Urk.</w:t>
      </w:r>
    </w:p>
    <w:p>
      <w:r>
        <w:t>16/42/10-11) und vom 2 6. Mai 2009 ( Urk. 16/42/8) folgende Diagnosen (jeweils S. 1 Mitte): - Arthrofibrose Knie links (steifes Gelenk) bei - Status nach arthroskopischer</w:t>
      </w:r>
    </w:p>
    <w:p>
      <w:r>
        <w:t>Teilmeniskektomie im Jahr 2006 bei medi aler Meniskusläsion - offene Arthrolyse Knie links im November 2006</w:t>
      </w:r>
    </w:p>
    <w:p>
      <w:r>
        <w:t>M angels Aussicht auf Beschwerdelinderung beziehungsweise aufgrund des viel zu grossen Risikos von Operationskomplikationen sah Dr. D.___ von einer chirurgischen Intervention zur Verbesserung der Beweglichkeit beziehungsweise einer prothetischen Versorgung ab ( Urk. 16/42/8 unten ).</w:t>
      </w:r>
    </w:p>
    <w:p>
      <w:r>
        <w:rPr>
          <w:b/>
        </w:rPr>
        <w:t>E. 5.3</w:t>
      </w:r>
    </w:p>
    <w:p>
      <w:r>
        <w:t>In seinem Bericht vom 2 2. Juli 2009 ( Urk. 16/42/7) diagnostizierte Dr. med. F.___ , Oberarzt,</w:t>
      </w:r>
    </w:p>
    <w:p>
      <w:r>
        <w:t>G.___ , chronische Knieschmer zen links mit völliger Einsteifung in Extension.</w:t>
      </w:r>
    </w:p>
    <w:p>
      <w:r>
        <w:rPr>
          <w:b/>
        </w:rPr>
        <w:t>E. 5.4</w:t>
      </w:r>
    </w:p>
    <w:p>
      <w:r>
        <w:t>Am 3 0. November 2009 ( Urk. 16/42/5-6) berichtete Dr. Z.___ , der Gesund heits zustand habe sich seit 2004 vor allem wegen de s linken Knie s deut lich verschlechtert , weshalb die Beschwerdeführerin weder als Hausiererin noch in anderen Jobs a rbeitsfähig sei ( Ziff. 1.7).</w:t>
      </w:r>
    </w:p>
    <w:p>
      <w:r>
        <w:rPr>
          <w:b/>
        </w:rPr>
        <w:t>E. 5.5</w:t>
      </w:r>
    </w:p>
    <w:p>
      <w:r>
        <w:t>Am 2 2. Juli 2010 erstatteten Dr. med. H.___ , Spezialarzt Orthopädie FMH, und Dr. med. I.___ , Facharzt für Psychiatrie und Psychothera pie, Y.___ , ein Gutachten im Auftrag der Beschwerdegegnerin (Urk.</w:t>
      </w:r>
    </w:p>
    <w:p>
      <w:r>
        <w:t>16/47/1- 29) .</w:t>
      </w:r>
    </w:p>
    <w:p>
      <w:r>
        <w:t>Die Gutachter stützten sich auf die ihnen überlassenen Akten (S. 2 f.</w:t>
      </w:r>
    </w:p>
    <w:p>
      <w:r>
        <w:t>Ziff. 2 ), die Angaben der Beschwerdeführerin (S. 3 f.</w:t>
      </w:r>
    </w:p>
    <w:p>
      <w:r>
        <w:t>Ziff. 3 ), die von ihnen veranlasste Bildgebung (S.</w:t>
      </w:r>
    </w:p>
    <w:p>
      <w:r>
        <w:rPr>
          <w:b/>
        </w:rPr>
        <w:t>E. 5.6</w:t>
      </w:r>
    </w:p>
    <w:p>
      <w:r>
        <w:t>Vom 6. bis 1 2. Dezember 2010 war die Beschwerdeführerin im J.___ hospitalisiert. In ihrem Bericht vom 2 0. Dezember 2010 (Urk.</w:t>
      </w:r>
    </w:p>
    <w:p>
      <w:r>
        <w:t>16/62/3-5) nannten die Ärzte unter anderem folgende Diagnosen (S. 1): - Endzustand nach komplexem regionalem Schmerzsyndrom (CRPS) Bein links - zentrales Schmerzsyndrom infolge der vorgenannten Diagnose - leichte depressive Episode bei rezidivierender depressiver Störung, Diffe rentialdiagnose: depressive Entwicklung im Rahmen einer Anpassungs störung - aktivierte Rhizarthrose rechts - panvertebrales Schmerzsyndrom - Verdacht auf Periarthritis humero-scapularis (PHS) tendinotica Schulter rechts</w:t>
      </w:r>
    </w:p>
    <w:p>
      <w:r>
        <w:t>Die Ärzte berichteten, die Zuweisung sei bei Exazerbation der Gesamtsituation mit chronischen Schmerzen (Rückenschmerzen, Hand- und Fingerschmerzen beidseits, Schulterschmerzen rechts und vor allem Schmerzen im steifen linken Knie erfolgt. Mit eine Rolle spiele im Moment auch eine Verschlechterung der Depression/psychischen Problematik (S. 1 unten, S. 2 oben). A ufgrund des Schmerz problems stehe eine psychosomatische Betreuung im Vordergrund. Es sollte eine ambulante psychiatrisch-psychotherapeutische Behandlung erfolgen (S. 2 unten).</w:t>
      </w:r>
    </w:p>
    <w:p>
      <w:r>
        <w:t>Am 2 2. Dezember 2010 berichtete eine Physiotherapeutin des J.___ , die Beschwer deführerin gehe ohne Hilfsmittel etwa 100 Meter, am Rollator oder an Gehstöcken etwa 500 Meter. Sitzen sei während etwa 20 Minuten möglich (Urk.</w:t>
      </w:r>
    </w:p>
    <w:p>
      <w:r>
        <w:t>16/71 S. 1 unten).</w:t>
      </w:r>
    </w:p>
    <w:p>
      <w:r>
        <w:rPr>
          <w:b/>
        </w:rPr>
        <w:t>E. 5.7</w:t>
      </w:r>
    </w:p>
    <w:p>
      <w:r>
        <w:t>In seiner Stellungnahme vom 5. Januar 2011 ( Urk. 16/53) präzisierte Dr.</w:t>
      </w:r>
    </w:p>
    <w:p>
      <w:r>
        <w:t>H.___</w:t>
      </w:r>
    </w:p>
    <w:p>
      <w:r>
        <w:t>die im Y.___ -Gutachten aus orthopädisch-psychiatrischer Sicht gezogenen Schlussfolgerungen dahingehend , dass die Arbeitsfähigkeit ab 2004 primär durch die psychiatrischen Diagnosen beeinflusst worden sei und seit dem Zeitpunkt der Begutachtung du r ch die orth opädische Diagnose beein flusst werde . Aus orthopädischer Sicht könne bei ungenügender Dokumentation der somatischen Befund e die Arbeitsfähigkeit vor 2006</w:t>
      </w:r>
    </w:p>
    <w:p>
      <w:r>
        <w:t>im Einzelnen nich t festge legt werden .</w:t>
      </w:r>
    </w:p>
    <w:p>
      <w:r>
        <w:rPr>
          <w:b/>
        </w:rPr>
        <w:t>E. 5.8</w:t>
      </w:r>
    </w:p>
    <w:p>
      <w:r>
        <w:t>In seiner ergänzenden Stellungnahme vom</w:t>
      </w:r>
    </w:p>
    <w:p>
      <w:r>
        <w:t>1 8. April 2011 ( Urk. 16/80) hielt Dr.</w:t>
      </w:r>
    </w:p>
    <w:p>
      <w:r>
        <w:t>I.___ an seiner Arbeitsfähigkeitsein schätzung gemäss psychiatrischem</w:t>
      </w:r>
    </w:p>
    <w:p>
      <w:r>
        <w:t>Y.___ - Teilgutachten (vgl. Urk. 16/47/31-49) fest.</w:t>
      </w:r>
    </w:p>
    <w:p>
      <w:r>
        <w:t>In einer weiteren Stellungnahme vom 2 8. April 2011 ( Urk. 16/79) führte Dr.</w:t>
      </w:r>
    </w:p>
    <w:p>
      <w:r>
        <w:t>H.___ aus, die 80%ige Arbeitsfähigkeit beziehe sich auf adaptierte Tä tigkeiten. Zum Zeitpunkt der Begutachtung, mithin vier Monate vor der Hospi talisation im J.___ , habe die Beschwerdeführerin angegeben, während einer Stunde sitzen sowie während 20 Minuten gehen zu können und nur gelegent lich einen Gehstock zu verwenden. Diese Aussagen seien in der gutachterlichen Beurteilung berücksichtigt worden. Es erstaune, dass die Leistungsfähigkeit innert vier Monaten so dramatisch reduziert sein solle.</w:t>
      </w:r>
    </w:p>
    <w:p>
      <w:r>
        <w:rPr>
          <w:b/>
        </w:rPr>
        <w:t>E. 5.9</w:t>
      </w:r>
    </w:p>
    <w:p>
      <w:r>
        <w:t>Vom 1 2. Dezember 2011 bis 9. Januar 2012 weilte die Beschwerdeführerin zur psychosomatischen Rehabilitation in der K.___ . Gemäss Austrittsbericht vom 2 3. Januar 2012 ( Urk. 16/121/8-11) standen bei der durch geführten Therapie ein zentrales Schmerzsyndrom sowie eine chronifizierte Angststörung im Vordergrund (S. 3 Mitte). 5.</w:t>
      </w:r>
    </w:p>
    <w:p>
      <w:r>
        <w:rPr>
          <w:b/>
        </w:rPr>
        <w:t>E. 5.10</w:t>
      </w:r>
    </w:p>
    <w:p>
      <w:r>
        <w:t>). Im April 2013 erachteten die Ärzte der E.___ a uf grund der Knie- und Wirbelsäulenbeschwerden einzig noch eine rein sitzende Tätigkeit und dies lediglich im Umfang von 20 % als zumutbar (vgl. vorstehe nd E. 5.11 ). Ein im Juni 2013 erlittener Auffahrunfall führte schliesslich zu einer weiteren Versc hlechterung der Gesamtsituation. So beschrieben die Ärzte des N.___ die Beschwerdeführerin i m September 2013 als absolut schmerzgeplagt und nur noch mit Hilfe eines Rollator s mobil (vgl. vorstehend E. 5.13 ).</w:t>
      </w:r>
    </w:p>
    <w:p>
      <w:r>
        <w:rPr>
          <w:b/>
        </w:rPr>
        <w:t>E. 6</w:t>
      </w:r>
    </w:p>
    <w:p>
      <w:r>
        <w:t>Ziff. 4.1) und die am 1 5. Juni 2010 von ihnen durchgeführten Untersuchungen (vgl. S. 2 Ziff. 1.2).</w:t>
      </w:r>
    </w:p>
    <w:p>
      <w:r>
        <w:t>Die Gutachter nannten folgende Diagnosen mit Auswirkung auf die Arbeits fähig keit (S. 25</w:t>
      </w:r>
    </w:p>
    <w:p>
      <w:r>
        <w:t>Ziff. 8.1): - deutliche Osteochondrose L5/S1 und rechtsbetonte Recessusstenose</w:t>
      </w:r>
    </w:p>
    <w:p>
      <w:r>
        <w:t>mit eventueller Reizung der Nervenwurzeln S1 sowie linkskonvexe Torsi onsskoliose am Brustwirbelsäulen-/Lendenwirbelsäulen -Übergang - Arthrofibrose des linken Kniegelenks bei Status nach medialer Teilmenis kektomie 2006 und offener Arthrolyse</w:t>
      </w:r>
    </w:p>
    <w:p>
      <w:r>
        <w:t>November 2006 - generalisierte Angststörung mit rezidivierender Panikstörung (ICD-10 F41.1, F41.0), bestehend seit etwa 1989 - chronisch depressive Verstimmung ( Dysthymie ; ICD-10 F 34.1), beste hend seit etwa 2005 - Zustand nach rezidivierender depressiver Störung mit mittelgradigen depressiven Episoden (ICD-10 F33.10), bestehend von 1989 bis etwa 2004</w:t>
      </w:r>
    </w:p>
    <w:p>
      <w:r>
        <w:t>In ihrer interdisziplinären Beurteilung</w:t>
      </w:r>
    </w:p>
    <w:p>
      <w:r>
        <w:t>gelangten die Gutachter zum Schluss, in der bisherige n Tätigkeit als Packerin habe</w:t>
      </w:r>
    </w:p>
    <w:p>
      <w:r>
        <w:t>in der Zeit von Januar bis Dezember 2004 bei voller Stundenpräsenz</w:t>
      </w:r>
    </w:p>
    <w:p>
      <w:r>
        <w:t>eine Arbeitsfähigkeit von 50 % bestanden, da bei r ezidivierender depressiver Störung mit mittelgradigen depressiven Episoden und generalisierter Angststörung mit Panikstörung die emotionale Belastbarkeit, die geistige Flexibilität, der Antrieb, die Interessen und die Dauerbelastbarkeit erheblich beeinträchtigt gewesen seien. A b 2005 habe bei Dysthymie und Besserung der generalisierten Angststörung mit Panikstörung und geringerer Beeinträchtigung der emotionalen Belastbarkeit, der geistigen Flexibilität, der Interessen und der Dauerbelastbarkeit in der bisherigen Tätigkeit</w:t>
      </w:r>
    </w:p>
    <w:p>
      <w:r>
        <w:t>bei voller Stundenpräsenz eine Arbeitsfähigkeit von 70 %</w:t>
      </w:r>
    </w:p>
    <w:p>
      <w:r>
        <w:t>bestanden. S eit dem Zeitpunkt der Begutachtung</w:t>
      </w:r>
    </w:p>
    <w:p>
      <w:r>
        <w:t>bestehe eine Arbeitsfähig keit von 25 % bei voller Stunden präsenz , da vorwiegend stehende Tätigkeiten mit inklinierten und rotierten Kör perhaltungen bei fortgeschrittener Osteochondrose L5/S1 mit rechtsbetonter Recessusstenose und eventueller Reizung der Nervenwurz e l n S1 sowie der Arthrofibrose des linken Kniegelenks nicht mehr vollumfänglich zugemutet werden könnten (S. 25 f. Ziff. 9.1).</w:t>
      </w:r>
    </w:p>
    <w:p>
      <w:r>
        <w:t>Zur Arbeitsfähigkeit in einer leidensangepassten Tätigkeit führten die Gutachter aus, körperlich leichte Tätigkeiten in temperierten Räumen, die abwechslungs weise sitzend und stehend ausgeübt werden könnten, ohne dass dabei häufig inklinierte und reklinierte sowie rotierte Körperhaltungen und kniende Positio nen eingenommen, Gegenstände über fünf Kilogramm gehoben oder getragen werden müssten und bei denen nicht regelmässig auf Treppen und Leitern ge gangen werden müsse ,</w:t>
      </w:r>
    </w:p>
    <w:p>
      <w:r>
        <w:t>und Arbeiten ohne erhöhte emotionale Belastung ohne Stressbelastung, ohne erforderlich e geistige Flexibilitä t, ohne erforderliche überdurchschnittliche Konzentrationsfähigkeit und Dauerbelastung sowie in kleinen Teams könnten gesamthaft bei voller Stundenpräsenz von Januar bis Dezember 2004 zu 60 % und seit 2005 zu 80 % zugemutet werden (S. 26 Ziff. 9.2).</w:t>
      </w:r>
    </w:p>
    <w:p>
      <w:r>
        <w:rPr>
          <w:b/>
        </w:rPr>
        <w:t>E. 6.1</w:t>
      </w:r>
    </w:p>
    <w:p>
      <w:r>
        <w:t>Die</w:t>
      </w:r>
    </w:p>
    <w:p>
      <w:r>
        <w:t>Rentenzusprache im Jahr 1998 erfolgte im Wesentlichen aufgrund</w:t>
      </w:r>
    </w:p>
    <w:p>
      <w:r>
        <w:t>der vom behandelnden Psychiater und vom Hausarzt gestellten Diagnosen einer chroni sche n generalisierte n Angsterkrankung mit Panikattacken und Somatisierung ,</w:t>
      </w:r>
    </w:p>
    <w:p>
      <w:r>
        <w:t>ein es</w:t>
      </w:r>
    </w:p>
    <w:p>
      <w:r>
        <w:t>depressiven Leiden s</w:t>
      </w:r>
    </w:p>
    <w:p>
      <w:r>
        <w:t>sowie ein es</w:t>
      </w:r>
    </w:p>
    <w:p>
      <w:r>
        <w:t>chronischen paravertebralen</w:t>
      </w:r>
    </w:p>
    <w:p>
      <w:r>
        <w:t>Schmerz syndrom s . D ie be handelnde n Ärzte erachteten eine Arbeitsfähigkeit weder für die angestammten Tätigkeiten als Serviceangestellte beziehungsweise Hausiere rin noch für andere berufliche Tätigkeiten als gegeben (vgl. vorstehend E. 3.1- 2). Im Rahmen einer Haushaltabklärung wurde die Beschwerdeführerin sodann als zu 80 % im Erwerb und zu 2 0 % im Haushalt Tätige qualifiziert und eine Einschränkung im Haushalt von 55 % ermittelt (vgl. vorstehend E. 3.3).</w:t>
      </w:r>
    </w:p>
    <w:p>
      <w:r>
        <w:rPr>
          <w:b/>
        </w:rPr>
        <w:t>E. 6.2</w:t>
      </w:r>
    </w:p>
    <w:p>
      <w:r>
        <w:t>Die Bestätigung des Rentenanspruchs i m</w:t>
      </w:r>
    </w:p>
    <w:p>
      <w:r>
        <w:t>Jahr 2001 basierte auf einem knapp gehaltenen Bericht des behandelnden Psychiaters , welcher</w:t>
      </w:r>
    </w:p>
    <w:p>
      <w:r>
        <w:t>insbesondere keine Aussage zur Arbeitsfähigkeit enthält .</w:t>
      </w:r>
    </w:p>
    <w:p>
      <w:r>
        <w:t>Abklärungen betreffend den Status und die Einschränkung im Haushalt wurden nicht durchgeführt (vgl. vorstehend E.</w:t>
      </w:r>
    </w:p>
    <w:p>
      <w:r>
        <w:t>4.1) .</w:t>
      </w:r>
    </w:p>
    <w:p>
      <w:r>
        <w:t>Bei der Be stätigung der Re ntenzusprache im Jahr 2004 stellte die Beschwer degeg nerin</w:t>
      </w:r>
    </w:p>
    <w:p>
      <w:r>
        <w:t>auf einen Bericht des Hausarztes ab , welcher s ich n icht zu einer allfälligen Arbeitsfähigkeit in einer leidensangepassten Tätigkeit äusserte und unter anderem auch eine psychiatrische und damit fachfremde Diagnose nannte.</w:t>
      </w:r>
    </w:p>
    <w:p>
      <w:r>
        <w:t>Weitergehende Abklärungen betreffend den psychischen Gesundheits zustand</w:t>
      </w:r>
    </w:p>
    <w:p>
      <w:r>
        <w:t>wurden nicht getätigt und weder der Status noch</w:t>
      </w:r>
    </w:p>
    <w:p>
      <w:r>
        <w:t>die Einschränkung im Haushalt ü berprüft (vgl. vorstehen E. 4.2) .</w:t>
      </w:r>
    </w:p>
    <w:p>
      <w:r>
        <w:t>D amit können die in den Jahren 2001 und 2004 durchgeführten Abklärungen nicht als materielle Prüfung des Rentenanspruchs mit rechtskonformer Sachver haltsabklärung , Beweiswürdigung und Invaliditätsbemessung gelten, die im Revisionsfall als Vergleichsbasis zu dienen vermögen (vgl. vorstehend E.</w:t>
      </w:r>
    </w:p>
    <w:p>
      <w:r>
        <w:t>1.2).</w:t>
      </w:r>
    </w:p>
    <w:p>
      <w:r>
        <w:t>Vergleichsbasis ist somit der Sachverhalt im Jahr 1998.</w:t>
      </w:r>
    </w:p>
    <w:p>
      <w:r>
        <w:rPr>
          <w:b/>
        </w:rPr>
        <w:t>E. 6.3</w:t>
      </w:r>
    </w:p>
    <w:p>
      <w:r>
        <w:t>Ausweislich der medizinischen Akten stand b ei der Rentenzusprache im Jahr 1998 eine psychische Problematik in Form einer Angsterkrankung mit Panik attacken und Somatisierung sowie eines depressiven Leidens im Vordergrund (vgl. vorstehend E. 3.1-2).</w:t>
      </w:r>
    </w:p>
    <w:p>
      <w:r>
        <w:t>Im Y.___ -Gutachten vom Juli 2010 gelangte der Psychiater Dr. I.___ zum Schluss, dass sich seit etwa dem Jahr 2005 die Angst- und Panikstörung abge schwächt sowie die rezidivierende depressive Störung mit überwiegend mittel gradigen Episoden gebessert habe und sich seither ( nurmehr ) chronisch depres sive Verstimmungen mit Stimmungsschwankungen entsprechend einer Dys thymie erheben liessen ( Urk. 16/47 S. 19 Ziff. 3.5.2) . Vor diesem Hintergrund bezeichnete Dr. I.___ das psychische Zustandsbild der Beschwerdeführerin als seit dem Jahr 2005 gebessert (vgl. Urk. 16/47 S. 19 Ziff.</w:t>
      </w:r>
    </w:p>
    <w:p>
      <w:r>
        <w:t>3.5.3, S. 21 Ziff.</w:t>
      </w:r>
    </w:p>
    <w:p>
      <w:r>
        <w:rPr>
          <w:b/>
        </w:rPr>
        <w:t>E. 6.4</w:t>
      </w:r>
    </w:p>
    <w:p>
      <w:r>
        <w:t>Mit Blick darauf, dass die Beschwerdeführerin anlässlich der Y.___ Be gut achtung angegeben hatte, dass die Angstzustände seit etwa 5</w:t>
      </w:r>
    </w:p>
    <w:p>
      <w:r>
        <w:t>Jahren weniger schwer seien, einhergehend mit Stimmungsschwankungen , sie sich auch über Tage in guter psychischer Verfassung fühle ( Urk. 16/47 S. 15 unten) und sie sei t fünf bis sechs Jahren keine psychiatrische Behandlung in Anspruch genommen habe ( Urk. 16/47 S. 16 oben) , erscheint die von Dr.</w:t>
      </w:r>
    </w:p>
    <w:p>
      <w:r>
        <w:t>I.___ im Zeitpunkt der Begutachtung postulierte Verbesserung des psy chischen Zustandsbildes</w:t>
      </w:r>
    </w:p>
    <w:p>
      <w:r>
        <w:t>(vgl. Urk. 16/47 S. 19 Ziff. 3.5.3, S. 21 Ziff.</w:t>
      </w:r>
    </w:p>
    <w:p>
      <w:r>
        <w:rPr>
          <w:b/>
        </w:rPr>
        <w:t>E. 6.5</w:t>
      </w:r>
    </w:p>
    <w:p>
      <w:r>
        <w:t>Vor dem Hintergrund der dargelegten medizinischen Aktenlage</w:t>
      </w:r>
    </w:p>
    <w:p>
      <w:r>
        <w:t>kann entgegen der Auffassung der Beschwerdegegnerin nicht von einer im Vergleich zum Jahr 1998 eingetretenen Verbesserung des Gesundheitszustands</w:t>
      </w:r>
    </w:p>
    <w:p>
      <w:r>
        <w:t>ausgegangen wer den. D as Vorliegen eines Revisionsgrundes ist daher zu verneinen.</w:t>
      </w:r>
    </w:p>
    <w:p>
      <w:r>
        <w:rPr>
          <w:b/>
        </w:rPr>
        <w:t>E. 6.6</w:t>
      </w:r>
    </w:p>
    <w:p>
      <w:r>
        <w:t>Bei diesem Ergebnis erübrigen sich Erwägungen zu den erwerblichen Aus wirkun gen der gesundheitlichen Beeinträchtigung der Beschwerdeführerin und ist insbesondere keine Auseinandersetzung mit der in BGE 138 I 205 begrün deten Rechtsprechung betreffend Bemessung des Invalideneinkommens bei zur Gemeinschaft der Fahrenden gehörenden Personen erforderlich .</w:t>
      </w:r>
    </w:p>
    <w:p>
      <w:r>
        <w:rPr>
          <w:b/>
        </w:rPr>
        <w:t>E. 6.7</w:t>
      </w:r>
    </w:p>
    <w:p>
      <w:r>
        <w:t>Nach dem Gesagten erweist sich die erfolgte Aufhebung der Rente</w:t>
      </w:r>
    </w:p>
    <w:p>
      <w:r>
        <w:t>als unzutref fend, womit die Beschwerde gutzuheissen und die angefochtene Verfügung mit der Fests tellung aufzuheben ist, dass der Beschwerdeführer in weiterhin eine ganze Rente zusteht. 7 . 7 .1</w:t>
      </w:r>
    </w:p>
    <w:p>
      <w:r>
        <w:t>Die Verfahrenskosten gemäss Art. 69 Abs. 1 bis I VG sind ermessensweise auf Fr. 9 00.-- festzusetzen und ausgangsgemäss der Beschwerdegegnerin aufzuerle gen.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D e r</w:t>
      </w:r>
    </w:p>
    <w:p>
      <w:r>
        <w:t>unentgeltliche Rechtsvertreter der Beschwerdeführerin, Rechtsanwalt Felix Schwarz, machte mit Honorarnote vom 2 0. Januar 2014 ( Urk. 19) einen Auf wand von 13.75 Stunden sowie Barauslagen von Fr. 152.-- geltend, was gerade noch als angemessen erscheint. Die Prozessentschädigung ist somit auf Fr. 3 '134.20 (inkl. Bara uslagen und MWSt ) festzusetzen und ausgangsgemäss von der Beschwerdegegnerin zu bezahlen. 7 .3</w:t>
      </w:r>
    </w:p>
    <w:p>
      <w:r>
        <w:t>Soweit die Beschwerdeführerin das hiesige Gericht</w:t>
      </w:r>
    </w:p>
    <w:p>
      <w:r>
        <w:t>im Rahmen ihrer Aus führungen in der Beschwerdeschrift schliesslich darum ersuchte, die Beschwer degegnerin aufzufordern, nun umgehend über die Gewährung der unentgeltli chen Rechtspflege zu verfügen oder direkt selbst über die Gewährung der unentgeltlichen Rechtspflege bereits anlässlich des Einwandverfahrens zu ur tei len ( Urk. 1 S. 28 Ziff. 46) , bleibt zu bemerken, dass bezüglich der Frage der Gewährung der unentgeltlichen Rechtsverbeiständung</w:t>
      </w:r>
    </w:p>
    <w:p>
      <w:r>
        <w:t>im Vorverfahren noch kein vor dem hiesigen Gericht anfechtbarer Entscheid ergangen ist , weshalb das hiesige Gericht nicht befugt ist, über diese Frage zu entscheiden. Sollte die Beschwerdeführerin bezüglich Erlass des Entscheids betreffend unentgeltliche Rechtsverbeiständung im Vorverfahren eine Rechtsverzögerungsbeschwerde haben erheben wollen , so wäre es ihr beziehungsweise ihrem anwaltlichen Ver treter zumutbar gewesen, einen entsprechenden Antrag explizit zu stellen, was sie jedoch nicht getan hat. Das Gericht erkennt: 1.</w:t>
      </w:r>
    </w:p>
    <w:p>
      <w:r>
        <w:t>In Gutheissung der Beschwerde wird d i e Verfügung der Sozialversicherungsanstalt des Kantons Zürich, IV-Stelle, vom 2 3. Oktober 2013 aufgehoben, und es wird festgestellt, dass die Beschwerdeführerin weiterhin Anspruch auf eine ganze Rente der Invaliden versicherung hat. 2.</w:t>
      </w:r>
    </w:p>
    <w:p>
      <w:r>
        <w:t>Die Gerichtskosten von Fr. 9 00 .-- werden der Beschwerdegegnerin auferlegt. Rech nung und Einzahlungsschein werden der Kostenpflichtigen nach Eintritt der Rechts kraft zugestellt. 3.</w:t>
      </w:r>
    </w:p>
    <w:p>
      <w:r>
        <w:t>Die Beschwerdegegnerin wird verpflichtet, dem unentgeltlichen Rechtsvertreter der Beschwerdeführerin, Rechtsanwalt Felix Schwarz, Horgen, eine Prozessentschädigung von Fr. 3‘134.20 (inkl. Barauslagen und MWSt ) zu bezahlen. 4.</w:t>
      </w:r>
    </w:p>
    <w:p>
      <w:r>
        <w:t>Zustellung gegen Empfangsschein an: - Rechtsanwalt Felix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w:t>
      </w:r>
    </w:p>
    <w:p>
      <w:r>
        <w:rPr>
          <w:b/>
        </w:rPr>
        <w:t>E. 10</w:t>
      </w:r>
    </w:p>
    <w:p>
      <w:r>
        <w:t>In seinem Bericht vom 4. März 2013 ( Urk. 16/115) nannte Dr. med. L.___ , Facharzt FMH für Psychiatrie und Psychotherapie, bei welchem die Beschwerdeführerin seit Juni 2011 in Behandlung steht ( Ziff. 1.2) , als Diagno sen eine seit 1992 bestehende rezidivierende depressive Störung, meist mittel gradig (ICD-10 F33.11), eine generalisierte Angststörung (ICD-10 F41.1), eine chronifizierte Schlafstörung sowie ein multiples Schmerzsyndrom vor allem die Beine und den Rücken betreffend ( Ziff. 1.1). Er führte aus, aus seiner Sicht sei keine leistungsorientierte Tätigkeit und auch keine adaptierte Tätigkeit zumut bar ( Ziff.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