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IV.2013.00896 vom 26. Juni 2015</w:t>
      </w:r>
    </w:p>
    <w:p>
      <w:r>
        <w:t>ZH Sozialversicherungsgericht, 2015-06-26, DE</w:t>
      </w:r>
    </w:p>
    <w:p>
      <w:r>
        <w:rPr>
          <w:b/>
        </w:rPr>
        <w:t xml:space="preserve">Quelle: </w:t>
      </w:r>
      <w:r>
        <w:t>https://mcp.opencaselaw.ch/entscheid/zh_sozialversicherungsgericht_IV.2013.00896</w:t>
      </w:r>
    </w:p>
    <w:p>
      <w:r>
        <w:t>FR: ZH_SOZIALVERSICHERUNGSGERICHT IV.2013.00896 du 26 juin 2015</w:t>
      </w:r>
    </w:p>
    <w:p>
      <w:r>
        <w:t>IT: ZH_SOZIALVERSICHERUNGSGERICHT IV.2013.00896 del 26 giugno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Gemäss Art. 28 Abs. 1 IVG haben Versicherte Anspruch auf eine ganze Rente, wenn sie mindestens zu 70 Prozent, auf eine Dreiviertelsrente , wenn sie min-des tens zu 60 Prozent, auf eine halbe Rente, wenn sie mindestens zu 50 Pro-zent, oder auf eine Viertelsrente , wenn sie mindestens zu 40 Prozent invalid sind.</w:t>
      </w:r>
    </w:p>
    <w:p>
      <w:r>
        <w:rPr>
          <w:b/>
        </w:rPr>
        <w:t>E. 1.3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 che Ände rung des Invaliditätsgrades eingetreten und damit der für die Befris tung oder Abstufung erforderliche Revisionsgrund gegeben ist, beurteilt sich durch Ver gleich des Sachverhalts im Zeitpunkt der Rentenzusprechung oder des Renten be ginns mit demjenigen zur Zeit der Aufhebung beziehungsweise Her absetzung der Rente (BGE 125 V 413 E. 2d am Ende, 369 E. 2, 113 V 273 E. 1a, 109 V 262 E. 4a, je mit Hinweisen; vgl. BGE 130 V 343 E. 3.5). Spricht die Ver waltung der versicherten Person eine befristete Rente zu und wird beschwerde weise einzig die Befristung der Leistungen angefochten, hat dies nicht eine Einschränkung des Gegenstandes des Rechtsmittelverfahrens in dem Sinne zur Folge, dass die unbestritten gebliebenen Bezugszeiten von der Beurteilung aus geklammert bleiben (BGE 125 V 413 E. 2d mit Hinweisen). Die gerichtliche Prüfung hat vielmehr den Rentenanspruch für den gesamten verfügungsweise geregelten Zeitraum und damit sowohl die Zusprechung als auch die Aufhebung der Rente zu erfassen (Urteil des Bundesgerichts I 526/06 vom 31. Oktober 2006 E. 2.3 mit Hinweisen).</w:t>
      </w:r>
    </w:p>
    <w:p>
      <w:r>
        <w:rPr>
          <w:b/>
        </w:rPr>
        <w:t>E. 1.4</w:t>
      </w:r>
    </w:p>
    <w:p>
      <w:r>
        <w:t>Gemäss Art. 88a Abs. 1 IVV ist bei einer Verbesserung der Erwerbsfähigkeit oder der Fähigkeit, sich im Aufgabenbereich zu betätigen die anspruchs beein flus sende Änderung für die Herabsetzung oder Aufhebung der Leistung von dem Zeitpunkt an zu berücksichtigen, in dem angenommen werden kann, dass sie voraussichtlich längere Zeit dauern wird. Sie ist in jedem Fall zu berücksich tigen, nachdem sie ohne wesentliche Unterbrechung drei Monate angedauert hat und voraussichtlich weiterhin andauern wird. Die hierzu notwendige Prog nose unterliegt dabei dem im Sozialversicherungsrecht üblichen Beweisgrad der überwiegenden Wahrscheinlichkeit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 schen Zu sammenhänge und in der Beurteilung der medizinischen Situation einleuchtet und ob die Schlussfolgerungen in der Expertise begründet sind (BGE 125 V 351 E. 3a, 122 V 157 E. 1c). 1. 7</w:t>
      </w:r>
    </w:p>
    <w:p>
      <w:r>
        <w:t>Die Rechtsprechung, wonach das Gericht "nicht ohne zwingende Gründe" von der Einschätzung der medizinischen Experten abweicht, hat den Beweiswert von Gerichtsgutachten zum Gegenstand und findet auf versicherungsinterne ärztli che Beurteilungen nicht Anwendung. Berichte und Gutachten versicherungsin terner Ärztinnen und Ärzte unterliegen wie andere Beweismittel der freien richterlichen Beweiswürdigung. Es kann ihnen Beweiswert beigemessen werden, sofern sie als schlüssig erscheinen, nachvollziehbar begründet sowie in sich widerspruchsfrei sind und keine Indizien gegen ihre Zuverlässigkeit bestehen</w:t>
      </w:r>
    </w:p>
    <w:p>
      <w:r>
        <w:t>(BGE 123 V 331 E. 1c mit Hinweisen). 2.</w:t>
      </w:r>
    </w:p>
    <w:p>
      <w:r>
        <w:t>2.1</w:t>
      </w:r>
    </w:p>
    <w:p>
      <w:r>
        <w:t>Die Beschwerdegegnerin erwog in der angefochtenen Verfügung, der Beschwer deführer sei seit dem 1 6. September 2008 (Beginn der einjährigen Wartezeit) in seiner Arbeitsfähigkeit erheblich eingesc hränkt. Aus medizinischer Sicht liege seither eine Arbeitsunfähigkeit von 100 %</w:t>
      </w:r>
    </w:p>
    <w:p>
      <w:r>
        <w:t>sowohl in der bisherigen als auch in einer angepassten Tätigkeit</w:t>
      </w:r>
    </w:p>
    <w:p>
      <w:r>
        <w:t>vor . Nach Abla uf der einjährigen Warte zeit am 15. September 2009 resultiere daher eine Erwerbseinbusse von 100 % , was gleichzeitig dem Invaliditätsgrad entspreche. Ab 2 4. August 2010 bestehe bei einem weitgehend stabilisierten Gesundheitszustand grundsätzlich eine Arbeits fähigkeit von 100 %</w:t>
      </w:r>
    </w:p>
    <w:p>
      <w:r>
        <w:t>in einer behinderungsangepassten Tätigkeit. Ab dem 24. August 2010 sei dem Beschwerdeführer deshalb eine behinderungsange passte Tätigkeit, so etwa als Betriebsmitarbeiter oder im Bereich der Kleintei le montage , zumutbar. Aus dem Einkommensvergleich gestützt auf den Tabel len lohn</w:t>
      </w:r>
    </w:p>
    <w:p>
      <w:r>
        <w:t>der Schweizerischen Lohnstrukturerhebung (LSE) für Hilfsarbeiten im Sektor Dienstleitungen (LSE TA 1 Ziff. 50-93) sowie den o hne Gesund heitsscha den erzielbaren Lohn als Veranstaltungstechniker ( Fr. 42‘229. ) resultiere unter Berücksichtigung eines Abzuges von 10 % keine Erwerbseinbusse, was einem Invaliditätsgrad von 0 % entspreche. Die ganze Invalidenrente sei deshalb nach drei Monaten einzustellen respektive bis 30. November 2010</w:t>
      </w:r>
    </w:p>
    <w:p>
      <w:r>
        <w:t>zu befristen . Durch die Magenoperation am 30. November 2011 habe sich der Gesundheitszustand des Beschwerdeführers nachweislich verschlechtert. Seither sei auch in einer angepassten Tätigkeit keine zumutbare Arbeitsfähigkeit mehr ausgewiesen. Als Folge der am 1 1. März 2013 durchgeführten Operation am linken Bein verlän gere sich die Arbeitsunfähigkeit in einer angepassten Tätigkeit, so dass über die Folgen der Magenoperation hinaus weiterhin keine Erwerbsfähigkeit mehr be stehe. Daraus resultiere wiederum eine Erwerbseinbusse von 100 % , was gleich zeitig dem neuen Invaliditätsgrad entspreche. Ab 1. Februar 2012</w:t>
      </w:r>
    </w:p>
    <w:p>
      <w:r>
        <w:t>habe der Beschwerdeführer somit erneut Anspruc h auf eine ganze Rente der Invaliden versicherung ( Urk. 2). 2.2</w:t>
      </w:r>
    </w:p>
    <w:p>
      <w:r>
        <w:t>Der Beschwerdeführer wandte im Wesentlichen dagegen ein, er könne seine allenfalls verb l e ibende Arbeitsfähigkeit in einer sitzende n T ätigkeit auf dem all gemeinen Ar b e itsmarkt nicht verwerten. Angesichts der vielen wahrzunehmen den Termine, der geplanten operativen Eingriffe und den damit einhergehenden Zeiten klarer Arbeitsunfähigkeit, der Schmerzen sowie der Mobilitätseinschrän kungen , erscheine auch bei einem ausgeglichenen Arbeitsmarkt die Aufnahme einer Erwerbstätigkeit nur unter nicht realistischem Entgegenkommen eines Arbeitgebers möglich. Gemäss den Arztberichten von Dr. C.___ vom 2 4. Mai 2012 respektive</w:t>
      </w:r>
    </w:p>
    <w:p>
      <w:r>
        <w:t>Dr. D.___ vom 2 2. Mai 2012 sei die Arbeitsfähigkeit auch in einem angepassten Umfeld (ohne Umschulung) nicht gegeben. Es sei nicht er sichtlich, weshalb die Beschwerdegegnerin einerseits die Möglichkeit der Durch führung beruflicher Massnahmen aus gesundheitlichen Gründen ver nein t e, und andererseits dennoch an einer bestehenden (vollen) Arbeitsfähigkeit auf dem allgemeinen – wenn auch ausgeglic henen – Arbeitsmarkt festhalte</w:t>
      </w:r>
    </w:p>
    <w:p>
      <w:r>
        <w:t>( Urk. 1 S.</w:t>
      </w:r>
    </w:p>
    <w:p>
      <w:r>
        <w:t>19). Es könne jedenfalls nicht von einer verwertbaren Arbeitsfähigkeit in der Z eit vom 2 4. August 2010 bis 30. Nove mber 2011 ausgegangen werden. Viel mehr sei ihm durchgehend eine unbefristete Rente zuzusprechen. Eventua liter sei aufgrund der erheblichen Einschränkungen durch Ruheschmerzen, Gehstö cke sowie wegen den erforderlichen regelmässigen zeitintensiven und häufigen Physiotherapien und Arztbesuch en von einer verwertbaren Arbeitsfähig keit von maximal 50 % auszugehen, entsprechend der Stellungnahme von Dr. C.___ vom 9. Februar 2011, worin dieser eine theoretische Arbeitsfähig keit in einer sitzenden Tätigkeit von 50 % postuliert habe. Weiter stehe fest, dass er (der Be schwerdeführer) seine Tätigkeit als Lastwagenchauffeur nicht aus invalidität s fremden Gründen aufgegeben, eine andere Be tätigung gesucht und damit eine erhebliche Lohneinbusse in Kauf genommen habe. Vielmehr seien gesundheitli che Gründe dafür ausschlaggebend gewesen, zumal Lastenwa gen chauffeu re übli cherweise selbe r</w:t>
      </w:r>
    </w:p>
    <w:p>
      <w:r>
        <w:t>beim Be - und Entladen anpacken müssten, was ihm beim Zustand seines linken Fussgelenkes und den Restbeschwerden im rechten Knie nicht möglich sei. Nach der Kündigung durch die Transportfirma sei er seiner Pflicht zu r Selbsteingliederung nachgekommen und habe er sich notgedrungen als Veranstalt ungstechniker selbst ändig gemacht. Er habe dabei stets festgehal ten , dass ihm die Arbeit als Last wagenchauffeur gefalle und dass er gerne in dieser Branche weiterarbeit en würde. Ohne invalidisierenden Gesund heits schaden wäre er mit überwiegender Wahrscheinlichkeit weiterhin als Las tenwagenchauffeur</w:t>
      </w:r>
    </w:p>
    <w:p>
      <w:r>
        <w:t>tätig und hätte dabei ein bedeutend höheres Ein kom men er zielt, als in seiner Tätigkeit als Freelancer in der Veranstaltungstech nik . Bei der Ermittlung des korrekten Valideneinkommens sei so mit vom Lohn aus zu gehen, welchen er in seiner urs prünglichen Tätigkeit als Last wagen chauf feur erzielt habe</w:t>
      </w:r>
    </w:p>
    <w:p>
      <w:r>
        <w:t>( Urk. 1 S. 21 f. ). Bei der Festsetzung des Invalidenlohnes sei schliesslich ein höherer Abzug vom Tabellenlohn vorzunehmen . So könne er nicht bloss nur sitzende Tätigkeiten verrichten, sondern leide er auch unter er heblichen Schmerzen, welche ihn zusätzlich behinderten. Ausserdem sei er auf Krücken ange w i esen und habe er häufige Arzt- und Psych otherapietermine wahrzuneh men, welche ihn in seiner Mobilität und in seiner Abkömmlichkeit sehr stark einschränkten. Darüber hinaus sei er aus gesundheitlichen Gründen schon län gere Zeit nicht mehr arbeitstätig, was ihm bei der Arbeitssuche eben falls zum Nachteil gereiche. Sollten diese Umstände nicht schon bei der Festle gung der verbleibenden Restarbeitsfähigkeit gehörig berücksichtigt worden sei n , sei der maximale Abzug vom Tabellenlohn von 25 % gerechtfertigt ( Urk. 1 S.</w:t>
      </w:r>
    </w:p>
    <w:p>
      <w:r>
        <w:t>24 ) . 3.</w:t>
      </w:r>
    </w:p>
    <w:p>
      <w:r>
        <w:t>Strittig und zu prüfen ist, ob die Beschwerdegegnerin die per 1. September 2009 zugesprochene ganze Invalidenre nte zu Recht per</w:t>
      </w:r>
    </w:p>
    <w:p>
      <w:r>
        <w:t>3 0. November 2010 einge stellt hat, mithin, ob sich der Gesundheitszustand de s Beschwerdeführer s</w:t>
      </w:r>
    </w:p>
    <w:p>
      <w:r>
        <w:t>ab 2 4. August 2010 in rentenausschliessender Weise verbessert und diese Besse rung ohne wesentliche Unterbrechung bis zur Magenoperation a m 30. Novem ber 2011 angedauert hat. 4. 4.1</w:t>
      </w:r>
    </w:p>
    <w:p>
      <w:r>
        <w:t>Der medizinische Sachverhalt stellt sich im Wesentlichen</w:t>
      </w:r>
    </w:p>
    <w:p>
      <w:r>
        <w:t>wie folgt dar: 4.2</w:t>
      </w:r>
    </w:p>
    <w:p>
      <w:r>
        <w:t>Aufgrund eines ausgeprägten beidseitigen Genu</w:t>
      </w:r>
    </w:p>
    <w:p>
      <w:r>
        <w:t>valgum , rechts mehr als links, sowie einer ausgeprägten lateralen Gonarthrose rechts unterzog sich der Be schwerdeführer am 2 9. September 2008 in der Klinik E.___</w:t>
      </w:r>
    </w:p>
    <w:p>
      <w:r>
        <w:t>eines opera ti ven Eingriffs am rechten Unterschenkel, konkret einer Arthroskopie sowie eines Microfacturing des rechten Knies zur Implantation ein es Unterschenkel ringfi xateurs ( Urk. 8/99/26 27 ).</w:t>
      </w:r>
    </w:p>
    <w:p>
      <w:r>
        <w:t>Dr. med. C.___ , Leitender Oberarzt Kinder- und Jugendorthopädie, Klinik E.___ ,</w:t>
      </w:r>
    </w:p>
    <w:p>
      <w:r>
        <w:t>wies dem Beschwerdeführer daraufhin zunächst b is Ende August 2009</w:t>
      </w:r>
    </w:p>
    <w:p>
      <w:r>
        <w:t>durchgehend eine 100 % ige Arbeits unfähigkeit</w:t>
      </w:r>
    </w:p>
    <w:p>
      <w:r>
        <w:t>aus ( Urk. 8/99/19, Urk. 8/99/24, Urk. 8/99/27ff., Urk. 8/105, Urk. 8/108 , Urk. 8/125/24 ).</w:t>
      </w:r>
    </w:p>
    <w:p>
      <w:r>
        <w:t>4. 3</w:t>
      </w:r>
    </w:p>
    <w:p>
      <w:r>
        <w:t>Am 1. April 2010 wurde der Beschwerdeführer in der Klinik E.___</w:t>
      </w:r>
    </w:p>
    <w:p>
      <w:r>
        <w:t>erneut am rechten Unterschenkel operiert, mithin</w:t>
      </w:r>
    </w:p>
    <w:p>
      <w:r>
        <w:t>erfolgte</w:t>
      </w:r>
    </w:p>
    <w:p>
      <w:r>
        <w:t>eine Var i sierung des distalen Femur sowie eine Re- Valgisierung der proximalen Tibia unter Plattenfixation ( Urk. 8/120 /5 ). Dr. C.___</w:t>
      </w:r>
    </w:p>
    <w:p>
      <w:r>
        <w:t>attestierte dem Beschwerdeführer sowohl als Free lancer als auch in einer behinderungsangepassten Tätigkeit eine 100%ige Ar beitsunfähigkeit ( Urk. 8/122). 4.4</w:t>
      </w:r>
    </w:p>
    <w:p>
      <w:r>
        <w:t>Im Bericht vom 24. August 2010 führte Dr. C.___</w:t>
      </w:r>
    </w:p>
    <w:p>
      <w:r>
        <w:t>aus, der Beschwerdeführer befinde sich derzeit in der Heilungsphase der Re- Osteotomie im Bereich der proximalen Tibia und des distalen Femurs mit dem Ziel einer ausreichenden Achsenkorrektur, so dass eine Behandlung des Knorpelschadens im Bereich der Aussenseite des Kniegelenkes erfolgen könne. Vorausgesetzt es komme in naher Zukunft zu einer fortschreitenden Knochenheilung im Bereich der proximalen Tibia, sei als nächstes eine Begutachtung des Knorpelschadens im lateralen femoralen Kompartiment angedacht. Darauf hin</w:t>
      </w:r>
    </w:p>
    <w:p>
      <w:r>
        <w:t>sei darüber zu beraten , ob hier eine Rekonstruktion des Knorpelschadens erfolgen könne. Langfristig sei schliesslich die Korrektur de r Beinachse links bei auch hier bestehendem ausge prägten Genu</w:t>
      </w:r>
    </w:p>
    <w:p>
      <w:r>
        <w:t>valgum geplant. B eim Be schwerdeführer bestehe die schw i e rige Situation, dass er durch die nun langwierige Therapie aus seinem ehemaligen Ber uf ausgest i e gen sei und umschulende Massnahmen brauche. Er müsse unbe dingt wieder in die Arbeitswelt integriert werden, was</w:t>
      </w:r>
    </w:p>
    <w:p>
      <w:r>
        <w:t>in einer sitzenden Tätig keit unproblematisch erfolgen könn e . Es sei wünschenswert, möglichst früh ein en Umschulungszeitpunkt in Erwägung zu ziehen, auch wenn noch weitere therapeutische Massnahmen bevorstünden ( Urk. 8/126).</w:t>
      </w:r>
    </w:p>
    <w:p>
      <w:r>
        <w:t>Im Bericht vom 9. Februar 2011 hielt Dr. C.___</w:t>
      </w:r>
    </w:p>
    <w:p>
      <w:r>
        <w:t>sodann</w:t>
      </w:r>
    </w:p>
    <w:p>
      <w:r>
        <w:t>fest, es hätten sich im Nachgang sei nes Berichtes vom 2 4. August 2010 weitere Einschränkungen und auch Schmerz symptome im Bereich des rechten Kniegelenkes entwickelt, die zum da ma ligen Zeitpunkt nicht eindeutig absehbar gewesen seien. Rückblickend sei es dem Beschwerdeführer sicher nicht möglich gewesen, ab dem 2 4. August 2010 zu 100 % in einer sitzenden Tätigkeit tätig zu werden. R ückblickend sei bis zum aktuellen Zeitpunkt zwar theoretisch eine sitzende Tätigkeit im Umfang von maxi mal 50 % möglich. Angesichts der konkreten Umstände</w:t>
      </w:r>
    </w:p>
    <w:p>
      <w:r>
        <w:t>bestehe bis dato allerdings vielmehr eine praktische Arbeitsunfähigkeit von 1 00 %</w:t>
      </w:r>
    </w:p>
    <w:p>
      <w:r>
        <w:t>( Urk. 8/148). 4. 5</w:t>
      </w:r>
    </w:p>
    <w:p>
      <w:r>
        <w:t>Am 2 1. Juni 2011 erfolgte die Metallentfernung im distalen</w:t>
      </w:r>
    </w:p>
    <w:p>
      <w:r>
        <w:t>Femur ,</w:t>
      </w:r>
    </w:p>
    <w:p>
      <w:r>
        <w:t>in der pro ximalen Tibia und dem distalen Fibulabereich sowie zeitgleich eine Arthrosko pie des rechten Kniegelenkes zur Gelenks lavage . Dr. C.___ empfahl zunächst ein vorläufi ges Gehen an Gehstütz en. Anschliessend sei eine volle Belastbarkeit des rechten Knies möglich</w:t>
      </w:r>
    </w:p>
    <w:p>
      <w:r>
        <w:t>( Urk. 3/3 ) .</w:t>
      </w:r>
    </w:p>
    <w:p>
      <w:r>
        <w:t>4. 6</w:t>
      </w:r>
    </w:p>
    <w:p>
      <w:r>
        <w:t>Am 1 6. September 2011 berichtete</w:t>
      </w:r>
    </w:p>
    <w:p>
      <w:r>
        <w:t>Dr. C.___ , der Beschwerdeführer</w:t>
      </w:r>
    </w:p>
    <w:p>
      <w:r>
        <w:t>klage be züglich der rechten unteren Extremität nach wie vor über deutliche Ein schrän kungen beim Gehen. Er müsse für längere Gehstrecken Krücken verwenden und beklage auch deutliche Ruheschmerzen. Bezüglich des linken Unterschenkels wünsche der Beschwerdeführer aufgrund der zunehmenden Arthrose eine Kor rekturoperation der deutlich valgisch fehlgestellten Beinachse. Im Vordergrund stehe indes die Korrekturoperation des Gastric -Banding, welche voraussichtlich im Herbst/Winter 20 1 1 durchgeführt werde ( Urk. 8/161). 4. 7</w:t>
      </w:r>
    </w:p>
    <w:p>
      <w:r>
        <w:t>Die laparoskopische Revisionsoperation des Magenbypass ( Januar 2002 )</w:t>
      </w:r>
    </w:p>
    <w:p>
      <w:r>
        <w:t>erfolgte schliesslich am 30. November 2011 in der Klinik F.___ in</w:t>
      </w:r>
    </w:p>
    <w:p>
      <w:r>
        <w:t>G.___</w:t>
      </w:r>
    </w:p>
    <w:p>
      <w:r>
        <w:t>( Urk. 8/167/10 , Urk. 8/167/12). Am 1 6. Dezember 2011 musste</w:t>
      </w:r>
    </w:p>
    <w:p>
      <w:r>
        <w:t>d er Beschwer de füh rer notfallmässig wegen eines subkutanen Abszesses / Anastomosenlecks</w:t>
      </w:r>
    </w:p>
    <w:p>
      <w:r>
        <w:t>erneut am Magen operiert werden ( Urk. 8/167/20) . Aufgrund dieser</w:t>
      </w:r>
    </w:p>
    <w:p>
      <w:r>
        <w:t>Eingriffe sowie der im postoperativen Verlauf aufgetreten en Infektion war der Beschwer deführer insgesamt über ein en Monat lang hospitalisiert (vgl. Urk. 8/169/11f.) . 4.</w:t>
      </w:r>
    </w:p>
    <w:p>
      <w:r>
        <w:rPr>
          <w:b/>
        </w:rPr>
        <w:t>E. 005</w:t>
      </w:r>
    </w:p>
    <w:p>
      <w:r>
        <w:t>( Urk. 8/46) stellte der Versicherte mit Schreiben vom 1 1. Mai 2005 erneut ein Leistungsbegehren betreffend Umschulung ( Urk. 8/47).</w:t>
      </w:r>
    </w:p>
    <w:p>
      <w:r>
        <w:t>Seit Mai 2005 war der Versicherte im Zwischenverdienst als Veranstaltungstechniker auf Abruf bei der A.___</w:t>
      </w:r>
    </w:p>
    <w:p>
      <w:r>
        <w:t>AG tätig ( Urk. 8/76-78). Mit Ver fügung vom 31. Oktober 2005 wies die</w:t>
      </w:r>
    </w:p>
    <w:p>
      <w:r>
        <w:t>IV-Stelle das Leistu ngsbegehren des Versi cher ten ab und begründete dies damit, in den Beratungs- und Abklärungs ge sprä chen seien verschiedene Möglichkeiten einer beruflichen Eingliede rung besprochen worden. Dabei habe der Versicherte den Wunsch nach Zeit geäus sert, um sich damit auseinanderzusetzen (Urk. 8/65).</w:t>
      </w:r>
    </w:p>
    <w:p>
      <w:r>
        <w:t>Das</w:t>
      </w:r>
    </w:p>
    <w:p>
      <w:r>
        <w:t>am 2. Januar 2006 aber mals gestellte</w:t>
      </w:r>
    </w:p>
    <w:p>
      <w:r>
        <w:t>Leistungsbegehren betreffend Massnahmen der beruflichen Eingliederung ( Urk. 8/67) wies die IV-Stelle mit Verfügung vom 1 2. August 2006 mit der Begründung ab , berufliche Massnahmen seien zufolge ausstehen der medizinischer Abklärungen aktuell weder plan- noch durchführbar ( Urk. 8/69) . Seit April 2008 war der Versicherte zusätzlich bei der B.___ AG auf Abruf als Lagerist/Techniker tätig ( Urk. 8/78).</w:t>
      </w:r>
    </w:p>
    <w:p>
      <w:r>
        <w:rPr>
          <w:b/>
        </w:rPr>
        <w:t>E. 5</w:t>
      </w:r>
    </w:p>
    <w:p>
      <w:r>
        <w:t>% eine Rente sowie eine Integritätsentschädigung zusprach ( Urk. 8/39 ). Mit Da tum vom 2 2. April 2002 meldete sich der Versicherte unter Hinweis auf den vorgenann ten Nichtbetriebsu nfall bei der Sozialversicherungsanstalt des Kantons Zürich, IV-Stelle, zum Leistungsbezug (Umschulung/ Hilfsmittel )</w:t>
      </w:r>
    </w:p>
    <w:p>
      <w:r>
        <w:t>an ( Urk. 8/4). Darauf hin tätigte die IV-Stelle beruflich-erwerbliche sowie medizinische Abklärungen und zog die Akten der SUVA bei ( Urk. 8/14/1-80). Nachdem der Versicherte per 1. September 2003 eine neue Stelle als Lastwagenchauffeur bei der Firma Z.___ gefunden ( Urk. 8/31, Urk. 8/32) und er sein Leistungsbegehren hinsichtlich eines Hilfsmittels (Gehstöcke) am 22. September 2003 vorhaltlos zurück ge zog en</w:t>
      </w:r>
    </w:p>
    <w:p>
      <w:r>
        <w:t>hatte ( Urk. 8/37/2), wies die IV-Stelle entsprechende</w:t>
      </w:r>
    </w:p>
    <w:p>
      <w:r>
        <w:t>Leistungs bege hren (berufliche Massnahmen/Hilfsmittel) zufolge Gegenstandslosigkeit mit V erfügung vom 1 9. August 2003 ( Urk. 8/33) respektive mit Mitteilung vom 2 5. September 2003 als gegens tandslos ab ( Urk. 8/38). Im Anschluss an die Auflösung des Arbeitsverhältnisses seitens der Firma Z.___</w:t>
      </w:r>
    </w:p>
    <w:p>
      <w:r>
        <w:t>per 3 0. April 2</w:t>
      </w:r>
    </w:p>
    <w:p>
      <w:r>
        <w:rPr>
          <w:b/>
        </w:rPr>
        <w:t>E. 5.1</w:t>
      </w:r>
    </w:p>
    <w:p>
      <w:r>
        <w:t>Gemäss Feststellungsblatt zum Beschluss stellte die Beschwerdegegnerin den angefochtenen Entscheid im Wesentlichen auf den Bericht von Dr. C.___ vom 2 4. August 2010 sowie die internen Stellungnahmen von Dr. med. K.___ , Facharzt FMH für Arbeitsmedizin, Regionaler Ärztlicher Dienst (RAD), ab ( Urk. 8/139/, Urk. 8/203) . 5. 2</w:t>
      </w:r>
    </w:p>
    <w:p>
      <w:r>
        <w:t>In seiner Stellungnahme vom 2 2. Oktober 2010 hielt Dr. K.___</w:t>
      </w:r>
    </w:p>
    <w:p>
      <w:r>
        <w:t>fest, d er Beschwerdeführer sei durch die Achsenfehlstellung beider Beine, die daraus fol genden degenerativen Veränderungen und notwendigen Operationen berufsre levant beeinträchtigt. Die Einschränkungen würden das Stehe n (aufrecht und in der Kniebeuge) sowie das Gehen betreffen. In einer sitzenden Tätigkeit sei ärzt licherseits keine Einschränkung geltend gemacht worden. G emäss Arztbericht von Dr. C.___ könne der Beschwerdeführer ab 2 4. August 2010 in einer sit zenden Tätigkeit wieder in die Arbeitswelt integriert werden. In einer angepass ten Tätigkeit bestehe deshalb ab 2 4. August 2010 grundsätzlich e ine Arbeitsfä higkeit von 100 %</w:t>
      </w:r>
    </w:p>
    <w:p>
      <w:r>
        <w:t>( Urk. 8/139/7f.).</w:t>
      </w:r>
    </w:p>
    <w:p>
      <w:r>
        <w:t>Am 1 6. April 2011 bestätigte Dr. K.___ seine Feststellung, wonach im Bericht vom 24. August 2010 eindeutig und nachvollziehbar festgestellt worden sei , dass eine Tätigkeit ohne Beanspruchung der Knie ganz tags möglich sei ( Urk. 8/203/2 ) . Am 7. Februar 2012 stellte</w:t>
      </w:r>
    </w:p>
    <w:p>
      <w:r>
        <w:t>Dr. K.___ abschliessend fest , für die Zeit vom 2 4. August 2010 bis zum 29. November 2011 sei keine Arbeitsunfähigkeit in einer angepassten Tätigkeit ausgewiesen ( Urk. 8/203/5). 5. 3</w:t>
      </w:r>
    </w:p>
    <w:p>
      <w:r>
        <w:t>RAD-Arzt</w:t>
      </w:r>
    </w:p>
    <w:p>
      <w:r>
        <w:t>Dr. K.___</w:t>
      </w:r>
    </w:p>
    <w:p>
      <w:r>
        <w:t>verzichtete auf eine persönliche Untersuchung des Be schwerdeführers und verwies auf die vorhandenen medizinischen Akten. Indes legte er nicht hinreichend genug dar, weshalb</w:t>
      </w:r>
    </w:p>
    <w:p>
      <w:r>
        <w:t>ab dem 2 4. August</w:t>
      </w:r>
    </w:p>
    <w:p>
      <w:r>
        <w:t>2010 von einer uneingeschränkten Arbeitsfähigkeit – trotz eingeschränkter Mobilität und fortgesetzten Therapien auszugehen sei . Vielmehr verwies er hierfür einzig</w:t>
      </w:r>
    </w:p>
    <w:p>
      <w:r>
        <w:t>auf den Bericht von Dr. C.___ vom 2 4. August 2010 , worin dieser allerdings nicht explizit eine 100%ige Arbeitsfähigkeit auswies, sondern vielmehr empfahl , den Beschwerdeführer in einer sitzenden Tätigkeit wieder in die Arbeitswelt zu integrieren – nicht ohne gleichzeitig darauf</w:t>
      </w:r>
    </w:p>
    <w:p>
      <w:r>
        <w:t>hin zu weisen , dass sich der Be schwerdeführer noch immer in der Heilungsphase der Re-Operation im Bereich der proximalen Tibia und des distalen Femurs bef inde und weitere therapeuti sche Massnahmen bevorstünden. Konkret stellte Dr. C.___</w:t>
      </w:r>
    </w:p>
    <w:p>
      <w:r>
        <w:t>eine Rekonstruk tion des Knorpelschadens sowie eine Achsenkorrektur der linken Beinachse in A ussicht ( Urk. 8/126). Wie</w:t>
      </w:r>
    </w:p>
    <w:p>
      <w:r>
        <w:t>Dr. K.___</w:t>
      </w:r>
    </w:p>
    <w:p>
      <w:r>
        <w:t>zu seinen Schlussfolgerungen kam , ist vor diesem Hintergrund nicht einsichtig . Umso weniger als er selbst einräumte, es handle sich bei de r seiner Arbeitsfähigkeitsbeurteilung zugrunde liegenden</w:t>
      </w:r>
    </w:p>
    <w:p>
      <w:r>
        <w:t>medizinischen Situation nicht um eine n konsolidierte n</w:t>
      </w:r>
    </w:p>
    <w:p>
      <w:r>
        <w:t>Gesundheitszustand ( Urk. 8/139/8). Auch</w:t>
      </w:r>
    </w:p>
    <w:p>
      <w:r>
        <w:t>mit Blick auf den Nachtrag</w:t>
      </w:r>
    </w:p>
    <w:p>
      <w:r>
        <w:t>von Dr. C.___ v om 9. Februar 2011 , worin dieser seine Einschätzung vom 24. August 2010 in plausibler Weise revidiert e</w:t>
      </w:r>
    </w:p>
    <w:p>
      <w:r>
        <w:t>( Urk. 8/148 , E. 4. 4), erscheint die B eurteilung von Dr. K.___</w:t>
      </w:r>
    </w:p>
    <w:p>
      <w:r>
        <w:t>nicht überzeugend .</w:t>
      </w:r>
    </w:p>
    <w:p>
      <w:r>
        <w:t>Unter diesen Umständen bestehen erhebliche Zweifel an der versiche ru ngsinternen ärztlichen Einschätzung , weshalb darauf nicht abge stellt wer den kann (vgl. vorstehend E. 1.5). 5. 4</w:t>
      </w:r>
    </w:p>
    <w:p>
      <w:r>
        <w:t>M it Blick auf die seit September 2008 wiederholten</w:t>
      </w:r>
    </w:p>
    <w:p>
      <w:r>
        <w:t>operativen Eingriffe mit weitestgehend zumindest zweifelhaften</w:t>
      </w:r>
    </w:p>
    <w:p>
      <w:r>
        <w:t>Ergebnissen , wenn nicht gar gravieren den postoperativen Komplikationen,</w:t>
      </w:r>
    </w:p>
    <w:p>
      <w:r>
        <w:t>die dadurch bedingten mehrfachen statio nären Aufenthalte , die persistierenden – mitunter auch belastungsunabhängigen – Beschwerden</w:t>
      </w:r>
    </w:p>
    <w:p>
      <w:r>
        <w:t>sowie die</w:t>
      </w:r>
    </w:p>
    <w:p>
      <w:r>
        <w:t>ununterbrochene Mobilitätseinschränkung</w:t>
      </w:r>
    </w:p>
    <w:p>
      <w:r>
        <w:t>und den im Juni 2013 erlittenen Hirninfarkt , welcher erneut stationäre Klinikaufenthalte zur Folge hatte, erscheint nicht überwiegend wahrscheinlich , dass sich der Gesund heitszustand des Beschwerdeführers vom 2 4. August 2010 bis zur Magenopera tion am 3 0. November 2011 in rentenausschliessender Wei se verbessert hat.</w:t>
      </w:r>
    </w:p>
    <w:p>
      <w:r>
        <w:t>Vielmehr ist, insbesondere g e stützt auf die Bericht e von Dr. D.___ vom 2 1. Januar 2012 und vom 2 2. Mai 2012 ( Urk. 8/169/2 , Urk. 8/178/23 ) sowie den Bericht von Dr. C.___ vom 2 4. Mai 2012 ( Urk. 8/178/24), mit dem im Sozial versicherungsrecht üblichen Beweisgrad der überwiegenden Wahrscheinlichkeit davon auszugehen , dass der Beschwerdef ührer jedenfalls seit September 2009 (Ablauf Wartejahr) bis zum Zeitpunkt der angefochtenen Verfügung</w:t>
      </w:r>
    </w:p>
    <w:p>
      <w:r>
        <w:t>durchge hend – auch in einer sitzenden Tätigkeit arbeitsunfähig war. Daran vermag auch das Schreiben von Dr. C.___ vom 9. Februar 2011, worin er erwog, dem Beschwerdeführer sei ab dem 2 4. August 2010 bis aktuell rückblickend eine sit zende Tätigkeit zu max imal 50 % möglich , nichts zu ändern . Räumte er doch gleichzeitig ein, es handle sich dabei lediglich um eine theoretische Arbeits fähigkeit, zumal sich der Beschwerdeführer</w:t>
      </w:r>
    </w:p>
    <w:p>
      <w:r>
        <w:t>nach wie vor in der Rehabilitation von mehreren Eingriffen im Bereich des rechten Kniegelenks befinde. Die Prob lematik des rechten Kniegelenkes mit deutlich vorliegendem Knorpelschaden sei im Alltag sehr beeinträchtigend. Es müssten daher weitere, auch operative Mass nahmen, auf der rechten, aber a u c h auf der noch sehr fehlgestellten linken Seite ins Auge gefasst werden. Nebe n den intensivierten physiotherapeutischen Massnahmen sei es dem Beschwerdeführer daher aus zeitlichen Gründen nicht zuzumuten, längere Strecken zur Arbeit zurückzulegen und dort entsprechend tätig zu werden. Bei dieser Sachlage kam Dr. C.___ in einsichtiger Weise zum Schluss, es bestehe</w:t>
      </w:r>
    </w:p>
    <w:p>
      <w:r>
        <w:t>mit Rücksicht auf die besonderen Umstände des vorliegen den Falles bis dato eine praktische Arbeitsunfähigkeit von 100% ( Urk. 8/148), welche m</w:t>
      </w:r>
    </w:p>
    <w:p>
      <w:r>
        <w:t>Standpunkt ohne w eiteres gefolgt werden kann.</w:t>
      </w:r>
    </w:p>
    <w:p>
      <w:r>
        <w:rPr>
          <w:b/>
        </w:rPr>
        <w:t>E. 5.5</w:t>
      </w:r>
    </w:p>
    <w:p>
      <w:r>
        <w:t>Selbst bei Annahme einer medizinisch-theoretischen Arbeitsfähigkeit von 50 % in einer rein sitzenden Tätigkeit , wäre der Beschwerdeführer mit Blick auf seinen beruflichen Ausbildungs- und Erfahrungshintergrund sowie der mehr fach ärztlicherseits dringendst empfohlenen Umschulungsmassnahmen, ohne vorgängige berufliche Massnahmen nicht in der Lage, einer rentenausschlies senden Erwerbstätig keit nachzugehen. Machte doch auch insbesondere</w:t>
      </w:r>
    </w:p>
    <w:p>
      <w:r>
        <w:t>Dr. D.___ die von ihm in Aussicht gestellte Möglichkeit einer Wiederaufnahme einer Arbeitstätigkeit ausdrücklich von beruflichen Massnahmen abhängig ( Urk. 8/169/ 3, Urk. 8/178/23).</w:t>
      </w:r>
    </w:p>
    <w:p>
      <w:r>
        <w:t>Entscheidrelevant ist schliesslich, dass selbst unter Annahme einer im August 2010 wiedergewonnenen, vollzeitlichen Arbeitsfähigkeit in rein sitzender Tätigkeit die berufliche Eingliederung in eine Hilfstätigkeit auch im Rahmen der zumutbaren Selbsteingliederung kaum ver wertbar gewesen wäre. Wohl ist das trotz der gesundheitlichen Beeinträchtigung zumutbarerweise erzielbare Einkommen bezogen auf einen ausgeglichenen Arbeitsmarkt zu ermitteln und sind an die Konkretisierung von Arbeitsgelegen heiten und Verdienstaussichten keine übermässigen Anforderungen zu stellen (vgl. dazu: Urteil des Bundesgerichts 9C_830/2007 vom 2 9. Juli 2008 E. 5.a, in: SVR 2008 IV Nr. 62 S. 203). Fehlt es indes an einer wirtschaftlich verwertbaren Resterwerbsfähigkeit (beispielsweise durch fortgeschrittenes Alter), liegt eine vollständige Erwerbsunfähigkeit vor. Der Einfluss auf die Möglichkeit, das ver bliebene Leistungsvermögen auf dem ausgeglichenen Arbeitsmarkt zu verwer ten, lässt sich nicht nach einer allgemeinen Regel bemessen, sondern hängt von den Umständen des Einzelfalles ab (Urteil des Bundesgerichts 9C_391/2014 vom 3 0. Januar 2015 E. 4.1). Im vorliegenden Fall ist die Verwertbarkeit zwar nicht durch die notwendige berufliche Umstellung in höherem Alter in Frage zu stel len. Einschränkend für die Verwertbarkeit sind jedoch die durchgehend einge schränkte Mobilität – welche sich auch in rein sitzender Tätigkeit, sofern sie nicht von zu Hause aus erbracht werden kann, auswirkt – , die gemäss den behandelnden Ärzten bestehenden Ruheschmerzen, die anhaltende Notwendig keit therapeutischer Massnahmen (vgl. Urk. 8/178/25-30) sowie die jedenfalls in Aussicht gestellten weiteren operativen Eingriffe, was eine erwerbliche Tätigkeit von vornherein zeitlich einschränkte bzw. befristete. Angesichts der Summe all dieser Umstände kann nicht davon ausgegangen werden, dass der Beschwerde führer ab August 2010 bis November 2011 durchgehend in der Lage gewesen wäre, auf dem ausgeglichenen Arbeitsmarkt einen rentenausschliessenden Erwerb zu erzielen.</w:t>
      </w:r>
    </w:p>
    <w:p>
      <w:r>
        <w:rPr>
          <w:b/>
        </w:rPr>
        <w:t>E. 5.6</w:t>
      </w:r>
    </w:p>
    <w:p>
      <w:r>
        <w:t>Bei diesem Ergebnis erübrigt sich ein Einkommensvergleich, womit offen gelas sen werden kann, wie es sich im Einzelnen mit dem beanstandeten Validenein kommen verhält. Immerhin ist festzu stellen , dass sich der Beschwerdeführer nach Verlust seiner Stelle als Lastwagenchauffeur bei der Y.___ AG im Jahre 2002 zunächst (erfolgreich) um eine Wiederanstellung in Bereich seiner angestammten Tätigkeit bemühte, und er mit der Aufnahme einer Tätig keit als Veranstaltungstechniker auf Abruf</w:t>
      </w:r>
    </w:p>
    <w:p>
      <w:r>
        <w:t>im Zwischenverdienst deutlich wen i ger verdiente, mithin seine Lebenshaltungskosten kaum zu decken vermochte, womit die Annahme der Beschwerdegegnerin, wonach</w:t>
      </w:r>
    </w:p>
    <w:p>
      <w:r>
        <w:t>d er Beschwerdeführer ohne Gesundheitsschaden mit überwiegender Wahrscheinlichkeit als Ver anstal tungstechniker (Freelancer) tätig wäre, zumindest fragwürdig erscheint .</w:t>
      </w:r>
    </w:p>
    <w:p>
      <w:r>
        <w:t>Daran vermag selbstredend auch der Umstand nichts zu ändern, dass ihm letztere Tätigkeit nach eigenen Angaben mehr Spass machte (Urk. 8/136/2).</w:t>
      </w:r>
    </w:p>
    <w:p>
      <w:r>
        <w:rPr>
          <w:b/>
        </w:rPr>
        <w:t>E. 5.7</w:t>
      </w:r>
    </w:p>
    <w:p>
      <w:r>
        <w:t>In Gutheissung der Beschwerde sind die angefochtene n Verfügung en vom 2 8. August 2013 (bis wohin sich praxisgemäss die richterliche Überprüfung er streckt; BGE 130 V 138 E. 2.1 mit Hinweis) insoweit aufzuheben, als damit ein Rentenanspruch zwischen dem 1. Dezember 2010 und 3 1. Januar 2012 verneint wird, aufzuheben, und es ist festzustellen, dass der Beschwerdeführer ab 1. September 2009 durchgehend Anspruch auf eine ganze Rente der Invaliden versicherung hat. 6.</w:t>
      </w:r>
    </w:p>
    <w:p>
      <w:r>
        <w:t>6.1</w:t>
      </w:r>
    </w:p>
    <w:p>
      <w:r>
        <w:t>Bei diesem Ausgang des Verfahrens hat der Beschwerdeführer Anspruch auf eine Parteientschädigung. Diese ist in Anwendung von § 34 Abs. 3 des Gesetzes über das Sozialversicherungsgericht ( GSVGer ) ermessensweise auf Fr. 2 ‘000.-- (inkl. Barauslagen und MWSt ) festzulegen und der unterliegenden Beschwerde gegnerin aufzuerlegen. 6.2</w:t>
      </w:r>
    </w:p>
    <w:p>
      <w:r>
        <w:t>Gemäss Art. 69 Abs. 1 bis IVG ist abweichend von Art. 61 lit . a ATSG das Be schwerdeverfahren bei Streitigkeiten um die Bewilligung oder die Verweigerung von IV-Leistungen vor dem kantonalen Versicherungsgericht kostenpflichtig. Die Kosten werden nach dem Verfahrensaufwand und unabhängig vom Streit wert im Rahmen von 200 .-- bis 1 ‘ 000 .-- Franken festgelegt. Die Gerichtskosten sind auf Fr. 600.-- festzusetzen und ausgangsgemäss der Beschwerdegegnerin aufzuerlegen. Das Gericht erkennt: 1.</w:t>
      </w:r>
    </w:p>
    <w:p>
      <w:r>
        <w:t>In Gutheissung der Beschwerde werden die Verfügungen der Sozialversiche rungs anstalt des Kantons Zürich, IV-Stelle, vom 2 8. August 2013 insoweit aufgehoben, als damit für den Zeitraum 1. Dezember 2010 bis 3 1. Januar 2012 ein Rentenanspruch verneint wird, und es wird festgestellt, dass der Beschwerdeführer ab dem 1. September 2009 Anspruch auf eine ganze Rente der Invalidenversicherung hat.</w:t>
      </w:r>
    </w:p>
    <w:p>
      <w:r>
        <w:t>2.</w:t>
      </w:r>
    </w:p>
    <w:p>
      <w:r>
        <w:t>Die Gerichtskosten von Fr. 600 .-- werden der Beschwerdegegnerin auferlegt. Rech nung und Einzahlungsschein werden der Kostenpflichtigen nach Eintritt der Rechts kraft zugestellt. 3.</w:t>
      </w:r>
    </w:p>
    <w:p>
      <w:r>
        <w:t>Die Beschwerdegegnerin wird verpflichtet, de m Beschwerdeführer eine Parteientschä digung von Fr. 2 ‘000.-- (inkl. Barauslagen und MWSt ) zu bezahlen. 4.</w:t>
      </w:r>
    </w:p>
    <w:p>
      <w:r>
        <w:t>Zustellung gegen Empfangsschein an: - Rechtsanwältin Antonia Kerland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HurstHediger</w:t>
      </w:r>
    </w:p>
    <w:p>
      <w:r>
        <w:rPr>
          <w:b/>
        </w:rPr>
        <w:t>E. 8</w:t>
      </w:r>
    </w:p>
    <w:p>
      <w:r>
        <w:t>Am 2 1. Januar 2012 berichte Dr. med. D.___ , Facharzt FMH für Allge meinmedizin und Innere Medizin ,</w:t>
      </w:r>
    </w:p>
    <w:p>
      <w:r>
        <w:t>zuhanden der Beschwerdegegnerin, der Beschwerdeführer sei zufolge des komplizierten Heilungsverlaufs nach Revision d es bariatrischen Eingriffs nach wie vor geschwächt. Dazu kämen die altbe kannten Klagen über die Knieschmerzen, welche seine Mobilität stark ein schränkten. Das weitere Prozedere betreffend die beidseitige Knieproblematik sei offen und werde durch die Klinik E.___ entschieden. Hinsichtlich der medi zinisch begründeten Arbeitsunfähigkeit bestehe keine Änderung und es würden im Prinzip noch die gleichen Angaben wie im Bericht vom 2 8. August 2009 gelten ( Urk. 8/169/2). Dannzumal</w:t>
      </w:r>
    </w:p>
    <w:p>
      <w:r>
        <w:t>attestierte Dr. D.___ dem Beschwerdeführer eine 100%ige Arbeitsunfähigkeit seit der Operation vom 29. September 2008 ( Urk. 8/108).</w:t>
      </w:r>
    </w:p>
    <w:p>
      <w:r>
        <w:t>Sofern eine ihm zumutbare Arbeit gefunden werde und er darin ausgebildet werde, sollte dem Beschwerdeführer eine Arbeits tät igkeit allerdings wieder möglich sein ( Urk. 8/169/3). Mit Schreiben vom 2 2. Mai 2012 stellte Dr. D.___ klar, er habe sich im Bericht vom 2 1. Januar 2012 zu möglichen Ein gliederungsmassnahmen geäussert und dem Beschwerdeführer im Übrigen durchgehend eine vollständige Arbeitsunfähigkeit attestiert . Letzterer war und sei nach wie vor ohne Eingliederungsmassnahmen auch in einer angepassten Tätigkeit nicht arbeitsfähig ( Urk. 8/178/23). 4.</w:t>
      </w:r>
    </w:p>
    <w:p>
      <w:r>
        <w:rPr>
          <w:b/>
        </w:rPr>
        <w:t>E. 9</w:t>
      </w:r>
    </w:p>
    <w:p>
      <w:r>
        <w:t>Mit Schreiben vom 8. Februar 2012 führte</w:t>
      </w:r>
    </w:p>
    <w:p>
      <w:r>
        <w:t>Dr. C.___ aus , der Beschwerdefüh rer klage wieder über zunehmende Beschwerden</w:t>
      </w:r>
    </w:p>
    <w:p>
      <w:r>
        <w:t>das rechte Kniegelenk</w:t>
      </w:r>
    </w:p>
    <w:p>
      <w:r>
        <w:t>betref fend . Zudem habe er nach der Magenoperation im Herbst 2011 deutlich an Muskelsubstanz verloren und sei momentan wieder im Aufbautraining. Beim Beschwerdeführer bestünden ausgeprägte</w:t>
      </w:r>
    </w:p>
    <w:p>
      <w:r>
        <w:t>Hinkzeichen . Das rechte Bein sei nur kurzfristig belastbar. Momentan sei der Beschwerdeführer aufgrund der zurück lie genden komplexen Magenoperation zu geschwächt, um an weitere, insbeson dere chirurgische Eingriffe im Bereich der Kniegelenke zu denken. Die Symp to matik im Bereich des rechten Kniegelenks stehe deutlich im Vordergrund, klinisch zeige sich eine ausgeprägte Krepatio . W eiter bestehe der klinische Ver dacht auf eine doch sehr ausgeprägt vorliegende Arthrose vor allem im femoro patellären als auch im lateralen Kniegelenksanteil. Der Beschwerdeführer sei sicher bis auf w eiteres arbeitsunfähig ( Urk. 8/171/4f. , vgl. auch Urk. 8/178/9-18 , Urk. 8/186/1 , Urk. 8/193/6 ). Mit Schreiben vom 2 4. Mai 2012 hielt Dr. C.___</w:t>
      </w:r>
    </w:p>
    <w:p>
      <w:r>
        <w:t>dafür , der Beschwerdeführer sei aufgrund der mehrfachen Operationen, der sehr intensiven postoperativen therapeutischen Massnahmen</w:t>
      </w:r>
    </w:p>
    <w:p>
      <w:r>
        <w:t>sowie der persistieren den Beschwerden und der ausgeprägten Mobilitätseinschränkungen bis zum aktuellen Zeitpunkt, auch in einem angepassten Umfeld, durchgehend nicht arbeitsfähig gewesen ( Urk. 8/178/24). 4.1 0</w:t>
      </w:r>
    </w:p>
    <w:p>
      <w:r>
        <w:t>Vom 1 3. September bis 1 0. Oktober 2012 hielt sich der Beschwerdeführer im H.___ , Klinik für Rheumatologie und internistische Rehabilitation , auf ,</w:t>
      </w:r>
    </w:p>
    <w:p>
      <w:r>
        <w:t>zur verbesserten Teilnahme am soziokulturellen Leben res pektive zur Schmerzreduktion, Verbesserung der muskulären Beckenstabilisa tion und der muskulären S tabilisation beider Kniegelenke, der Gehfähigkeit sowie zur Verlängerung der Gehstrecke an zwei Unterarmgehstöcken. Während dessen wurde ihm eine 100%ige Arbeitsunfähigkeit attestiert . Die vorgenannten Ziele seien teilweise erreicht worden. Im Verlauf seien langsam Fortschritte in der Kraft der unteren Extremität erzielt worden. Ohne Unterarmgehstützen be stün den weiterhin ein deutlicher Hinkmechanismus bei Beckeninstabilität sowie ein Einknicken des rechten Kniegelenks. Die Gangsicherheit sei bei Austritt immer hin an zwei Unterarmgehstützen sowohl in der Ebene als auch beim Treppen steigen sicher gewesen. Weiterhin hätten deutliche Defizite in der muskulären Kraft der unteren Extremitäten bestanden (Austrittsbericht vom 2 3. Oktober 2012, Urk. 8/190/5-7). 4 . 1 1</w:t>
      </w:r>
    </w:p>
    <w:p>
      <w:r>
        <w:t>Mit Konsiliarbericht vom 3 1. Oktober 2012 hielt Dr. C.___ fest, der Beschwer defüh r er verspüre zunehmend Schmerzen im Bereich des linke n Knies. Es sei wahrscheinlich, dass hier eine deutliche Überlastungssymptomatik bei auch deutlicher Valgusdeformität der linken unteren Extremität bestehe. Frei geh fähig sei d er Beschwerdeführer ohn e Gehstütz e n nach wie vor nicht, zumal die Situation des rechten Kniegelenkes zu problematisch sei. Es bestehe weiterhin eine deutliche Muskelschwäche im Bereich des rechten Beins, insbesondere der Quadriceps -Muskulatur ( Urk. 8/186/2).</w:t>
      </w:r>
    </w:p>
    <w:p>
      <w:r>
        <w:t>Um die gleiche Problemstellung wie im Bereich des rechten Unterschenkels zu vermeiden, seien</w:t>
      </w:r>
    </w:p>
    <w:p>
      <w:r>
        <w:t>beim Beschwerdeführer am 1 1. März 2013 auch an der linken Tibia eine Umstellungsosteotomie bei bereits bestehender ausgeprägter präarthrotischer Deformität</w:t>
      </w:r>
    </w:p>
    <w:p>
      <w:r>
        <w:t>in der Klinik E.___</w:t>
      </w:r>
    </w:p>
    <w:p>
      <w:r>
        <w:t>vorzunehmen . Zwar sei auch das rechte Kniegelenk nach wie vor prob lematisch. Doch seien diesbezüglich keine weiterführenden chirurgischen Ein griffe durchführbar, zumal der Beschwerdeführer grundsätzlich einer Kniepro these bedürfte, hierfür aber noch deutlich zu jung sei (Konsultationsbericht vom 4. Februar 2013, Urk. 8/195/3).</w:t>
      </w:r>
    </w:p>
    <w:p>
      <w:r>
        <w:t>V om 1 8. März 2013 bis 1 8. Mai 2013 begab sich der Beschwerdeführer e rneut zur</w:t>
      </w:r>
    </w:p>
    <w:p>
      <w:r>
        <w:t>Rehabilitation in d ie Klinik H.___ ( Urk. 3/4) . 4. 1 2</w:t>
      </w:r>
    </w:p>
    <w:p>
      <w:r>
        <w:t>Schliesslich erlitt der Beschwerdeführer a m 9. Juni 2013 einen PICA Infarkt rechts mit subtotalem Verschluss der Arteria vertebralis rechts . Klinisch habe sich eine Falltendenz nach rechts, eine Dysdiadochokinese rechts, eine dissozi ierte Sensi bilitätsstörung für Schmerz und Temper a tur an der linken unteren Extremität sowie an der rechten oberen Extremität gezeigt. Die</w:t>
      </w:r>
    </w:p>
    <w:p>
      <w:r>
        <w:t>Sensibilitäts störung</w:t>
      </w:r>
    </w:p>
    <w:p>
      <w:r>
        <w:t>habe sich auch auf der rechten Ge sichtshälfte gezeigt (Urk. 8/218/2).</w:t>
      </w:r>
    </w:p>
    <w:p>
      <w:r>
        <w:t>Der Beschwerdeführer wurde daraufhin vom</w:t>
      </w:r>
    </w:p>
    <w:p>
      <w:r>
        <w:t>9. bis 18. Juni 2013 im I.___ hospitalisiert ( Urk. 3/5) und hernach in der Klinik H.___</w:t>
      </w:r>
    </w:p>
    <w:p>
      <w:r>
        <w:t>betreut ( Urk. 8/218/2) . Im B ericht vom 2 8. Juni 2013 (Versanddatum) hielt Dr. med. J.___ , Leitender Arzt, Facharzt FMH für Neurologie, Klinik H.___ , fest, in einer radiologischen Kontrolle des postoperativen Zustandes des linken Bei nes habe sich kein zufried enstellender Verlauf gezeigt. Die Belastung des linken Beines sei bei maximal 20 kg ver blieben. Für kürzere Strecken sei dem Be schwerdefüh rer das Gehen an zwei Unterarmg ehstöcken möglich. Für grössere Distanzen sei er auf einen Rollstuhl angewiesen. Eine genaue Prognose sei der zeit nicht möglich, da diese vom weiteren Verlauf der Rehabilitation vom PICA Infarkt und des Heilungsprozesses nach der Umstellungsosteotomie vom 1 1. März 2012 abhängig sei ( Urk. 8/218/2).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