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IV.2013.00608 vom 3. November 2014</w:t>
      </w:r>
    </w:p>
    <w:p>
      <w:r>
        <w:t>ZH Sozialversicherungsgericht, 2014-11-03, DE</w:t>
      </w:r>
    </w:p>
    <w:p>
      <w:r>
        <w:rPr>
          <w:b/>
        </w:rPr>
        <w:t xml:space="preserve">Quelle: </w:t>
      </w:r>
      <w:r>
        <w:t>https://mcp.opencaselaw.ch/entscheid/zh_sozialversicherungsgericht_IV.2013.00608</w:t>
      </w:r>
    </w:p>
    <w:p>
      <w:r>
        <w:t>FR: ZH_SOZIALVERSICHERUNGSGERICHT IV.2013.00608 du 3 novembre 2014</w:t>
      </w:r>
    </w:p>
    <w:p>
      <w:r>
        <w:t>IT: ZH_SOZIALVERSICHERUNGSGERICHT IV.2013.00608 del 3 novembre 2014</w:t>
      </w:r>
    </w:p>
    <w:p>
      <w:pPr>
        <w:pStyle w:val="Heading2"/>
      </w:pPr>
      <w:r>
        <w:t>Erwägungen</w:t>
      </w:r>
    </w:p>
    <w:p>
      <w:r>
        <w:rPr>
          <w:b/>
        </w:rPr>
        <w:t>E. 1</w:t>
      </w:r>
    </w:p>
    <w:p>
      <w:r>
        <w:t>5. Januar 2013 meldete sich die Ve rsicherte unter Hinweis auf ein Lungen lei den sowie seit einem Motorrad-Unfall im J ahr 2004 bestehende Beschwerden zum Bezug von Leistungen der Invalidenversicherungen an ( Urk.</w:t>
      </w:r>
    </w:p>
    <w:p>
      <w:r>
        <w:t>6/7) . Die Sozial versicherungsanstalt des Kantons Zürich, IV-Stelle, klärte die medizi nische und erwerbliche Situation ab ( Urk. 6/12-15)</w:t>
      </w:r>
    </w:p>
    <w:p>
      <w:r>
        <w:t>und zog Akten der Schwei ze rischen Unfallversicherungsanstalt (SUVA) bei ( Urk. 6/18).</w:t>
      </w:r>
    </w:p>
    <w:p>
      <w:r>
        <w:t>Nach durchgeführtem Vorbescheid verfahren ( Urk. 6/21, Urk. 6/28 ) verneinte die IV-Stelle mit Verfügung vom 3. Juni 2013 ( Urk. 6/31 = Urk. 2) einen Anspruch der Versicherten au f Leistungen der Invalidenversicherung.</w:t>
      </w:r>
    </w:p>
    <w:p>
      <w:r>
        <w:rPr>
          <w:b/>
        </w:rPr>
        <w:t>E. 1.1</w:t>
      </w:r>
    </w:p>
    <w:p>
      <w:r>
        <w:t>Invalidität ist die voraussichtlich bleibende oder längere Zeit dauernde ganze oder teilweise Erwerbsunfähigkeit ( Art.</w:t>
      </w:r>
    </w:p>
    <w:p>
      <w:r>
        <w:rPr>
          <w:b/>
        </w:rPr>
        <w:t>E. 1.2</w:t>
      </w:r>
    </w:p>
    <w:p>
      <w:r>
        <w:t>Gestützt auf den Untersuchungsgrundsatz hat der Versicherungsträger von Amtes wegen für die richtige und vollständige Abklärung des rechtserheblichen Sachverhaltes zu sorgen ( Art. 43 ATSG, Art. 57 des Bundesgesetzes über die Invalidenversicherung, IVG, in Verbindung mit Art. 69 ff. der Verordnung über die Invalidenversicherung, IVV).</w:t>
      </w:r>
    </w:p>
    <w:p>
      <w:r>
        <w:t>Die behördliche und richterliche Abklärungspflicht umfasst nicht unbesehen alles, was von einer Partei behauptet wird . Vielmehr bezieht sie sich auf den im Rahmen des streitigen Rechtsverhältnisses (Streitgegenstand) rechtserheblichen Sachverhalt. Rechtserheblich sind alle Tatsachen, von deren Vorliegen es abhängt, ob über den streitigen Anspruch so oder anders zu entscheiden ist. In diesem Rahmen haben Verwaltungsbehörden und Sozialversicherungs gerichte zusä tzliche Abklärungen stets vorzunehmen, wenn hiezu aufgrund der Partei vor bringen oder anderer sich aus den Akten ergebender Anhaltspunkte hinreichender Anlass besteht (BGE 110 V 48 E. 4a).</w:t>
      </w:r>
    </w:p>
    <w:p>
      <w:r>
        <w:rPr>
          <w:b/>
        </w:rPr>
        <w:t>E. 1.3</w:t>
      </w:r>
    </w:p>
    <w:p>
      <w:r>
        <w:t>Nach der allgemeinen Beweisregel ( Art.</w:t>
      </w:r>
    </w:p>
    <w:p>
      <w:r>
        <w:rPr>
          <w:b/>
        </w:rPr>
        <w:t>E. 1.4</w:t>
      </w:r>
    </w:p>
    <w:p>
      <w:r>
        <w:t>Zur Annahme der Invalidität 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0. Dezember 2013 ( Urk. 14) wurde die Vers icherte zum Prozess beigeladen und der Beschwerdeführerin die Eingabe der Beschwer degegnerin vom 5. Dezember 2013 ( Urk. 13) zur Kennt nis gebracht. Am 1 9. Dezember 2013 ( Urk. 15) vervollständigte die Beschwerdeführerin die Akten. Die Beigeladene liess sich am 1 4. ( Urk. 18) sowie ergänzend am 2 8. Januar 2014 ( Urk. 19) vernehmen, was den Parteien am 1. April 2014 zur Kenntnis gebracht wurde ( Urk. 21).</w:t>
      </w:r>
    </w:p>
    <w:p>
      <w:r>
        <w:rPr>
          <w:b/>
        </w:rPr>
        <w:t>E. 2.1</w:t>
      </w:r>
    </w:p>
    <w:p>
      <w:r>
        <w:t>Die Beschwerdegegnerin ging in der angefochtenen Verfügung ( Urk. 2) davon aus, dass bei der Beschwerdeführerin kein invalidisierender Gesundheitsschaden ausgewiesen sei.</w:t>
      </w:r>
    </w:p>
    <w:p>
      <w:r>
        <w:rPr>
          <w:b/>
        </w:rPr>
        <w:t>E. 2.2</w:t>
      </w:r>
    </w:p>
    <w:p>
      <w:r>
        <w:t>Die Beschwerdeführerin vertrat</w:t>
      </w:r>
    </w:p>
    <w:p>
      <w:r>
        <w:t>in ihrer Beschwerde ( Urk. 1) demgegenüber die Auffassung , der Sachverhalt sei nicht genügend abgeklärt (S. 4 Ziff. 3.3.1.11). Aufgrund des Umstands, dass die SUV A ihre Leistungspflicht verneine , könne nicht automatisch davon ausgegangen werden, dass auch kein Anspruch auf IV-Leistungen bestehe. Es lägen zwei Arztberichte vor, welche der Beigeladenen</w:t>
      </w:r>
    </w:p>
    <w:p>
      <w:r>
        <w:t>eine eingeschränkte Arbeitsfähigkeit attestierten, und auch die ehemalige Arbeitgeberin, bei welcher di e Beigeladene im November 2012 einen Arbeits versuch gestartet und ab 1. Mai 2013 eine Anstellung auf Stundenlohnbasis erhalten habe, bestätige, dass aufgrund der eingeschränkten Leistungsfähigkeit kein höheres Arbeits pensum als 50 % möglich sei. Der Arzt des Regionalen Ärztlichen Dienstes (RAD) der Beschwerdegegnerin sei im Rahmen seiner Beur teilung nicht auf die gesundheitlichen und psychischen Einschränkungen und die daraus resultierende Arbeitsunfähigkeit eingegangen (S. 3 f. Ziff. 3.3.1.6- 10). Sodann lägen in Bezug auf den somatischen Gesundheitszustand keine sich zur Arbeitsfähigkeit äussernde n Arztberichte vor (S. 5 Ziff. 3.3.2.3).</w:t>
      </w:r>
    </w:p>
    <w:p>
      <w:r>
        <w:t>Mit ihrer Replik ( Urk. 10) reichte die Beschwerdeführerin unter anderem zwei aktuelle medizinische Berichte</w:t>
      </w:r>
    </w:p>
    <w:p>
      <w:r>
        <w:t>( Urk. 11/ 1-2 ) ein, und machte geltend, dass dies e eine verminderte Arbeitsfähigkeit bestätigten. Sodann hielt sie fest, dass es auf grund diverser Vorfälle und der psychischen Verfassung der Beigeladenen an ihrem Arbeitsplatz Ende September 2013 zu einer Eskalation gekommen und sie seit dem 2 9. September 2013 zu 100 % krankgeschrieben sei.</w:t>
      </w:r>
    </w:p>
    <w:p>
      <w:r>
        <w:rPr>
          <w:b/>
        </w:rPr>
        <w:t>E. 2.3</w:t>
      </w:r>
    </w:p>
    <w:p>
      <w:r>
        <w:t>Die Beigeladene machte im Wesentlichen geltend , dass ihre Beschwerden wie schnelle Ermüdung, Erschöpfbarkeit, Konzentrationsprobleme</w:t>
      </w:r>
    </w:p>
    <w:p>
      <w:r>
        <w:t>und herabgesetzte Stresstoleranz innerhalb von etwa sechs Monate n nach Wiederaufnahme der Arbeitstätigkeit</w:t>
      </w:r>
    </w:p>
    <w:p>
      <w:r>
        <w:t>nach dem Unfall schleichend a ufgetreten seien . Ihre zunehmend schlechtere Verfassung und grösser werdende n Probleme am Arbeitsplatz (sie sei am Nachmittag vor ihrem PC öfters eingeschlafen) seien mit ein Grund gewesen, weshalb sie sich aus dem Berufsleben zurückgezogen und eine Familie gegründet habe ( Urk. 18 S. 1). Nach dem Scheitern ihrer Ehe sei sie Ende Dezember 2011 von A.___ in die Schweiz zurückgekehrt und habe Mitte 2012 Sozialhilfe beantragen müssen ( Urk. 18 S. 1 Mitte). Die extrem belastende Ehezeit zwischen 2006 und 2013 habe ihre Beschwerden weiter verschlimmert. Vor der Ehe habe sie ohne grosse mentale Anstrengung eine tatsächlich nicht vorhandene Souveränität sehr überzeugend vortäuschen können, zumal ihr beruflicher Erfolg diese „Fassade“ nachhaltig gestützt und gefestigt habe. Seit der Ehe sei ihr dies kaum mehr möglich und wenn dann nur mit grösster Anstrengung, was zu zusätzlicher Überforderung und damit Erschöpfung führe ( Urk. 18 S. 1 unten).</w:t>
      </w:r>
    </w:p>
    <w:p>
      <w:r>
        <w:t>Während der Ehe habe sie selber nicht wahrgenommen, wie unflexibel sie gewor den sei und wie wenig sie von ihrer Umwelt noch wahrgenommen habe. In den drei Jahren, in denen sie nun alleine mit ihrem Sohn zusammen wohne, habe es sehr viele Vorkommnisse gegeben, welche dies bestätigten. Bei der Arbeit als Immobilien-Bewirtschafterin werde dies vor allem bei grosser Belas tung durch Telefon-Anrufe, also häufiger Ablenkung von der Arbeit, zum mas siven Problem. Vor dem Unfall sei dies in keiner Weise so gewesen. Sie habe trotz ihrer Defizite aufgrund einer sehr schwierigen Kindheit und Jugend gut funktionieren und sich sozial integrieren können. Die Veränderung sei erst deutlich geworden, als sie an ihrem Arbeitsplatz die vielfältigen Aufgaben nicht mehr auch nur ansatzweise souverän und innert nützlicher Frist habe erledigen können. Sie habe eine Unmenge an Überstunden leisten müssen, um ihr Pensum noch bewältigen zu können, was schliesslich zu einem Erschöpfungszustand geführt habe, von dem sie sich während ihrer Berufstätigkeit bis zur Familien gründung nicht mehr erholt habe ( Urk. 18 S. 2 Mitte).</w:t>
      </w:r>
    </w:p>
    <w:p>
      <w:r>
        <w:t>Seit der Wiederaufnahme ihrer Erwerbstätigkeit im November 2012 sei sie jeweils nach drei bis vier Stunden Arbeit sehr müde und erschöpft und müsse am Nachmittag dann zweieinhalb Stunden schlafen, um sich am Abend wieder um ihren Sohn kümmern zu können. Wenn sie ihren Sohn ins Bett gebracht habe, sei sie bereits wieder müde und erschöpft, sodass weder an Hausarbeit noch an die Pflege von Kontakten oder irgendwelche Hobbies zu denken sei. Sie empfinde diesen Zustand als tiefe Ermüdung und Überforderung. Dass d er Unfall alles verändert habe, sei sie sich leider erst bewusst geworden, als sie wieder versucht habe ,</w:t>
      </w:r>
    </w:p>
    <w:p>
      <w:r>
        <w:t>zu arbeiten ( Urk. 18 S. 2 unten).</w:t>
      </w:r>
    </w:p>
    <w:p>
      <w:r>
        <w:rPr>
          <w:b/>
        </w:rPr>
        <w:t>E. 2.4</w:t>
      </w:r>
    </w:p>
    <w:p>
      <w:r>
        <w:t>Strittig und zu prüfen ist der Anspruch der Beigeladenen auf Leistungen der Inval i denversicherung und in diesem Zusammenhang insbesondere die Frage, ob der medizinische Sachverhalt genügend abgeklärt wurde oder ob weiterer Abklärungsbedarf besteht.</w:t>
      </w:r>
    </w:p>
    <w:p>
      <w:r>
        <w:rPr>
          <w:b/>
        </w:rPr>
        <w:t>E. 2.5</w:t>
      </w:r>
    </w:p>
    <w:p>
      <w:r>
        <w:t>Die Beschwerdeführerin unterstützt die Beigeladene seit Juli 2012 regelmässig ( Urk. 3/2, vgl. auch Urk. 6/6 Ziff. 5 und Urk. 6/28/1) und ist deshalb nach Art. 66 Abs. 1 IVV befugt, einen Leistungsanspruch der Beigeladenen geltend zu machen. Somit kommt ihr nach ständiger Rechtsprechung au ch die Legitimation zu, den streitigen Anspruch der Beigeladenen im verwaltungsrechtlichen Beschwerdeverfahren zu verfolgen (vgl. Urteil des Bundesgerichts I 113/05 vom 8. Juni 2005 E. 2.1). 3.</w:t>
      </w:r>
    </w:p>
    <w:p>
      <w:r>
        <w:rPr>
          <w:b/>
        </w:rPr>
        <w:t>E. 3</w:t>
      </w:r>
    </w:p>
    <w:p>
      <w:r>
        <w:t>Die SUVA, welche für die Folgen des im Jahr 2004 erlittenen Unfall s die gesetzli chen Leistungen erbracht hatte, lehnte ihre Leistungspflicht für die ihr</w:t>
      </w:r>
    </w:p>
    <w:p>
      <w:r>
        <w:t>am 2 3. November 2012 als Rückfall gemeldete n Beschwerden ( Urk. 6/18/15)</w:t>
      </w:r>
    </w:p>
    <w:p>
      <w:r>
        <w:t>mit Verfügung vom 2 0. November 2013 ab ( Urk. 16/1, vgl. bereits Schreiben vom 1 5. Februar 2013 , Urk. 16/18/5) . Das Gericht zieht in Erwägung: 1.</w:t>
      </w:r>
    </w:p>
    <w:p>
      <w:r>
        <w:rPr>
          <w:b/>
        </w:rPr>
        <w:t>E. 3.1</w:t>
      </w:r>
    </w:p>
    <w:p>
      <w:r>
        <w:t>2</w:t>
      </w:r>
    </w:p>
    <w:p>
      <w:r>
        <w:t>In ihrer ärztlichen Beurteilung vom 1 2. November 2013 ( Urk. 16/2) führte SUVA-Kreisärztin Dr. med. N.___ , Fachärztin Neurochirurgie, aus, die f estg estellte Aufmerksamkeitsstörung, das verminderte nicht-sprachliche, figu ral-räumliche Lernen und das Verhaltenssyndrom seien ihrer Meinung nach entgegen der Meinung von</w:t>
      </w:r>
    </w:p>
    <w:p>
      <w:r>
        <w:t>Dr. K.___ nicht überwiegend wahrscheinlich e Folge n des Motorradunfalls vom 1. August 200 4. Aufgrund der Anamnese und der Bildgebung müsse davon ausgegangen werden, dass die Beigeladene eine leichte traumatische Hirnverletzung ohne nachweisbar strukturelle Veränderun gen erlitten habe. Diese sei funktionell nicht überwiegen d wah rscheinlich von Bedeutung. Entscheidend für die Diagnose eines organischen Psychosyndroms nach Schädelhirntrauma sei nicht die Schwere des Gesamtunfalls sondern die Schwere des Schädelhirntraumas und damit entsprechende hirnorganische Ver änderungen beziehungsweise eine hirnorganische Beteiligung. Die se Beteiligung könne bei der Beigeladenen aufgrund des fehlenden kernspintomographischen Nachweises nicht überwiegend wahrscheinlich angenommen werden. Gemäss Anamnese habe nur eine kurze Bewusstlosigkeit vorgelegen, danach sei die Bei geladene neurologisch unauffällig gewesen. Das alleinige Vorliegen einer kur zen Bewusstlosigkeit sei nicht beweisend für eine hirnorganische Beteiligung (S.</w:t>
      </w:r>
    </w:p>
    <w:p>
      <w:r>
        <w:t>5). 4. 4.1</w:t>
      </w:r>
    </w:p>
    <w:p>
      <w:r>
        <w:t>In ihrer IV-Anmeldung vom Februar 2013 gab die Be igeladene an, unter ande rem an sich seit dem Motorradunfall im Jahr 2004 manifestierenden Sympto men wie stark verminderter, auf maximal vier Stunden beschränkter Kon zentrationsfähigkeit, schneller Ermüdung und Erschöpfung, eingeschrän k ter geteilter Aufmerksamkeit, fehlender Str essk ompensation bei Zeitdruck und Unruhe am A rbeitsplatz zu leiden ( Urk. 6/7 Ziff. 6.2).</w:t>
      </w:r>
    </w:p>
    <w:p>
      <w:r>
        <w:t>Während Dr. E.___ und Prof. F.___ die von der Beigeladenen beklagten Beschwerden</w:t>
      </w:r>
    </w:p>
    <w:p>
      <w:r>
        <w:t>in ihrem Bericht vom August 2012 (vorstehend E. 3.4) im Rahmen einer frühkindlich erworbenen zerebralen Funktionsstörung bei Frühgeburt interpretierten und sie phänomenologisch einem ADHS zuordneten, gingen Dr. K.___</w:t>
      </w:r>
    </w:p>
    <w:p>
      <w:r>
        <w:t>in seinem Bericht vom Oktober 2013 (vorstehend E. 3.10) und M.___</w:t>
      </w:r>
    </w:p>
    <w:p>
      <w:r>
        <w:t>in seinem Bericht vom November 2013 (vorstehend E. 3. 11) vom Vorliegen eines organischen Psychosyndrom s nach Schädelhirntrauma aus. 4.2</w:t>
      </w:r>
    </w:p>
    <w:p>
      <w:r>
        <w:t>A nlässlich des Motorradunfalls vom 1. August 2004 zog sich die Beigeladene gemäss Bericht der erstbehandelnden Ärzte des Spitals B.___ (vorstehend E. 3.2) nebst diversen Frakturen eine Commotio cerebri zu. Besagtem Bericht ist zu entnehmen, dass am Unfallort eine kurze Bewusstlosigkeit bestand, danach der neurologische Status und die 24-stündige Commotio-Überwachung aber unauffällig waren. In ihrem Arztzeugnis vom 1 8. August 2004 zu Handen der SUVA ( Urk. 6/18/62) hielten die Ärzte entsprechend fest, der Glasgow Coma</w:t>
      </w:r>
    </w:p>
    <w:p>
      <w:r>
        <w:t>Scale (GCS) habe immer 15 betragen und es habe keine Bewusstlosigkeit bestanden. Den Allgemeinzustand beschrieben sie als gut.</w:t>
      </w:r>
    </w:p>
    <w:p>
      <w:r>
        <w:t>Anlässlich der Befragung durch einen Case Manager der SUVA vom 2 5. August 2004 gab die Beigeladene an, die im Bericht der Ärzte des Spitals B.___ erwähnte Gehirnerschüt terung sei vernachlässigbar, da sie weder unmittelbar nach dem Unfallereignis noch zu einem späteren Zeitpunkt an Kopfschmerzen gelitten habe. Sie könne auch bestätigen, dass sie nie das Bewusstsein verloren habe , sondern höchstens ein paar Sekunden benommen ge wesen sei ( Urk. 6/18/92 unten). In den SUVA-Akten aus den Jahren 2004 und 2005 ( Urk. 6/18/21-97)</w:t>
      </w:r>
    </w:p>
    <w:p>
      <w:r>
        <w:t>sind entsprechend weder</w:t>
      </w:r>
    </w:p>
    <w:p>
      <w:r>
        <w:t>Kopfschmerzen noch andere , poten tiell auf eine durch den Unfall verursachte Schädigung des Gehirns hinweisende Beschwerden dokumentiert. Die Beigeladene erwähnte solche insbesondere auch nicht anlässlich der in dieser Zeit mit den Sachbearbeitern der SUVA geführten diversen Telefongespräche. 4.3</w:t>
      </w:r>
    </w:p>
    <w:p>
      <w:r>
        <w:t>Vor dem Hintergrund dieser echtzeitlichen Aktenlage und der Tatsache, dass das im Januar 2013 durchgeführte MRI des Schädels (vorstehend E. 3.5) keine Hin weise auf posttraumatische Veränderungen ergab ,</w:t>
      </w:r>
    </w:p>
    <w:p>
      <w:r>
        <w:t>erscheint es unwahrschein lich , dass sich die Beigeladene anlässlich des Unfalls im Jahr 2004 eine rele vante Kop fverletzung zuzog .</w:t>
      </w:r>
    </w:p>
    <w:p>
      <w:r>
        <w:t>In ihrer Beurteilung vom November 2013 (vorstehend E. 3.12) legte SUVA-Kreis ärztin</w:t>
      </w:r>
    </w:p>
    <w:p>
      <w:r>
        <w:t>Dr. N.___</w:t>
      </w:r>
    </w:p>
    <w:p>
      <w:r>
        <w:t>in nachvollziehbar begründeter Weise dar, dass eine hirn organische Beteiligung anlässlich des Unfallereignisses vom 1. August 2004 nicht überwiegend wahrscheinlich sei und die g eklagten Beschwerden daher nicht im Rahmen eines organischen Psychosyndroms nach S chädelhirntrauma beziehungsweise als überwiegend wahrscheinliche Unfallfolge gesehen werden könnten.</w:t>
      </w:r>
    </w:p>
    <w:p>
      <w:r>
        <w:t>Von zentraler Bedeutung ist dabei , dass Dr. N.___ Kenntnis der Unfallakten aus den Jahren 2004 und 2005</w:t>
      </w:r>
    </w:p>
    <w:p>
      <w:r>
        <w:t>hatte, wovon bei</w:t>
      </w:r>
    </w:p>
    <w:p>
      <w:r>
        <w:t>Dr. K.___ und M.___</w:t>
      </w:r>
    </w:p>
    <w:p>
      <w:r>
        <w:t>nicht auszugehen ist . Diese postulierten ein stattgehabt es Schä delhirntrauma</w:t>
      </w:r>
    </w:p>
    <w:p>
      <w:r>
        <w:t>vielmehr einzig gestützt auf die rund sieben beziehungsweise neun Jahre nach dem Unfallereignis gemachten anamnestischen Angaben u nd</w:t>
      </w:r>
    </w:p>
    <w:p>
      <w:r>
        <w:t>erhobenen Befunde . Insgesamt vermag ihre Beurteilung, wonach die von der Beigeladenen beklagten Beschwerden im Rahmen eines organischen Psychosyn drom s nach Schädelhirntrauma zu sehen seien, nicht zu überzeugen . 4.4</w:t>
      </w:r>
    </w:p>
    <w:p>
      <w:r>
        <w:t>Die Beurteil ung von Dr. E.___ und Prof. F.___ wurde vom RAD-Arzt mit Stellungnahmen vom März und Juni 2013 (vorstehend E. 3.8-9) in mehrfacher Hinsicht kritisiert . Die von ihm geäusserten Zweifel i n Bezug auf die diagnosti sch e Einordnung der von Dr. E.___ und Prof. F.___ objektivierten neu ropsychologischen Dy sfunktionen erscheinen</w:t>
      </w:r>
    </w:p>
    <w:p>
      <w:r>
        <w:t>mit Blick darauf, dass die d iverse n</w:t>
      </w:r>
    </w:p>
    <w:p>
      <w:r>
        <w:t>aktenkundigen Arbeitszeugnisse seit</w:t>
      </w:r>
    </w:p>
    <w:p>
      <w:r>
        <w:t>dem Jahr 1985 ( Urk. 6/5/5 ff.) nicht auf eine in der Vergangenheit relevant beeinträchtigte Leistungsfähigkeit der Bei geladenen schliessen lassen , plausibel.</w:t>
      </w:r>
    </w:p>
    <w:p>
      <w:r>
        <w:t>Erwähnenswer t ist in diesem Zusammen hang insbesondere , dass die Beigeladene an der von ihr zwischen 1986 und 1996 bekleideten Stelle in einem Architekturbüro gemäss Arbeitszeugnis vom Dezember 1996 ( Urk. 6/5/10) unter anderem weitestgehend selbständig die Bau buchhaltungen und die Betriebsbuchhaltung erledigte, was</w:t>
      </w:r>
    </w:p>
    <w:p>
      <w:r>
        <w:t>i m Widerspruch zu der von Dr. E.___ und Prof. F.___ beschriebenen Einschränkung der nicht-sprachlichen Funktionen steht. 4.5</w:t>
      </w:r>
    </w:p>
    <w:p>
      <w:r>
        <w:t>Von e ntscheidwesentlic he r</w:t>
      </w:r>
    </w:p>
    <w:p>
      <w:r>
        <w:t>Bedeutung ist jedoch letz tlich vor allem die Tatsa che , dass die Beigeladene trotz der geltend gemachten</w:t>
      </w:r>
    </w:p>
    <w:p>
      <w:r>
        <w:t>neuropsychologischen Defizite weiterhin Motorrad fährt ( vgl. Urk. 6/5/3 unten) und seit dem Jahr 2010 gar begleitete Motorradtouren anbietet .</w:t>
      </w:r>
    </w:p>
    <w:p>
      <w:r>
        <w:t>A uf der von ihr betriebene n Homepage ( vgl.</w:t>
      </w:r>
    </w:p>
    <w:p>
      <w:r>
        <w:t>Urk. 6/5/3 oben) führt die Beigeladene aus, dass sie seit dem Jahr 2000 Motorrad fahre, wobei sie seit der Firmen-Gründung, mithin dem Jahr 2010, etwa 15‘000 km pro Saison zurücklege. Sie beschreibt , dass sie problemlos ein flott es Tempo vorgeben könne und grundsätzlich eine dynamisch-sportliche, vorausschauend-ta ktische Fahrweise pflege . Gemäss den weiteren Ausführungen auf der Homepage richten sich ihre Angebote grund sätzlich an routinierte, sehr flotte bis sportliche Toure n-Fahrer mit Sitzleder , weil durchwegs sehr anspruchsvolle Strecken befahren würden, welche einiges an Erfahrung, Können und Ausdauer erforderten. Die reine Fahrzeit pro Tag betrage - mit einer Ausnahme - bei allen Touren sechs bis a cht Stunden .</w:t>
      </w:r>
    </w:p>
    <w:p>
      <w:r>
        <w:t>Die Einträge der Beigeladenen auf dem von ihr geführten facebook</w:t>
      </w:r>
    </w:p>
    <w:p>
      <w:r>
        <w:t>account zeigen sodann , dass sie ihrem Hobby aktiv und regelmässig nachgeht. Erwähnenswert im vorliegenden Zusammenhang sind namentlich die Einträge vom Juni und Oktober 2012, aus welchen sich ergibt, dass die Beigeladene an der O.___ , einer Tour über 500 Meilen, und der P.___ , eine r</w:t>
      </w:r>
    </w:p>
    <w:p>
      <w:r>
        <w:t>über mehrere Pässe führende Tour von rund 550 km mit einer reinen Fa hrzeit von sechseinhalb Stunden, teilnahm.</w:t>
      </w:r>
    </w:p>
    <w:p>
      <w:r>
        <w:t>Vor diesem Hintergrund sind betreffend die geltend gemachten neuropsycho logi schen Defizite</w:t>
      </w:r>
    </w:p>
    <w:p>
      <w:r>
        <w:t>grosse Zweifel</w:t>
      </w:r>
    </w:p>
    <w:p>
      <w:r>
        <w:t>angezeigt</w:t>
      </w:r>
    </w:p>
    <w:p>
      <w:r>
        <w:t>und erweist sich die Kritik des RAD-Arztes , wonach Dr. E.___ und Prof. F.___</w:t>
      </w:r>
    </w:p>
    <w:p>
      <w:r>
        <w:t>im August 2012 kein Verfahren zur Beschwerdevalidierung durchführten (vgl. vorstehend E.</w:t>
      </w:r>
    </w:p>
    <w:p>
      <w:r>
        <w:rPr>
          <w:b/>
        </w:rPr>
        <w:t>E. 3.2</w:t>
      </w:r>
    </w:p>
    <w:p>
      <w:r>
        <w:t>Vom 1. bis 7. August 2004 war die Beigeladene im Spital B.___ hospitali siert, wo gemäss</w:t>
      </w:r>
    </w:p>
    <w:p>
      <w:r>
        <w:t>Austrittsb ericht vom 6. August 2004 ( Urk. 6/5/ 34-35) folgende Diagnosen gestellt wurden (S. 1 Mitte ): - Rippenserienfraktur rechts - 2. bis 9. Rippe - Status nach P n e u monektomie links</w:t>
      </w:r>
    </w:p>
    <w:p>
      <w:r>
        <w:t>und radiologischem Situs inversus - m ehrfragmentäre Claviculafraktur im mittleren Schaftdrittel rechts - C ommotio cerebri - subkapitale Metatarsalefrakturen rechts III und IV</w:t>
      </w:r>
    </w:p>
    <w:p>
      <w:r>
        <w:t>Die Ärzte berichteten, a m Unfallort habe eine kurze Bewusstlosigkeit bestanden, danach sei der neurologische Status unauffällig gewesen. N ach 24-stündiger unauffälliger C ommotio-Überwachung habe man sich am 4. August 2004 ent schieden, die Claviculaschaf tfraktur operativ zu versorgen (S. 1 unten).</w:t>
      </w:r>
    </w:p>
    <w:p>
      <w:r>
        <w:rPr>
          <w:b/>
        </w:rPr>
        <w:t>E. 3.3</w:t>
      </w:r>
    </w:p>
    <w:p>
      <w:r>
        <w:t>Am 1 9. Februar 2007 berichtete Dr. med. C.___ , Leitender Arzt, D.___ , über die pneumologische Untersuchung der Bei geladenen vom 1 3. Februar 2007 ( Urk. 6/5/ 37-38 ). Er nannte</w:t>
      </w:r>
    </w:p>
    <w:p>
      <w:r>
        <w:t>folgende (fachspe zifische) Diagnosen (S. 1 Mitte): - Agenesie der rechten Lunge und kongenitale Tracheals tenose bei kompro mittierendem Blindsack des rechten Hauptbronchus - Status nach Resektion des rudimentären rechten Hauptbronchus und Korrektur der Trachealstenose am 1 3. März 1967 - Status nach mehreren Motorradunfällen - Status nach schwerem Motorradunfall 2004 mit siebenfacher Rippen fraktur rechts - aktuell leichte bis mittelschwere restriktive, leichte obstruktive Ventilati onsstörung</w:t>
      </w:r>
    </w:p>
    <w:p>
      <w:r>
        <w:t>Dr. C.___ führte aus, in Übereinstimmung mit der anatomischen Situation einer Agenesie der rechten Lunge finde er Lungenvolumina von 60 % des Solls sowie ein en Erstsekundenvolumenwert von 50 % des Solls und damit eine d eut liche Beeinträchtigung der pulmonalen Funktionsreserven, die jedoch nicht derart ausgeprägt sei, dass die Beigeladene bei Allta gsverrichtungen behindert werde (S. 2 oben).</w:t>
      </w:r>
    </w:p>
    <w:p>
      <w:r>
        <w:rPr>
          <w:b/>
        </w:rPr>
        <w:t>E. 3.4</w:t>
      </w:r>
    </w:p>
    <w:p>
      <w:r>
        <w:t>Am 2 9. August 2012 berichteten Dr. med. E.___ , FMH Neurologie, und</w:t>
      </w:r>
    </w:p>
    <w:p>
      <w:r>
        <w:t>Prof. Dr. phil. F.___ , Neuropsychologin , über die im Auftrag der Beschwerdeführerin durchgeführte Untersuchung der Beigeladenen vom 2 4. August 2012 ( Urk. 6/5/32-33). In ihrer Beurteilung führten sie aus, a uf kog nitiver Ebene zeige sich eine eingeschränkte geteilte Aufmerksamkeit, ein ver mindertes nicht-sprachliches, figural-räumliches Lernen sowie ein Verhaltens syndrom mit voreiligem Handeln, motorischer Unruhe und Affektlabilität. Diese Befunde seien zusammen mit den anamnestischen Angaben hinweisend auf eine frühkindlich erworbene zerebrale Funktionsstörung bei Frühgeburt und entsprächen phänomenologisch einem Aufmerksamkeits-Hyperaktivitätssyn drom mit hauptsächlicher Einschränkung der nicht-sprachlichen Funktionen und affektiver Labilität. Anlässlich des Unfalls im Jahr 2004 habe die Beigela dene gemäss eigenen Angaben höchstens eine leichte Hirnerschütterung ohne neuropsychologische Defizite erlitten, die sich infolge verminderter kognitiver Kompensationsmechanismen jedoch aggravierend auf die vorbestehenden Schwieri gkeiten ausgewirkt haben dürfte . Allein aufgrund der neuropsycholo gischen Dysfunktionen schätzten sie die Arbeitsfähigkeit in einer Tätigkei t mit ruhiger Umgebung auf maximal 60 % . Eine psychologische Stütztherapie, unter anderem zum Training von Entspannungsmethoden, sei empfehlenswert (S. 2 unten).</w:t>
      </w:r>
    </w:p>
    <w:p>
      <w:r>
        <w:rPr>
          <w:b/>
        </w:rPr>
        <w:t>E. 3.5</w:t>
      </w:r>
    </w:p>
    <w:p>
      <w:r>
        <w:t>In einem undatierten Bericht ( Urk. 6/13) nannte lic . phil. G.___ , bei welchem die Beigeladene seit Oktober 2012 in psychotherapeutischer Behandlung steht ( Ziff. 1.2), als Diagnose mit Auswirkung auf die Arbeitsfähig keit ICD-10 F90 ( Ziff. 1.1), entsprechend der Gruppe der hyperkinetischen Störungen . Er berichtete, bei der Beigeladenen bestünden Konzentrationsstö rungen, eine verminderte Belastbarkeit und teilweise depressive Episoden. Die bisherige Tätigkeit sei ihr noch im Umfang von 50 % zumutbar. Dabei bestehe eine verminderte Leistungsfähigkeit ( Ziff. 1.7). 3. 6</w:t>
      </w:r>
    </w:p>
    <w:p>
      <w:r>
        <w:t>Ein e im Auftrag der SUV A a m 7. Januar 2013 im H.___ , Kli nik für Neuroradiologie , erstellte Magnetresonanztomographie (MRI) des Schä del s ergab keine Hinweise auf posttraumatische Veränderungen und keine Parenchymdefekte . Als Zufallsbefund wurde ein Kavernom im Gyrus</w:t>
      </w:r>
    </w:p>
    <w:p>
      <w:r>
        <w:t>frontalis</w:t>
      </w:r>
    </w:p>
    <w:p>
      <w:r>
        <w:t>medius rechts, assoziiert mit einer developmental</w:t>
      </w:r>
    </w:p>
    <w:p>
      <w:r>
        <w:t>venous</w:t>
      </w:r>
    </w:p>
    <w:p>
      <w:r>
        <w:t>a nomaly (DVA), drainierend in superfiziale kortikale Venen, erhoben</w:t>
      </w:r>
    </w:p>
    <w:p>
      <w:r>
        <w:t>( Urk. 6/18/8).</w:t>
      </w:r>
    </w:p>
    <w:p>
      <w:r>
        <w:rPr>
          <w:b/>
        </w:rPr>
        <w:t>E. 3.7</w:t>
      </w:r>
    </w:p>
    <w:p>
      <w:r>
        <w:t>Dr. med. I.___ , Arzt für Allgemeine Medizin FHM, welcher die Beigela dene seit April 2012 hausärztlich betreut, nannte in seinem Bericht vom 1 8. Februar 2013 ( Urk. 6/15 ) als Diagnose einen Sta t us nach Motorradunfall mit konsekutiv eingeschränkter Belastbarkeit ( Ziff. 1.1) . Er führte aus, die Arbeitsfä higkeit der Beigeladenen nicht beurteilen zu können. In ihrem Gutachten vom 2 9. August 2012 schätze Prof. F.___ eine Arbeitsfähigkeit von 60 % ( Ziff. 1.6). 3.</w:t>
      </w:r>
    </w:p>
    <w:p>
      <w:r>
        <w:rPr>
          <w:b/>
        </w:rPr>
        <w:t>E. 3.8</w:t>
      </w:r>
    </w:p>
    <w:p>
      <w:r>
        <w:t>9) , als berechtigt. Dass die Beigeladene aufgrund der geltend gemachten Beschwerden in ihrer Arbeitsfähigkeit, nicht aber im Strassenverkehr, in wel chem insbe sondere eine uneingeschränkte geteilte Aufmerksamkeit und eine unein geschränkte Konzentration unabdingbar sind, beeinträchtigt sein soll, überzeugt nicht. Der Bericht von Dr. E.___ und Prof. F.___</w:t>
      </w:r>
    </w:p>
    <w:p>
      <w:r>
        <w:t>erweist sich daher als nicht geeignet, einen invaliditätsrelevanten Gesundheitsschaden mit dem erforderli chen Beweisgrad der überwiegenden Wahrscheinlichkeit darzutun (vgl. vor stehend E. 1.3). Angesichts der kognitiv anspruchsvollen Freizeitbe schäftigung der Beigeladenen besteht auch kein Anlass, die geltend gemachten neuro psychologischen Defizite weiter abzuklären. 4 .6</w:t>
      </w:r>
    </w:p>
    <w:p>
      <w:r>
        <w:t>Aus den</w:t>
      </w:r>
    </w:p>
    <w:p>
      <w:r>
        <w:t>Akten ergeben sich sodann keine Anhaltspunkte dafür, dass bei der Beigeladene n</w:t>
      </w:r>
    </w:p>
    <w:p>
      <w:r>
        <w:t>bis zum Zeitpunkt des Verfügungserlasses im Juni 2</w:t>
      </w:r>
    </w:p>
    <w:p>
      <w:r>
        <w:rPr>
          <w:b/>
        </w:rPr>
        <w:t>E. 3.9</w:t>
      </w:r>
    </w:p>
    <w:p>
      <w:r>
        <w:t>Am</w:t>
      </w:r>
    </w:p>
    <w:p>
      <w:r>
        <w:t>3. Juni 2013</w:t>
      </w:r>
    </w:p>
    <w:p>
      <w:r>
        <w:t>nahm RAD-Arzt med. pract . J.___</w:t>
      </w:r>
    </w:p>
    <w:p>
      <w:r>
        <w:t>Stellung zu den von der Beschwerdeführerin im Vorbescheidverfahren erhobenen Einwänden ( Urk. 6/30 ) . Er führte aus, Dr. E.___ habe in der neuropsychologischen Untersuchung kognitive Defizite objektivieren können, die vor dem Hintergrund der anamnes tischen Angaben als Ausdruck einer frühkindlich erworbenen zerebralen Funk tionsstörung bei Frühgeburt hypothetisiert würden, ohne dies im Weitern fun diert zu untermauern. Eine Frühgeburt führe nicht zwingend zu einer frühkind lich erworbenen zerebralen Funktionsstörung. Des Weiteren habe die Beigela dene - soweit erkennbar - einen normalen schulischen Weg bestritten und kei ner besonderen Förderung bedurft. Nach der Schule habe sie als Kauffrau gear beitet. Beeinträchtigungen der beruflichen Leistungsfähigkeit seien auch hier nicht erkennbar (S. 2 oben). Gleichsam fänden sich auch keine Hinweise für ein ADHS, das per definitionem bereits seit der Kindheit hätte bestehen müssen (S.</w:t>
      </w:r>
    </w:p>
    <w:p>
      <w:r>
        <w:t>2 Mitte). Die Diagnose eines ADHS bleibe - aus näher genannten Gründen - hochspekulativ (S. 2 unten). Aus der IV-Anmeldung gehe ebenfalls hervor, dass die Beigeladene erst seit dem Unfall im Jahr 2004 die in Frage stehenden Beschwerden beklage . Dies widerspreche der Annahme, dass die Beschwerden mit einer frühkindlich erworbenen zerebralen Funktionsstörung in Zusammen hang zu bringen seien. Als Causa könne lediglich der Schadenfall vom 1. August 2004 identifiziert werden. Dies sei aber seitens der SUVA bereits aus g eschlossen worden (S. 2 unten).</w:t>
      </w:r>
    </w:p>
    <w:p>
      <w:r>
        <w:t>Jenseits der Ursachendiagnostik könne lediglich festgestellt werden, dass die erhobenen neuropsychologischen Befunde von Dr. E.___ nicht vom Zweifel negativer Antwortverzerrungen beziehungsweise einer bewussten Verfälschung befreit werden könn t e n , da kein Verfahren der Beschwerdevalidierung durch geführt worden sei. Das heisse nicht im Umkehrschluss, dass eine Aggravation oder Simulation vorliege. Solche seien einfach nicht auszuschliessen (S. 3 oben). Da keine Beschwerdevalidierung erfolgt sei, müssten Antwortverzerrungen zum negativen Pol als Erklärung für die auffälligen Befunde genauso in Betracht gezogen werden wie die Echtheit der Beschwerden. Vor dem Hintergrund der Krankengeschichte und der Tatsache, dass der Antrag auf IV-Leistungen erst 2013 und damit beinahe zehn Jahre nach dem Ereignis im Jahr 2004 erfolgt sei, müsse ersteres in Betracht gezogen werden. Es sei zu vermut en, dass die psy chosoziale und wirtschaftliche Situation eine Rolle spielten und gesundheitliche Gründe aus der Vergangenheit, die zuvor zu keinen erkennbaren Einschränkun gen geführt hätten, zur Begründung des Leistungsbegehrens bemüht würden (S.</w:t>
      </w:r>
    </w:p>
    <w:p>
      <w:r>
        <w:t>3 unten).</w:t>
      </w:r>
    </w:p>
    <w:p>
      <w:r>
        <w:t>Der RAD-Arzt gelangte zum Schluss, dass bis dato weiterhin kein Gesundheits schaden feststellbar sei</w:t>
      </w:r>
    </w:p>
    <w:p>
      <w:r>
        <w:t>(S. 3 unten).</w:t>
      </w:r>
    </w:p>
    <w:p>
      <w:r>
        <w:rPr>
          <w:b/>
        </w:rPr>
        <w:t>E. 8</w:t>
      </w:r>
    </w:p>
    <w:p>
      <w:r>
        <w:t>In seiner Stellungnahme vom 2 5. März 2013 ( Urk. 6/19/3 oben ) führte med. pract .</w:t>
      </w:r>
    </w:p>
    <w:p>
      <w:r>
        <w:t>J.___ , Facharzt Neurologie FMH, RAD , aus, die SUVA habe fest gestellt, dass kein sicherer oder überwiegend wahrscheinlicher Kausalzusam menhang zwischen den gemeldeten Beschwerden und dem Unfallereignis vom 1. August 2004 bestehe. Die s eitens der SUVA postulierte frühkindlich erwor bene zerebrale Funktionsstörung hätte bereits vor 2004 zu einer Beeinträchti gung der Arbeitsfähigkeit führen müssen. Dies sei aber anhand der Akten nicht ersichtlich und somit unwahrscheinlich. Gleiches gelte für den Zufallsbefund des frontalen Kavernoms und das von Dr. E.___ postulierte ADHS, welches diagnostisch nicht ausreichend untermauert sei und somit spekulativ bleibe. Die neuropsychologische Diagnostik von Dr. E.___ beinhalte keine Verfahren zur Beschwerdevalidierung. Eine Aggravation oder Simulation könne somit nicht ausgeschlossen werden. Folglich sei eine ausreichende Validität der Befunde nicht gegeben . Ein Gesundheitsschaden sei somit nicht ausgewiesen.</w:t>
      </w:r>
    </w:p>
    <w:p>
      <w:r>
        <w:rPr>
          <w:b/>
        </w:rPr>
        <w:t>E. 013</w:t>
      </w:r>
    </w:p>
    <w:p>
      <w:r>
        <w:t>, welcher für die richterliche Überprüfungsbefugnis massgebend ist (BGE 132 V 215 E.</w:t>
      </w:r>
    </w:p>
    <w:p>
      <w:r>
        <w:t>3.1.1) , eine</w:t>
      </w:r>
    </w:p>
    <w:p>
      <w:r>
        <w:t>relevante psychische Beeinträchtigung der Arbeits- und Erwerbs fähigkeit vorlag. E ine fachärztlich schlüssig festgestellte invalidisierende psy chische Störung ist nicht ausgewiesen . B ei den vom Psychotherapeut en G.___</w:t>
      </w:r>
    </w:p>
    <w:p>
      <w:r>
        <w:t>erwähnten depressiven Episoden (vgl. vorstehend E. 3.5) handelt es sich definitionsgemäss um vorübergehende Leiden, indem solche Episoden im Mittel etwa sechs Monate, selten länger als ein Jahr dauern , und daher in der Regel nicht invalidisierend sind (vgl. etwa Urteil des Bundesgerichts I 510/2006 vom 2 6. Januar 2007 E. 6.3 ) .</w:t>
      </w:r>
    </w:p>
    <w:p>
      <w:r>
        <w:t>Abgesehen davon wies der RAD-Arzt im Rahmen seiner Stellungnahme vom Juni 2013 (vorstehend E. 3.9)</w:t>
      </w:r>
    </w:p>
    <w:p>
      <w:r>
        <w:t>zutreffend darauf hin , dass sich aus den Akten klare Hinweise darauf ergeben, dass inval i ditätsfremde psychosoziale Faktoren wie etwa die lange Abstinenz vom Arbeitsmarkt, eine geschiedene Ehe, die alleinige Verantwortung für ein Kind sowie finanzielle Probleme eine bedeu tende Roll e spielen, was sich besonders deutlich aus den</w:t>
      </w:r>
    </w:p>
    <w:p>
      <w:r>
        <w:t>Stellungahmen der Beklagten (vgl. vorstehend E. 2.3) ergibt.</w:t>
      </w:r>
    </w:p>
    <w:p>
      <w:r>
        <w:t>Diese Umstände mögen zweifelsohne</w:t>
      </w:r>
    </w:p>
    <w:p>
      <w:r>
        <w:t>belastend sein und es ist nachvollziehbar, dass sich die Beigeladene zeitweise überfordert fühlt . Dafür hat aber nicht die</w:t>
      </w:r>
    </w:p>
    <w:p>
      <w:r>
        <w:t>Invalidenversicherung einzustehen. 4.7</w:t>
      </w:r>
    </w:p>
    <w:p>
      <w:r>
        <w:t>Schliesslich ist auch in somatischer Hinsicht nicht von einem die Arbeitsfähig keit beeinträchtigenden Gesundheits s chaden auszugehen.</w:t>
      </w:r>
    </w:p>
    <w:p>
      <w:r>
        <w:t>Die mit der Agenesie einhergehende Beeinträchti gun g der pulmonalen Funktions reserv en</w:t>
      </w:r>
    </w:p>
    <w:p>
      <w:r>
        <w:t>ist gemäss Einschätz u ng des Pneumologen</w:t>
      </w:r>
    </w:p>
    <w:p>
      <w:r>
        <w:t>Dr. C.___ nicht derart ausge p rägt, dass sie die Beigeladene bei Alltagsverrichtungen behi ndern würde (vgl. vorstehend E. 3.3), und durch die i n der IV-Anmeldung des Weite ren erwähnten Beschwerden am rechten Fuss erfährt die Beigeladene eigenen Angaben zufolge keine Einschränkung bei der Verrichtung einer Bürotätigkeit ( Urk. 6/7 Ziff. 6.2).</w:t>
      </w:r>
    </w:p>
    <w:p>
      <w:r>
        <w:t>Dementsprechend sind denn auch dem Bericht des Hausarz tes Dr. I.___ vom Februar 2013 (vorstehend E. 3.7) keine sich auf die Arbeitsfähigkeit der Beigeladenen auswirkenden somatischen Diagnosen zu entnehmen. Insgesamt ergeben sich aus den Akten keine Anhaltspunkte für das Vorliegen eines invaliditätsrelevanten und damit abklärungsbedürftigen soma tischen Gesundheitsschadens. 4.8</w:t>
      </w:r>
    </w:p>
    <w:p>
      <w:r>
        <w:t>Zusammengefasst erweist sich der angefochtene Entscheid, mit welchem die Beschwerdegegne rin einen Anspruch der Beigelad ene n auf Leistungen der Inva lidenversicherung verneint e , als rechtens, weshalb die dagegen erhobene Beschwerde abzuweisen ist. 5 .</w:t>
      </w:r>
    </w:p>
    <w:p>
      <w:r>
        <w:t>Die Verfahrenskosten gemäss Art. 69 Abs. 1 bis IVG sind ermessensweise auf Fr. 900 .-- festzulegen und ausgangsgemäss de r Beschwerdeführer in aufzuerle gen. Das Gericht erkennt: 1.</w:t>
      </w:r>
    </w:p>
    <w:p>
      <w:r>
        <w:t>Die Beschwerde wird abgewiesen. 2.</w:t>
      </w:r>
    </w:p>
    <w:p>
      <w:r>
        <w:t>Die Gerichtskosten von Fr. 900 .-- werden der Beschwerdeführerin auferlegt. Rechnung und Einzahlungsschein werden der Kostenpflichtigen nach Eintritt der Rechtskraft zuge stellt. 3.</w:t>
      </w:r>
    </w:p>
    <w:p>
      <w:r>
        <w:t>Zustellung gegen Empfangsschein an: - Stadt X.___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