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IV.2012.00701 vom 17. Februar 2014</w:t>
      </w:r>
    </w:p>
    <w:p>
      <w:r>
        <w:t>ZH Sozialversicherungsgericht, 2014-02-17, DE</w:t>
      </w:r>
    </w:p>
    <w:p>
      <w:r>
        <w:rPr>
          <w:b/>
        </w:rPr>
        <w:t xml:space="preserve">Quelle: </w:t>
      </w:r>
      <w:r>
        <w:t>https://mcp.opencaselaw.ch/entscheid/zh_sozialversicherungsgericht_IV.2012.00701</w:t>
      </w:r>
    </w:p>
    <w:p>
      <w:r>
        <w:t>FR: ZH_SOZIALVERSICHERUNGSGERICHT IV.2012.00701 du 17 février 2014</w:t>
      </w:r>
    </w:p>
    <w:p>
      <w:r>
        <w:t>IT: ZH_SOZIALVERSICHERUNGSGERICHT IV.2012.00701 del 17 febbraio 2014</w:t>
      </w:r>
    </w:p>
    <w:p>
      <w:pPr>
        <w:pStyle w:val="Heading2"/>
      </w:pPr>
      <w:r>
        <w:t>Erwägungen</w:t>
      </w:r>
    </w:p>
    <w:p>
      <w:r>
        <w:rPr>
          <w:b/>
        </w:rPr>
        <w:t>E. 1</w:t>
      </w:r>
    </w:p>
    <w:p>
      <w:r>
        <w:t>X.___ , geboren 1965, arbeitete vom 1. Mai 1988 bis 3 0. Juni 2011</w:t>
      </w:r>
    </w:p>
    <w:p>
      <w:r>
        <w:t>als Sachbearbeiterin bei der Y.___ ( Urk. 6/4 Ziff. 5.4, Urk. 6/ 17 ). Am 2 5. Mai 2011 meldete sich die Versicherte wegen e ines seit Geburt bestehenden</w:t>
      </w:r>
    </w:p>
    <w:p>
      <w:r>
        <w:t>Rückenleidens und</w:t>
      </w:r>
    </w:p>
    <w:p>
      <w:r>
        <w:t>einer Depression bei der Inva li den versicherung zum Leistungsbezug (berufliche Massnahmen, Rente) an ( Urk. 6/4).</w:t>
      </w:r>
    </w:p>
    <w:p>
      <w:r>
        <w:t>Die Sozialversicherungsanstalt des Kantons Zürich, IV-Stelle, holte in der Folge Arztberichte ( Urk. 6/13, Urk. 6/ 21) , einen Arbeitgeberbericht ( Urk. 6/17), Aus züge aus dem individuellen Konto der Versicherten (IK-Auszug; Urk. 6/2, Urk. 6/8) und ein bidisziplinäres Gutachten ( Urk.</w:t>
      </w:r>
    </w:p>
    <w:p>
      <w:r>
        <w:rPr>
          <w:b/>
        </w:rPr>
        <w:t>E. 1.1</w:t>
      </w:r>
    </w:p>
    <w:p>
      <w:r>
        <w:t>Invalidität ist die voraussichtlich bleibende oder längere Zeit dauernde ganze oder teilweise Erwerbsunfähigkeit ( Art.</w:t>
      </w:r>
    </w:p>
    <w:p>
      <w:r>
        <w:rPr>
          <w:b/>
        </w:rPr>
        <w:t>E. 1.2</w:t>
      </w:r>
    </w:p>
    <w:p>
      <w:r>
        <w:t>Bei erwerbstätigen Versicherten ist der Invaliditätsgrad gemäss Art. 16 ATSG in Verbindung mit Art. 28a Abs. 1 IVG aufgrund eines Einkommensvergleichs zu be 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 werbseinkommen ziffernmässig möglichst genau ermittelt und ei nander gegen übergestellt werden, worauf sich aus der Einkommensdifferenz der Invaliditäts grad bestimmen lässt (allgemeine Methode des Einkommensver gleichs ; BGE 130 V 343 E. 3.4.2 mit Hinweisen).</w:t>
      </w:r>
    </w:p>
    <w:p>
      <w:r>
        <w:rPr>
          <w:b/>
        </w:rPr>
        <w:t>E. 1.3</w:t>
      </w:r>
    </w:p>
    <w:p>
      <w:r>
        <w:t>Anspruch auf eine Rente haben gemäss Art. 28 Abs. 1 IVG Versicherte, die: a.</w:t>
      </w:r>
    </w:p>
    <w:p>
      <w:r>
        <w:t>ihre Erwerbsfähigkeit oder die Fähigkeit, sich im Aufgabenbereich zu be tätigen, nicht durch zumutbare Eingliederungsmassnahmen wieder her stellen ,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1.3.3</w:t>
      </w:r>
    </w:p>
    <w:p>
      <w:r>
        <w:t>; Urteil des Bundesgerichts 8C_429/2010 vom 1 5. Oktober 2010 E.</w:t>
      </w:r>
    </w:p>
    <w:p>
      <w:r>
        <w:t>3.3) auf eine Befangenheit infolge wirtschaftlicher Abhängigkeit des Gutachtens von der Beschwerdegegnerin schliessen will (vgl. Urk. 1 S.</w:t>
      </w:r>
    </w:p>
    <w:p>
      <w:r>
        <w:t>7 Ziff. 17), kann ohne wei tere Ausführungen auf die aktuelle Rechtsprechung verwiesen werden, wo nach die allfällige wirtschaftliche Abhängigkeit alleine zu keiner Befangenheit führen kann.</w:t>
      </w:r>
    </w:p>
    <w:p>
      <w:r>
        <w:t>Der Einwand der Beschwerdeführerin , im bidisziplinären Gutachten sei keine gemeinsame Besprechung von Dr. Z.___ und Dr. A.___ zu finden, geht fehl. Die Beschwerdeführerin übersieht, dass im psychiatrischen Teilgutachten von Dr. A.___ ( Urk. 6/27/1-9) im Anschluss an seine Ausführungen die inter disziplinäre Zusammenfassung und Beurteilung der beiden Gutachter zu finden ist und das Gutachten auch von beiden Sachverständigen unterzeichnet wurde ( Urk. 6/27 /9-11 ).</w:t>
      </w:r>
    </w:p>
    <w:p>
      <w:r>
        <w:t>Dem Einwand der Beschwerdeführerin (vgl. Urk. 1 S. 10 Ziff. 30; Urk.</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t>2.1</w:t>
      </w:r>
    </w:p>
    <w:p>
      <w:r>
        <w:t>Die Beschwerdegegnerin ging in ihrer Verfügung vom 3 1. Mai 2012 ( Urk. 2</w:t>
      </w:r>
    </w:p>
    <w:p>
      <w:r>
        <w:t>Ver fügungsteil 2 ) davon aus, dass die Beschwerdeführerin ohne Gesundheits schaden</w:t>
      </w:r>
    </w:p>
    <w:p>
      <w:r>
        <w:t>weiterhin in ihrer bisherigen Tätigkeit als Sachbearbeiterin in einem Pensum von 100 % tätig wäre. Aus medizinischer Sicht sei ihr in ihrer bisherigen Tätig keit so wie in einer angepassten Tätigkeit ein Pensum von 50 % zumutbar. Das Ein kommen mit Behinderung errechne sich aufgrund der Arbeitsfähigkeit (S.</w:t>
      </w:r>
    </w:p>
    <w:p>
      <w:r>
        <w:t>1 un ten).</w:t>
      </w:r>
    </w:p>
    <w:p>
      <w:r>
        <w:t>Dementsprechend ermittelte sie einen Invaliditätsgrad von 50 % (S.</w:t>
      </w:r>
    </w:p>
    <w:p>
      <w:r>
        <w:t>2 oben). 2.2</w:t>
      </w:r>
    </w:p>
    <w:p>
      <w:r>
        <w:t>Die Beschwerdeführerin stellt e sich demgegenüber in i hrer Beschwerde (Urk. 1)</w:t>
      </w:r>
    </w:p>
    <w:p>
      <w:r>
        <w:t>auf den Standpunkt, die Vielzahl der Gutachtensaufträge bei Dr. Z.___ und Dr. A.___ bewirke ein ungutes Nahverhältnis zur Beschwerdegegnerin. Es falle auf, dass Dr. Z.___ in B.___ und Dr. A.___ in C.___ r esidier t en, von D.___ aus sei dies etwa gleichweit entfernt wie die MEDAS E.___ (S. 7 Ziff. 17). Es sei kein Wirbelsäulenorthopäde und kein Neurologe mit einer Be gut achtung beauftragt worden, obwohl sich bei ihr auch neurologische und wir bel orthopä dische Probleme äussern würden. Die Nerven seien zumindest im rechten Bein durch die Fehlhaltungen betroffen. Durch die groteske Verdrehung der Wir bel säule würden auch zahlreiche Nervenstrukturen beeinträchtigt, es entstehe ein Druck auf den Nervenkanal, was die Schmerzsituation ebenfalls erkläre. All dies sei nicht begutachtet worden (S. 7 Ziff. 18).</w:t>
      </w:r>
    </w:p>
    <w:p>
      <w:r>
        <w:t>I m psychiatrischen Teilgutachten fehl t e n die Aktenanamnese und sämtliche Arzt berichte aus der Kindheit bis ins Jahr 201 1. Dies sei insofern von Belang, a ls gerade die Schmerzentwicklung seit den Kindheitstagen die Ermüdung und eine Depression ohne weiteres zu erklären v ermö cht en . Das psychiatrische</w:t>
      </w:r>
    </w:p>
    <w:p>
      <w:r>
        <w:t>Teilg ut ach ten sei schon wegen der fehlenden Arztberichte nicht nachvollziehbar . Die Vor gehensweise sowie die fremdanamnestische n Angaben würden auch fehlen (S.</w:t>
      </w:r>
    </w:p>
    <w:p>
      <w:r>
        <w:rPr>
          <w:b/>
        </w:rPr>
        <w:t>E. 1.6</w:t>
      </w:r>
    </w:p>
    <w:p>
      <w:r>
        <w:t>).</w:t>
      </w:r>
    </w:p>
    <w:p>
      <w:r>
        <w:t>E r habe der Beschwerdeführerin Physiotherapien ausschliesslich zwecks</w:t>
      </w:r>
    </w:p>
    <w:p>
      <w:r>
        <w:t>Kräftigung und Stabilisation der ge samten Rücken-, der tiefen Bauch- und Ober schenkelmuskulatur verordnet. Dies e fänden in A b sprache mit der Beschwer de führerin seit dem 2 2. März 2011 ambulant statt . Die Beschwerdeführerin werde ihr ganzes Leben lang auf die Kräftigung und die Stabilisation ihrer gesamten Rücken-, der tiefen Bauch- und der Oberschenkelmuskulatur dringendst ange wie sen bleiben ( Ziff. 1.5). Die bis herige Tätigkeit sei aus medizinischer Sicht maxi mal zu 50 % zumutbar ( Ziff. 1.7).</w:t>
      </w:r>
    </w:p>
    <w:p>
      <w:r>
        <w:t>3.2</w:t>
      </w:r>
    </w:p>
    <w:p>
      <w:r>
        <w:t>Dr. med. G.___ , Fachärztin FMH Psychiatrie und Psychotherapie ,</w:t>
      </w:r>
    </w:p>
    <w:p>
      <w:r>
        <w:t>stellte mit Bericht vom 9. November 2011 ( Urk. 6/21 = Urk. 15/3 ) folgende Diagnosen mit Auswirkung auf die Arbeitsfähigkeit ( Ziff. 1.1): - chronifizierte mittelgradige Depression (F32.11) mit wiederholten schwe ren depressiven Episoden - chronifizierte Anpassungsstörung (F43.2) - Traumatisierung in der Kindheit und im Erwachsenenalter - chronische Schmerzstörung mit somatischen und psychischen Faktoren (F45.41) - chronisches lumbospondylogenes Schmerzsyndrom rechts mit/bei gro tesker Torsionsskoliose mit ausgeprägter Degeneration der gesamten Brustwirbelsäule und der gesamten Lendenwirbelsäule, dekonditionierter Rumpfmuskulatur (Diagnose Dr. F.___ ) , Beinschwäche</w:t>
      </w:r>
    </w:p>
    <w:p>
      <w:r>
        <w:t>Ferner nannte sie als Diagnose n ohne Auswirkung auf die Arbeitsfähigkeit einen Status nach Melanomentfernung</w:t>
      </w:r>
    </w:p>
    <w:p>
      <w:r>
        <w:t>( 1995 ), eine Kontaktallergie und eine Me dika men tenunverträglichkeit (Ziff. 1.1)</w:t>
      </w:r>
    </w:p>
    <w:p>
      <w:r>
        <w:t>Die Prognose sei aufgrund der jahrelangen</w:t>
      </w:r>
    </w:p>
    <w:p>
      <w:r>
        <w:t>Chronifizierung</w:t>
      </w:r>
    </w:p>
    <w:p>
      <w:r>
        <w:t>aus psychiatrischer Sicht schlecht und es bestehe eine maximale Arbeitsunfähigkeit von 80 % , res pektive eine Arbeitsfähigkeit von 20 % . Die Auswirkungen der Schmerzen auf grund des schweren Rückenleidens, welches zudem auch im Rahmen des Älter werdens zur weiteren Zunahme der Beschwerden geführt habe, würden die Pro gno se zusätzlich beeinflussen. Von der psychiatrischen Seite sei mit einer Hei lung der Anpassungsstörung zu rechnen. Die Angst- und Panikattacken könn t en sich mindern und seien, sofern die Beschwerdeführerin keinen Über belastungen mehr</w:t>
      </w:r>
    </w:p>
    <w:p>
      <w:r>
        <w:t>ausgesetzt sei, vermutlich heilbar. Die chronifizierte Depres sion werde sich wei ter reduzieren, jedoch würden die Symptome wie die schwer verminderte Kon zen trationsfähigkeit und die weiteren kognitiven Einschrän kungen über die nächste n Jahre dauerhaft vorhanden sein . Die Schmerzen wür den die psychische Belast bar keit dauerhaft beeinflussen ( Ziff. 1.4).</w:t>
      </w:r>
    </w:p>
    <w:p>
      <w:r>
        <w:t>Die Beschwerdeführerin sei für die zuletzt ausgeübte Tätigkeit vom 6. April bis 3 0. Juni 2011 zu 100 % und seit 1. Juli 2011 maximal zu 80 % arbeitsunfähig ( Ziff. 1.6). Die Komorbidität und die Chronifizierung würden sich langfristig auf die Belastbarkeit auswirken, dies bedeute , dass von einer dauerhaften stark ver minderten körperlichen sowie psychischen Einschränkung auszugehen sei . Die bisherige Tätigkeit sei der Beschwerdeführerin nicht zumutbar, da dies ein lang fristiges grosses gesundheitliches Risiko für eine weitere Exazerbation der Erkran kung bedeuten würde ( Ziff. 1.7).</w:t>
      </w:r>
    </w:p>
    <w:p>
      <w:r>
        <w:t>3.3</w:t>
      </w:r>
    </w:p>
    <w:p>
      <w:r>
        <w:t>Am 2 0. Februar 2012 erstatteten Dr. med. A.___ , Facharzt für Psychiat rie und Psychotherapie, und Dr. med. Z.___ , Innere Medizin FMH , ihr bidisziplinäres Gutachten ( Urk. 6/ 27 /9-11 ) gestützt auf die ihnen überlasse nen Akten, den Angaben der Beschwerdeführerin und die Untersuchung am</w:t>
      </w:r>
    </w:p>
    <w:p>
      <w:r>
        <w:t>1 6. Ja nuar 2012 ( Urk. 6/26 S .</w:t>
      </w:r>
    </w:p>
    <w:p>
      <w:r>
        <w:rPr>
          <w:b/>
        </w:rPr>
        <w:t>E. 5</w:t>
      </w:r>
    </w:p>
    <w:p>
      <w:r>
        <w:t>= Urk. 6/26 , Urk. 6/ 27 ) ein.</w:t>
      </w:r>
    </w:p>
    <w:p>
      <w:r>
        <w:t>Ferner führte die IV-Stelle berufliche Abklärungen ( Urk. 6/9 )</w:t>
      </w:r>
    </w:p>
    <w:p>
      <w:r>
        <w:t>durch u nd teilte der Versicherten mit, gemäss den erfolgten Abklärungen verzichte diese auf be ruf liche Ein gliederungsmassnahmen (Urk. 6/14) .</w:t>
      </w:r>
    </w:p>
    <w:p>
      <w:r>
        <w:t>Nach durchgeführtem Vorbescheidverfahren ( Urk. 6/31, Urk. 6/40) sprach die IV- Stelle mit Verfügung vom 3 1. Mai 2012 ( Urk. 6/47) eine halbe Invaliden rente ab 1. März 2012 zu. 2. 2 . 1</w:t>
      </w:r>
    </w:p>
    <w:p>
      <w:r>
        <w:t>Gegen die Verfügung vom 3 1. Mai 2012 ( Urk. 2 = Urk. 6/47 ) erhob die Versi cherte am 2. Juli 2012 ( Urk. 1) Beschwerde und beantragte deren Aufhebung und die Ausrichtung einer ganzen Invalidenrente (S. 2 Ziff. 1). Ferner stellte sie den Antrag, es sei eine öffentliche Verhandlung durchzuführen (S. 2 Ziff. 3) , es seien verschiedene Zeugen zu befragen (S. 2 Ziff. 4 -7) und es sei ein Ober gut achten einzuholen (S. 2 Ziff. 8). Mit Beschwer deantwort vom 2 8. August 2012 ( Urk. 4) beantragte die Beschwerdegegnerin die Abweisung der Beschwerde. 2.2</w:t>
      </w:r>
    </w:p>
    <w:p>
      <w:r>
        <w:t>Mit Verfügung vom 16. August 2012 teilte die IV-Stelle der Versicherten mit, sie habe – beim gleichen Anspruch auf eine halbe Rente – die Leistung neu b e rechnet (Urk. 8/2/1). Dagegen erhob d ie Beschwerdeführerin am 1 9. September 2012 Beschwerde (Urk. 8/1).</w:t>
      </w:r>
    </w:p>
    <w:p>
      <w:r>
        <w:t>Mit Verfügung vom 2 5. September 2012 ( Urk. 8/3, Urk. 9) wurde der Prozess Nr. IV.2012.01006 mit dem vorliegen den Proze ss Nr.</w:t>
      </w:r>
    </w:p>
    <w:p>
      <w:r>
        <w:t>IV.2012.00701 vereinigt . Die Beschwerdegegnerin verzichtete auf die Einrei chung einer Stellungnahme, was der Beschwerdeführerin zusam men mit der</w:t>
      </w:r>
    </w:p>
    <w:p>
      <w:r>
        <w:t>Be schwerdeantwort</w:t>
      </w:r>
    </w:p>
    <w:p>
      <w:r>
        <w:t>am 2. November 2012 zur Kenntnis gebracht wurde ( Urk. 11). 2.3</w:t>
      </w:r>
    </w:p>
    <w:p>
      <w:r>
        <w:t>Am 5. De zember 2013 führte das hiesige Gericht eine öffentliche Hauptverhand lung durch und der Beschwerdegegnerin wurde eine Frist bis am 1 5. Januar 2014</w:t>
      </w:r>
    </w:p>
    <w:p>
      <w:r>
        <w:t>zur Einreichung einer Stellungnahme gewährt (Protokoll S.</w:t>
      </w:r>
    </w:p>
    <w:p>
      <w:r>
        <w:t>4 ff.) . D ie se liess sich</w:t>
      </w:r>
    </w:p>
    <w:p>
      <w:r>
        <w:t>innert Frist zu den Ein gaben der Beschwerdeführerin (Urk. 15/1-6) nicht ver neh men .</w:t>
      </w:r>
    </w:p>
    <w:p>
      <w:r>
        <w:t>Das Gericht zieht in Erwägung: 1.</w:t>
      </w:r>
    </w:p>
    <w:p>
      <w:r>
        <w:rPr>
          <w:b/>
        </w:rPr>
        <w:t>E. 5.1</w:t>
      </w:r>
    </w:p>
    <w:p>
      <w:r>
        <w:t>Bei der Festsetzung des Valideneinkommens ist nach der bundesgerichtlichen Rechtsprechung auch ein beruflicher Aufstieg im Gesundheitsfall zu berück sich tigen, den eine versicherte Person normalerweise vollzogen hätte; dazu ist aller dings erforderlich, dass konkrete Anhaltspunkte dafür bestehen, dass ohne ge sundheitliche Beeinträchtigung ein beruflicher Aufstieg und ein entsprechend höheres Einkommen tatsächlich realisiert worden wären. Die Absicht, beruflich weiterzukommen, muss durch konkrete Schritte wie Kursbesuche, Ablegung von Prüfungen etc. kundgetan worden sein. Die theoretisch vorhandenen berufli chen</w:t>
      </w:r>
    </w:p>
    <w:p>
      <w:r>
        <w:t>Entwicklungs- oder Aufstiegsmöglichkeiten sind nur dann zu berücksich tigen, wenn sie mit überwiegender Wahrscheinlichkeit eingetreten wären (BGE 96 V 29; AHI 1998 S. 166 E. 5a, I 287/95; RKUV 1993 Nr. U 168 S. 97 E. 3b, U 110/92; Urteil des Bundesgerichts 9C_787/2010 vom 24. November 2010 E. 4.2 mit Hin weisen).</w:t>
      </w:r>
    </w:p>
    <w:p>
      <w:r>
        <w:t>Die Beschwerdeführerin kündigte mit Schreiben vom 7. November 2010 ( vgl. Urk. 6/17/9) per 3 0. Juni 2011 ihre Arbeitsstelle bei der Y.___ . Sie arbeitete als Sachbearbeiterin mit einem Pensum von 100 % . Ihr letzter effektiver Arbeitstag war bereits der 4. April 2011 (vgl. Urk. 6/17 Ziff. 2.3), da sie aufgrund ihres Zu sam menbruchs von Dr. G.___ (vgl. E. 3.2) vom 6. April 2011 bis 3 0. Juni 2011 krankgeschrieben wurde.</w:t>
      </w:r>
    </w:p>
    <w:p>
      <w:r>
        <w:t>Aus den Akten sind keine konkreten Anhaltspunkte ersichtlich, die belegen, dass die Beschwerdeführerin vor Eintritt ihres Gesundheitsschadens im April 2011 einen beruflichen Aufstieg und ein entsprechend höheres Einkommen tatsäch lich realisiert hätte. Im Arbeitgeberbericht (vgl. Urk. 6/17) wurde keine geplante Be förderung erwähnt. I n den Arztberichten ist ebenfalls nicht ausge wiesen, dass</w:t>
      </w:r>
    </w:p>
    <w:p>
      <w:r>
        <w:t>die Beschwerdeführerin ohne Gesundheitsschaden einen höheren Verdienst hätte er zie len könn en . Die Beschwerdeführerin selber hat in den je weiligen persönli chen Anamnese n keine konkreten Absichten eines beruflichen Aufstiegs ge äussert (vgl. Urk. 6/27/1-9 Ziff. 3.3 ,</w:t>
      </w:r>
    </w:p>
    <w:p>
      <w:r>
        <w:t>Urk.</w:t>
      </w:r>
    </w:p>
    <w:p>
      <w:r>
        <w:rPr>
          <w:b/>
        </w:rPr>
        <w:t>E. 5.2</w:t>
      </w:r>
    </w:p>
    <w:p>
      <w:r>
        <w:t>Für die Bestimmung des Invalideneinkommens ist primär von der beruflich-er werblichen Situation auszugehen, in welcher die versicherte Person konkret steht. Ist kein solches tatsächlich erzieltes Erwerbseinkommen gegeben, na ment lich weil die versicherte Person nach Eintritt des Gesundheitsschadens keine oder jedenfalls keine ihr an sich zumutbare neue Erwerbstätigkeit aufge nommen hat, so können nach der Rechtsprechung Tabellenlöhne gemäss den vom Bunde s amt für Statistik periodisch herausgegebenen Lohnstrukturerhebun gen (LSE) he - rangezogen werden (BGE 126 V 75 f. E. 3b/ aa und bb , vgl. auch BGE 129 V 472 E. 4.2.1).</w:t>
      </w:r>
    </w:p>
    <w:p>
      <w:r>
        <w:t>Der Beschwerdeführerin wurde eine Arbeitsfähigkeit von 50 % in ihrer ange stammten Tätigkeit als Sachbearbeiterin, welche auch eine adaptierte Tätigkeit darstellt, attestiert (vgl. E. 4.6). Damit</w:t>
      </w:r>
    </w:p>
    <w:p>
      <w:r>
        <w:t>sind nicht die</w:t>
      </w:r>
    </w:p>
    <w:p>
      <w:r>
        <w:t>Tabellenlöhne gemäss den vom Bundesamt für Statistik periodisch herausgegebenen Lohnstrukturerhebun gen (LSE) heranzuziehen, sondern für das Invalideneinkommen wird auf das gleiche Einkommen wie für das Valideneinkommen abgestellt. Daraus resultiert ein Prozentvergleich . Da nicht auf die Tabellenlöhne abgestellt wird, bleibt auch kein Raum für einen leidensbedingte n Ab zug.</w:t>
      </w:r>
    </w:p>
    <w:p>
      <w:r>
        <w:t>Wäre auf die Tabellenlöhne gemäss LSE abzustellen, würde – entgegen der An sicht der Beschwerdeführerin – derjenige Tabellenlohn herangezogen, der sich aus dem Total aus allen Wirtschaftszweigen ergibt und nicht , wie von ihr ohne näh ere Begründung postuliert (Urk. 14 S. 10 Ziff. 16), ausgerechnet derjenige aus dem Wirtschaftszw eig mit dem tiefsten Lohnniveau (vgl. LSE, TA 1, Ziffer 96).</w:t>
      </w:r>
    </w:p>
    <w:p>
      <w:r>
        <w:t>Gemäss den Ausführungen verdiente die Beschwerdeführerin zuletzt Fr. 92‘628.--</w:t>
      </w:r>
    </w:p>
    <w:p>
      <w:r>
        <w:t>pro Jahr. Da ihr noch eine Arbeitsfähigkeit von 50 % zumutbar ist, ergibt dies ein Invalideneinkommen von Fr. 46‘314.-- und damit einen Invali ditätsgrad von 50 % .</w:t>
      </w:r>
    </w:p>
    <w:p>
      <w:r>
        <w:t>Die angefochtene Verfügung vom 3 1. Mai 2012 erweist sich daher als rechtens, wes halb die Beschwerde abzuweisen ist. 6.</w:t>
      </w:r>
    </w:p>
    <w:p>
      <w:r>
        <w:t>Da es um die Bewilligung oder Verweigerung von Versicherungsleistungen geht, ist das Verfahren kostenpflichtig. Die Gerichtskosten sind nach dem Verfahrens aufwand und unabhängig vom Streitwert festzulegen ( Art. 69 Abs. 1 bis IVG) und auf Fr. 1‘000.-- anzusetzen. Entsprechend dem Ausgang des Verfahrens sind sie der unterliegenden Beschwerdeführerin aufzuerlegen. Das Gericht erkennt: 1.</w:t>
      </w:r>
    </w:p>
    <w:p>
      <w:r>
        <w:t>Die Beschwerde wird abgewiesen. 2.</w:t>
      </w:r>
    </w:p>
    <w:p>
      <w:r>
        <w:t>Die Gerichtskosten von Fr. 1 ' 000 .-- werden der Beschwerdeführerin auferlegt. Rech nung und Einzahlungsschein werden der Kostenpflichtigen nach Eintritt der Rechts kraft zugestellt. 3.</w:t>
      </w:r>
    </w:p>
    <w:p>
      <w:r>
        <w:t>Zustellung gegen Empfangsschein an: - Rechtsanwalt Philip Stolkin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MosimannDisler</w:t>
      </w:r>
    </w:p>
    <w:p>
      <w:r>
        <w:rPr>
          <w:b/>
        </w:rPr>
        <w:t>E. 8</w:t>
      </w:r>
    </w:p>
    <w:p>
      <w:r>
        <w:t>Ziff. 20-21). Dr. A.___ habe weiter den Befund nicht gemäss den ver si cherungsmedizinischen Leitlinien erhoben und habe die Traumaereignisse ober flächlich gewürdigt. Erstaunlich sei auch die Wertung der Testergebnisse, die allesamt für eine mittelschwere bis schwere De pression sprechen würden. Die psychopathologischen Abklärungen seien daher ungenügend und die Trauma ex ploration sei oberflächlich erfolgt (S. 8 Ziff. 22). Dr. A.___</w:t>
      </w:r>
    </w:p>
    <w:p>
      <w:r>
        <w:t>habe die Aus sagen der behandelnden Psychaterin als absolut nachvollziehbar er achtet , den noch gehe er nur von einer leichten depressiven Episode aus. Gleich zeitig wider spreche er sich in Ziffer 8.5 und Ziffer 9.2.3 seines Gutachtens, da er zunächst davon aus geh e , dass aufgrund der Zustandsverbesserung und gegen w ä rtig erhalt enen psycho- kognitiven Funktion en eine Arbeitsunfähigke it von 40 % gegeben sei und er in Ziffer 9.2.3 wieder von einer Arbeitsunfähigkeit von 50 % ausgehe. Die von ihm gestellte Diagnose sei widersprüchlich und das Gut achten sei nicht be weistauglich (S. 8 f. Ziff. 23).</w:t>
      </w:r>
    </w:p>
    <w:p>
      <w:r>
        <w:t>Das bidisziplinäre</w:t>
      </w:r>
    </w:p>
    <w:p>
      <w:r>
        <w:t>Gutachten sei weder inhaltlich noch formal vollständig , es seien nicht sämtliche Fachdisziplinen abgedeckt worden und es dränge sich auf grund der komplexen medizinischen Beschwerde n eine Oberbegutachtung durch eine unabhängige Stelle auf (S. 9</w:t>
      </w:r>
    </w:p>
    <w:p>
      <w:r>
        <w:t>Ziff. 24-26 ).</w:t>
      </w:r>
    </w:p>
    <w:p>
      <w:r>
        <w:t>Für die Berechnung des Valideneinkommens könne ohne weiteres darauf ge schlossen werden, dass sie ohne Geburtsgebrechen und aufgrund des unbe ding ten Willens und ihrer hohen Intelligenz eine Stelle im Kaderbereich erarbeitet hätte. Kaderlöhne seien entsprechend den Lohnbänden der Y.___ im Umfang von Fr. 150‘000.-- anzusiedeln (S. 10 Ziff. 28-29). Es sei von einer 70 -80 %igen Ar beitsunfähigkeit auszugehen. Damit hätte bei der Bemessung des Invalidenlohns lediglich eine Entlöhnung auf der Basis von 20 % dem Validenlohn gegenüber gestellt werden müssen (S. 10 f. Ziff. 30). 2.3</w:t>
      </w:r>
    </w:p>
    <w:p>
      <w:r>
        <w:t>Strittig und zu prüfen ist somit, wie es sich mit der Arbeitsfähigkeit der Be schwerdeführerin verhält , auf welche medizinischen Bericht e diesbezüglich ab zu stellen ist, und ob die Beschwerdeführerin Anspruch auf eine Rente hat. 3. 3.1</w:t>
      </w:r>
    </w:p>
    <w:p>
      <w:r>
        <w:t>Dr. med. F.___ ,</w:t>
      </w:r>
    </w:p>
    <w:p>
      <w:r>
        <w:t>Facharzt FMH für Rheumatologie, nannte in seinem Be richt vom 5. Juli 2011 ( Urk. 6/13/4-7) folgende Diagnosen mit Auswirkung auf di e Ar beitsfähigkeit ( Ziff. 1.1): - chronisches lumbospondylogenes Schmerzsyndrom recht s mit/bei - grotesker Torsionsskoliose mit ausgeprägter Degeneration der gesam ten Brust- und der gesamten Lendenwirbelsäule - dekonditionierter Rumpfmuskulatur - Adipositas - Burnout-Syndrom</w:t>
      </w:r>
    </w:p>
    <w:p>
      <w:r>
        <w:t>Aus rheumatologischer Sicht schätze er die Beschwerdeführerin als mittelgradig behindert ein. Es bestehe f ür körperlich leichte bis mittelschwere Tätigkeiten me dizinisch-theoretisch eine Arbeitsfähigkeit von 50 %</w:t>
      </w:r>
    </w:p>
    <w:p>
      <w:r>
        <w:t>und f ür körperlich schwere Arbeiten sei sie zurzeit und für den Rest ihres Lebens zu 100 % arbeits unfähig. Das bestehende psychiatrische Leiden könne er nicht beurteilen (S.</w:t>
      </w:r>
    </w:p>
    <w:p>
      <w:r>
        <w:t>1</w:t>
      </w:r>
    </w:p>
    <w:p>
      <w:r>
        <w:t>oben , Ziff.</w:t>
      </w:r>
    </w:p>
    <w:p>
      <w:r>
        <w:rPr>
          <w:b/>
        </w:rPr>
        <w:t>E. 13</w:t>
      </w:r>
    </w:p>
    <w:p>
      <w:r>
        <w:t>Ziff. 5.2) und am</w:t>
      </w:r>
    </w:p>
    <w:p>
      <w:r>
        <w:t>2. Februar 2012 ( Urk. 6/27 S. 1) . Sie nannten folgende Diagnosen mit Auswirkung auf die Arbeitsfähigkeit ( S.</w:t>
      </w:r>
    </w:p>
    <w:p>
      <w:r>
        <w:t>9 Ziff. 9.1.1): - leichte depressive Episode mit somatischen Symptomen (F32.1) im Rah men eines jahrelangen Burnout-Syndroms (Z73.0) - p anvertebrale Schmerzen und lumbospondylogenes Syndrom rechts bei - kongen it aler lumbosakraler Übergangsanomalie und multiplen Bo g enschlussanomalien mit einem grossen ossären Defekt L4/L 5 und schwerer Spinalkanalstenose L1/L2 - Beckenschiefstand rechts</w:t>
      </w:r>
    </w:p>
    <w:p>
      <w:r>
        <w:t>Sie nannten folgende Diagnosen ohne Auswirkung auf die Arbeitsfähigkeit ( Ziff. 9.1.2): - Adipositas Grad II (Body-Mass-Index, BMI, 39.4</w:t>
      </w:r>
    </w:p>
    <w:p>
      <w:r>
        <w:t>kg/m) - Eisenmangel ohne Anämie - Vitamin D-Mangel</w:t>
      </w:r>
    </w:p>
    <w:p>
      <w:r>
        <w:t>Sie führten aus, die Beschwerdeführerin sei aus rheumatologisch-psychiatrischer Sicht für die bisherige Tätigkeit zu 50 % arbeitsfähig ( Ziff. 9.2.1). Aus rein rheu matologischer Sicht könne der Beschwerdeführerin eine Arbeitsunfähigkeit von 50 % ab 1 6. März 2011 attestiert werden. Aufgrund der Verschlechterung des psychischen Zustandes sei die Beschwerdeführerin vom 5. April bis 3 0. Juni 2011</w:t>
      </w:r>
    </w:p>
    <w:p>
      <w:r>
        <w:t>zu 100 % und vom 1. Juli 2011 bis 2. Februar 2012 zu 80 % arbeitsunfä hig ge wesen . Es bestehe a b 3. Februar 2012 aus rheumatologisch-psychiatrischer Sicht eine Arbeitsfähigkeit von 50 %</w:t>
      </w:r>
    </w:p>
    <w:p>
      <w:r>
        <w:t>( Ziff. 9.2.2) und i n einer angepassten Tätigkeit sei sie zu 50 % arbeitsfähig ( Ziff. 9.2.3) . Aus rheumatologischer Sicht sei die Be schwerdeführerin durch die eingeschränkte Funktion der Wirbelsäule limi tiert. Sie könne Lasten bis zu 10 kg heben oder tragen (leichtes Belastungsni veau ). Dazu brauche die Beschwerdeführerin vermehrte Erholungszeiten. Aus psychia trischer Sicht bestehe kein Bedarf nach adaptierten Tätigkeiten ( Ziff. 9.2.4). Eine medikamentöse Therapie habe grosses Optimierungspotential, eine konsequente Fortsetzung der medizinischen Trainingstherapie sei sinnvoll und eine Normali sierung des Gewichts sei notwendig. Mit einer konsequenten Weiterführung der etablierten psychiatrische Mas s nahme könne ergänzend mit den beruflichen Mass nahmen innerhalb von 3 Monaten mit der Wiederherstel lung der vollen Ar beitsfähigkeit gerechnet werden ( Ziff. 9.3.1). E s sei von einer günstigen Pro gnose bezüglich der Erhaltung der Arbeitsfähigkeit von 50 % aus zugehen. Eine weitere Verbesserung sei aber nicht mehr zu erwarten ( Ziff. 9.3.3).</w:t>
      </w:r>
    </w:p>
    <w:p>
      <w:r>
        <w:t>Dr. Z.___ führt e in ihrem rheumatologischen Teilgutachten vom 2. Februar 2012 ( Urk. 5 = Urk. 6/26) aus, in der klinischen Untersuchung habe sie als we sentliche Befunde die Skoliose, die aufgehobene</w:t>
      </w:r>
    </w:p>
    <w:p>
      <w:r>
        <w:t>Ky phose der Brustwirbelsäule (BWS), de n Beckenschiefstand sowie die Adipositas Grad II erhoben .</w:t>
      </w:r>
    </w:p>
    <w:p>
      <w:r>
        <w:t>Auf grund der Klagen der Beschwerdeführerin, der Anamnese, d er klinischen Un tersuchung und den Resultaten der bildgebenden Untersuchung könne die Be schwerde füh rerin eine adaptierte Tätigkeit zu 50 % ausüben . Die Muskelschmer zen könn t en ein Symptom eines Vitamin-D-Mangels sein, da Vitam in- D den Knochen stoff wechsel sowie den Calcium- und Phosphathaushalt beeinflusse (S. 22 Ziff. 8). Aus</w:t>
      </w:r>
    </w:p>
    <w:p>
      <w:r>
        <w:t>rheumatologischer Sicht sei sie in der zuletzt ausgeübten Tätig keit zu 50 % ar beitsfähig. Die Beschwerdeführerin könne Lasten bis 10 kg heben oder tragen (lei ch tes Belastungsniveau). Sie sei aber nur zu 50 % arbeitsfähig, da sie ver mehrt Zeit zur Erholung benötige. Tätigkeiten, die dem genannten Profil ent sprech en, könne sie zu 50 % ausüben. Die angestammte Tätigkeit bei der Y.___ sei adaptiert und diese könne sie zu 50 % ausüben</w:t>
      </w:r>
    </w:p>
    <w:p>
      <w:r>
        <w:t>( S. 23 Ziff. 9.1).</w:t>
      </w:r>
    </w:p>
    <w:p>
      <w:r>
        <w:t>Bis zum 1 6. März 2011 seien keine rheumatologischen oder andere fachärztliche somatische Verlaufsberichte vorhanden. Daher könne sie ( Dr. Z.___ ) den Ver lauf vor dem 1 6. März 2011 nicht beurteilen. Ab 1 6. März 2011 sei die Be schwer deführerin aber in der angestammten Tätigkeit und einer adaptierten Tä tigkeit zu 50 % arbeitsfähig ( S. 23 f. Ziff. 9.2 , Ziff. 9.3 ).</w:t>
      </w:r>
    </w:p>
    <w:p>
      <w:r>
        <w:t>In seinem psychiatrischen Teilgutachten vom 2 0. Februar 2012 ( Urk. 6/27/1-9) führte Dr. A.___</w:t>
      </w:r>
    </w:p>
    <w:p>
      <w:r>
        <w:t>aus, bei</w:t>
      </w:r>
    </w:p>
    <w:p>
      <w:r>
        <w:t>der Beschwerdeführerin könne aufgrund der anam nes tischen Angaben keine genetische Vulnerabilität für die Entwicklung psychia trischer Erkrankungen festgestellt werden. Ihre Kindheit beziehungsweise ihre Per sön lichkeitsentwicklung sei jedoch geprägt gewesen durch gesundheitliche Pro b leme, Sorgen der Eltern um sie sowie Abweisungen seitens der Geschwister .</w:t>
      </w:r>
    </w:p>
    <w:p>
      <w:r>
        <w:t>D ies habe bei der Beschwerdeführerin zur Bildung einer Persönlichkeit mit ver mehr ten ängstl ich abhängigen Zügen geführt . Trotz ihrer körperlichen Behin de rung beziehungsweise anhaltender Schmerzen habe sie im Erwachsenenalter über Jahre eine sehr konstante und sogar jahrelang überdurchschnittliche Arbeits leis tung erbracht, sie habe konstante zwischenmenschliche Beziehungen ge pflegt. A nhaltende Störungen der Impuls- und Affektkontrolle seien weder anamnes tisch erhoben noch aktenmässig dokumentiert worden und damit könne bei der Be schwerdeführerin eine Persönlichkeitsstörung ausgeschlossen werden. Im Rah men der mehrfachen psychophysischen Belastungen sei es der Beschwerde füh rerin in den letzten Jahren zu einer zunehmenden Burnout-Ent wicklung und min destens im April 2011 zum Ausbruch einer Erschöpfungsde pression ge kom men. Seit Januar 2010 lasse sich die Beschwerdeführerin regel mässig psy chia trisch behandeln. Anlässlich der Untersuchung vom 2. Februar 2012 habe er ( Dr. A.___ ) Symptome einer leichten depressiven Episode fest stellen können , was auch objektiv die Verbesserung des psychischen Zustands der Beschwerde führerin bestätige . Die Verbesserung des psychischen Zustandes sei auf die korrekt attestierte Arbeitsunfähigkeit beziehungsweise den Abstand von den be ruflichen Belastungen , aber auch offenbar auf fachlich sehr kompe tente ambu lante psychot herapeutische Behandlung , zurückzuführen . Aufgrund der leichten depressiven Episode sowie weiterhin reduzierter psychischen Be lastbarkeit und Ausdauer attestiere er der Beschwerdeführerin eine Arbeitsunfä higkeit von 40 %</w:t>
      </w:r>
    </w:p>
    <w:p>
      <w:r>
        <w:t>( S. 7 f. Ziff. 6). Es bestehe vom 5. April bis 3 0. Juni 2011 eine Arbeitsunfähig kei t von 100 % , vom 1. Juli 2011 bis 2. Februar 2012 von 80 % und seit 3. Februar 2012 von 40 % (S. 8 Ziff. 7.1, Ziff. 7.2 ) . 3.4</w:t>
      </w:r>
    </w:p>
    <w:p>
      <w:r>
        <w:t>Dr. med. H.___ , Facharzt Allgemeinmedizin, Regionalärztlicher Dienst (RAD) , führte in seiner Stellungnahme vom 1. März 2012 ( Urk. 6/28 /3 ) aus, das ak tuelle bidisziplinäre Gutachten sei umfassend und schlüssig. Die re levanten Gesundheitsschäden seien in Form einer leichtgradigen depressiven Erkrankung und einer angeborenen Missbildung der Lendenwirbelsäule vorhanden. Damit sei</w:t>
      </w:r>
    </w:p>
    <w:p>
      <w:r>
        <w:t>in der angestammten und zugleich leidensangepassten Tätigkeit ab Februar 2012 eine Arbeitsunfähigkeit von 50 % ausgewiesen .</w:t>
      </w:r>
    </w:p>
    <w:p>
      <w:r>
        <w:t>3.5</w:t>
      </w:r>
    </w:p>
    <w:p>
      <w:r>
        <w:t>Prof. Dr. med. I.___ , Orthopädische Chirurgie und Traumatologie FMH, L eiter Wirbelsäulenchirurgie ,</w:t>
      </w:r>
    </w:p>
    <w:p>
      <w:r>
        <w:t>und med. pract . J.___ , Oberärztin, K.___ , nannten im Bericht vom 2. November 2012 ( Urk. 15/1) fol gen de Diagnose (S. 1): - hochgradige komplexe k ongenitale Wirbelsäulendeformität mit einer tho rako-lumbalen</w:t>
      </w:r>
    </w:p>
    <w:p>
      <w:r>
        <w:t>Kypho -Skoliose</w:t>
      </w:r>
    </w:p>
    <w:p>
      <w:r>
        <w:t>Die Beschwerdeführerin sei zunehmend durch die Schmerzen und der P arese im rechten Bein limitiert.</w:t>
      </w:r>
    </w:p>
    <w:p>
      <w:r>
        <w:t>Die Röntgenbilder seien aufgrund der Schwere der Defor mität schwierig zu interpretieren; es zeige sich aber eine starke thorako -l um bale Kyphose, die gemessen lumbal um 40° liegen dürfte (S. 1 unten). Bezüglich der Arbeitsfä higkeit könne man sicherlich sagen, dass aufgrund der ausser or d e ntlichen Schwere der Missbildung eine Arbeitsunfähigkeit von 100 % gege ben sei</w:t>
      </w:r>
    </w:p>
    <w:p>
      <w:r>
        <w:t>(S. 2). 3.6</w:t>
      </w:r>
    </w:p>
    <w:p>
      <w:r>
        <w:t>Dr. med. L.___ , Innere Medizin/Rheumatologie FMH, stellte mit Be richt vom 1 5. November 201 2 ( Urk. 15/5) folgende Diagnosen (S. 1): - chronisches lumbospondylogenes Schmerzsyndrom rechts mit/bei: - grotesker Torsionsskoliose (angeboren) mit ausgesprägter Degenera tion der gesamten Brust- und Lendenwirbelsäule - dekonditionierter Rumpfmuskulatur - chronifizierte mittelgradige Depression mit wiederholten schweren de pressiven Episoden - Adi positas</w:t>
      </w:r>
    </w:p>
    <w:p>
      <w:r>
        <w:t>Aus rheumatologischer Sicht bestehe ein chronisches, therapieresistentes, lum bo spondylogenes Syndrom beidseits, rechtsbetont, welches der angeborenen Sko liose der Lendenwirbelsäule (LWS) und der BWS zuzu schreiben sei . Als Folge diese r Skoliose hätten sich degenerative Veränderungen der Wirbelsäule, eine Dekonditionierung der Rumpfmuskulatur sowie zugleich Verspannungen, ins be sondere der Glutealmuskulatur auf der linken Seite, ent wickelt. Diese Skoliose sei nicht nur für die andauernden Schmerzen verant wortlich, sie beeinträchtige auch das Alltagsleben durch ihre Mobilitätsein schränkung sowie durch die Gleich gewichtsstörung und schliesslich durch die Reduktion der körperlichen Belastbarkeit. Es sei nicht zu beanstanden, dass die Rückenpathologie und deren Folgen zur Invalidität und Arbeitsunfähigkeit ge führt h ätt en. Es bestehe aus rheumatologischer Sicht eine Arbeitsunfähigkeit von mindestens 50 % für eine leichte Tätigkeit (S. 3) . 3.7</w:t>
      </w:r>
    </w:p>
    <w:p>
      <w:r>
        <w:t>Prof . I.___ führte im Schreiben vom 1 9. November 2012 ( Urk. 15/6) aus, in der Gesamtbeurteilung erg ä ben sich keine neuen Aspekte, es bestehe eine komplexe Missbildung mit zusätzlich degenerativen Veränderungen im lumbosakralen Be reich. Da jetzt zusätzlich auch noch eine Schmerzausstrahlung in die Beine im Vordergrund stehe , müsse man postulieren, dass im Rahmen dieser degene ra tiven Veränderungen halt auch noch eine Stenose von Relevanz bestehe. Dies lasse sich allein aufgrund der vorliegenden Bildgebung nicht schlüssig abgren ze n (S. 1 Mitte). Unabhängig von der Pathologie gelte es, nochmals eine Standort be stimmung durchzuführen. Bezüglich der Be urteilung der Arbeitsfähigkeit und Be lastbarkeit müsse diese ungewöhnlich schwere Deformation gebührend berück sichtigt werden. Die Belastungstoleranz sei bei dieser statisch völlig dekompen sierten Situation für alle Aktivitäten li mit iert, das längere Sitzen sei ein Problem, Stehen und Gehen seien vor allem stark limitiert und mittelfristig sei das Gehen wahrscheinlich nur mit Hilfsmit teln möglich, um die Balance zu halten (S.</w:t>
      </w:r>
    </w:p>
    <w:p>
      <w:r>
        <w:t>1 unten) . Er schätze die Arbeitsfähigkeit auf zirka 30-50 % , was stark von der in di viduell gestaltbaren Situation abhänge (S. 2 oben) . 3.8</w:t>
      </w:r>
    </w:p>
    <w:p>
      <w:r>
        <w:t>In ihrem Schreiben</w:t>
      </w:r>
    </w:p>
    <w:p>
      <w:r>
        <w:t>vom 1 5. September 201 3 ( Urk. 15/2) führ t e Dr. G.___ aus, trotz der psychiatrischen Behandlung sei es s tatt einer Besserung des psycho physischen Zustandes zu einer weiteren Erschöpfung, respektive zu einer zu nehmenden Entwicklung einer schweren Depression und von Ängsten gekom men. Die Kündigung sei aus psychiatrischer Sicht auch als Verzweiflungsakt zu beurteilen, da die Beschwerdeführerin Anfang Oktober 201 0 noch berichtet habe ,</w:t>
      </w:r>
    </w:p>
    <w:p>
      <w:r>
        <w:t>sie möchte , wenn möglich, auf das Dienstaltergeschenk nicht verzichten. Die Trauer ,</w:t>
      </w:r>
    </w:p>
    <w:p>
      <w:r>
        <w:t>nach über 20 Jahren bei der Y.___ diesen Schritt machen zu müssen, da die Beschwerdeführerin keinen Ausweg mehr gesehen habe, sei in den fol gen den Therapiestunden deutlich zum Ausdruck gekommen . G leichzeitig habe auch die Erleichterung</w:t>
      </w:r>
    </w:p>
    <w:p>
      <w:r>
        <w:t>bestanden , diesem Arbeitsstress nicht mehr ausgeliefert sein zu müssen. Es sei erst nach diesem Schritt für ein paar Monate zu einer Besserung der Schmerzen und der Depression gekommen, sodass die Selbstge fährdung nicht mehr im Raum gestanden sei . 4. 4.1</w:t>
      </w:r>
    </w:p>
    <w:p>
      <w:r>
        <w:t>Unbestritten und gemäss Akten ist ausgewiesen , dass die Beschwerdeführerin an einem chronischen lumbospondylo genen Schmerzsyndrom rechts bei grotesker Tor sionsskoliose und einer Depression</w:t>
      </w:r>
    </w:p>
    <w:p>
      <w:r>
        <w:t>leidet. Strittig sind die Auswirkungen der Diagnosen auf ihre Arbeitsfähigkeit und der Invaliditätsgrad .</w:t>
      </w:r>
    </w:p>
    <w:p>
      <w:r>
        <w:t>Die Beschwerdegegnerin stellte diesbezüglich auf das bidisziplinäre</w:t>
      </w:r>
    </w:p>
    <w:p>
      <w:r>
        <w:t>Gutachten vom 2 0. Februar 2012 ab und ging von einer Arbeitsfähigkeit von 50 % ab März 2012 in der angestammten und einer angepassten Tätigkeit aus (vgl. E. 2.1). 4.2</w:t>
      </w:r>
    </w:p>
    <w:p>
      <w:r>
        <w:t>Die Würdigung der medizinischen Akten ergibt, dass das bidisziplinäre Gutachten von Dr. Z.___ und Dr. A.___ vom 2 0. Februar 2012 (vorstehend E. 3.3 ) für die Beantwortung der gestellten Fragen umfassend ist. Das Gutachten beruht auf einer ausführlichen Exploration der Beschwerdeführerin , berücksichtigt die vo n ihr geklagten Beschwerden in angemessener Weise und wurde in Kenntnis der und in Auseinandersetzung mit den Vorakten erstattet. Sodann leuchtet das Gut achten in der Darlegung der medizinischen Zusammenhänge ein und die von den</w:t>
      </w:r>
    </w:p>
    <w:p>
      <w:r>
        <w:t>Gutachtern vorgenommene Schlussfolgerung ist ausführlich begründet, nachvoll zieh bar und schlüssig.</w:t>
      </w:r>
    </w:p>
    <w:p>
      <w:r>
        <w:t>Das Gutachten erfüllt damit entgegen den Ausführungen der Beschwerdeführe rin die praxisgemässen Kriterien an den Beweiswert eines ärztlichen Gutachtens (vgl. vorstehend E. 1.4) vollumfänglich, weshalb für die Entscheidfindung da rauf abzustellen ist. 4.3</w:t>
      </w:r>
    </w:p>
    <w:p>
      <w:r>
        <w:t>Es ist</w:t>
      </w:r>
    </w:p>
    <w:p>
      <w:r>
        <w:t>daran zu erinnern, dass es Sache der Rechtsanwendung und namentlich - wie hier - im Streitfall des Gerichts ist, die Qualität medizinischer Stellungnah men zu beurteilen (vgl. Art. 61 lit . c ATSG). Soweit die Beschwerdeführerin trotz der eindeutigen Stellungnahme durch das Bundesgericht (BGE 137 V 210 E.</w:t>
      </w:r>
    </w:p>
    <w:p>
      <w:r>
        <w:rPr>
          <w:b/>
        </w:rPr>
        <w:t>E. 14</w:t>
      </w:r>
    </w:p>
    <w:p>
      <w:r>
        <w:t>S. 5 Ziff. 19, Urk. 15/2) . Reine Ver mutungen , wie sie die Beschwerdeführerin in der Beschwerde (vgl. Urk. 1 S.</w:t>
      </w:r>
    </w:p>
    <w:p>
      <w:r>
        <w:t>10 Ziff. 28, Ziff. 29) geäussert hat, reichen zur Annahme eines beruflichen Auf stiegs und damit eines höhere n Einkommen s nicht aus.</w:t>
      </w:r>
    </w:p>
    <w:p>
      <w:r>
        <w:t>Damit ist die Annahme der Beschwerdegegnerin, dass die Beschwerdeführerin ohne Gesundheitsschaden weiterhin als Sachbearbeiterin tätig wäre , und ihr Ab stellen auf das zuletzt erzielte Einkommen in der Höhe von Fr. Fr. 92‘628.-- als Vali deneinkommen ,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