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IV.2012.00538 vom 1. Dezember 2004</w:t>
      </w:r>
    </w:p>
    <w:p>
      <w:r>
        <w:t>ZH Sozialversicherungsgericht, 2004-12-01, DE</w:t>
      </w:r>
    </w:p>
    <w:p>
      <w:r>
        <w:rPr>
          <w:b/>
        </w:rPr>
        <w:t xml:space="preserve">Quelle: </w:t>
      </w:r>
      <w:r>
        <w:t>https://mcp.opencaselaw.ch/entscheid/zh_sozialversicherungsgericht_IV.2012.00538</w:t>
      </w:r>
    </w:p>
    <w:p>
      <w:r>
        <w:t>FR: ZH_SOZIALVERSICHERUNGSGERICHT IV.2012.00538 du 1 décembre 2004</w:t>
      </w:r>
    </w:p>
    <w:p>
      <w:r>
        <w:t>IT: ZH_SOZIALVERSICHERUNGSGERICHT IV.2012.00538 del 1 dicembre 2004</w:t>
      </w:r>
    </w:p>
    <w:p>
      <w:pPr>
        <w:pStyle w:val="Heading2"/>
      </w:pPr>
      <w:r>
        <w:t>Erwägungen</w:t>
      </w:r>
    </w:p>
    <w:p>
      <w:r>
        <w:rPr>
          <w:b/>
        </w:rPr>
        <w:t>E. 1</w:t>
      </w:r>
    </w:p>
    <w:p>
      <w:r>
        <w:t>6. Juni 2008 teilte die IV-Stelle der Versicherten mit, es bestehe weiterhin Anspruch auf die bisherige halbe Rente ( Urk. 6/27).</w:t>
      </w:r>
    </w:p>
    <w:p>
      <w:r>
        <w:rPr>
          <w:b/>
        </w:rPr>
        <w:t>E. 1.1</w:t>
      </w:r>
    </w:p>
    <w:p>
      <w:r>
        <w:t>Ändert sich der Invaliditätsgrad einer rentenbeziehenden Person erheblich, so wird die Rente gemäss Art. 17 Abs. 1 des Bundesgesetzes über den Allgemeinen Teil des Sozialversicherungsrechts (ATSG ) von Amtes wegen oder auf Gesuch hin für die Zukunft entsprechend erhöht, herabgesetzt oder aufgehoben. Anlass zu einer Rentenrevision gibt jede wesentliche Änderung in den tatsächlichen Verhältnissen, die geeignet ist, den Invaliditätsgrad und damit den Rentenan spruch zu beeinflussen. Zeitlicher Referenzpunkt für die Prüfung einer an spruchserheblichen Änderung bildet dabei die letzte (der versicherten Person er öffnete) rechtskräftige Verfügung, die auf einer materiellen Prüfung des Ren tenanspruchs mit rechtskonformer Sachverhaltsabklärung beruht; vorbehalten bleibt die Rechtsprechung zur Wiedererwägung und prozessualen Revision (BGE 133 V 108). Eine bloss unterschiedliche Beurteilung eines im Wesentlichen gleich gebliebenen Sachverhalts stellt keine revisionsbegründende Änderung dar (BGE 112 V 372 E. 2 mit Hinweisen). Eine anspruchsbeeinflussende Ände rung ist zu berücksichtigen, sobald sie ohne wesentliche Unterbrechung drei Monate angedauert hat und voraussichtlich weiterhin andauern wird ( Art. 88a der Verordnung über die In validenversicherung; IVV ). Eine Erhöhung der Rente erfolgt für den Fall, dass der Versicherte die Revision verlangt, von dem Monat an, in dem das</w:t>
      </w:r>
    </w:p>
    <w:p>
      <w:r>
        <w:t>R evisionsbegehren gestellt wurde ( Art. 88 bis</w:t>
      </w:r>
    </w:p>
    <w:p>
      <w:r>
        <w:t>Abs. 1 lit . a IVV).</w:t>
      </w:r>
    </w:p>
    <w:p>
      <w:r>
        <w:rPr>
          <w:b/>
        </w:rPr>
        <w:t>E. 1.2</w:t>
      </w:r>
    </w:p>
    <w:p>
      <w:r>
        <w:t>Die Rentenabstufungen nach Art. 28 Abs. 2 des Bundesgesetzes über die Inval i denversicherung (IVG ) geben bei einem Invaliditätsgrad von mindestens 40% Anspruch auf eine Viertelsrente , bei einem Invaliditätsgrad von mindestens 50% Anspruch auf eine halbe Rente, bei einem Invaliditätsgrad von mindestens 60% Anspruch auf eine Dreiviertelsrente und bei einem Invaliditätsgrad von min destens 70% Anspruch auf eine ganze Rente.</w:t>
      </w:r>
    </w:p>
    <w:p>
      <w:r>
        <w:rPr>
          <w:b/>
        </w:rPr>
        <w:t>E. 1.3</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 fähig ist (BGE 125 V 261 E. 4). Das Gericht hat den Sachverhalt von Amtes wegen festzustellen und demnach zu prüfen, ob die vorliegenden Beweismittel eine zuverlässige Beurteilung des strittigen Leis tungsanspruches gestatten. Hinsichtlich des Beweiswertes eines Arztberichts ist entscheidend, ob der Bericht für die streitigen Belange umfassend ist, auf allsei tigen Untersuchungen beruht, auch die geklagten Beschwerden berücksichtigt, in Kenntnis der Vorakten abgegeben worden ist, in der Darlegung der medizi nischen Zusammenhänge und in der Beurteilung der medizinischen Situation einleuchtet und ob die Schlussfolgerungen des Experten begründet sind (BGE 125 V 352 E. 3a). Bei der Würdigung von Berichten der behandelnden Ärzte ist nach der Rechtsprechung des Bundesgerichts der Erfahrungstatsache Rechnung zu tragen, dass es ihrer auftragsrechtlichen Vertrauensstellung wegen mitunter vorkommt, dass sie in Zweifelsfällen eher zu Gunsten ihrer Patienten aussagen (so etwa der Entscheid des Eidgenössischen Versicherungsgerichts I 329/06 vom 6. Dezember 2006 ; BGE 125 V 353 E. 3b/cc; vgl. Ulrich Meyer, Rechtsprechung des Bundesgerichts zum IVG, S. 229 f.). Der Umstand allein, dass eine Einschät zung vom behandelnden Mediziner stammt, darf aber nicht dazu führen, sie als von vornherein unbeachtlich einzustufen (vgl. Bundesgerichtsentscheid 9C_24/08 vom 2 7. Mai 2008 ). 2.</w:t>
      </w:r>
    </w:p>
    <w:p>
      <w:r>
        <w:t>Streitig und zu prüfen ist, ob d ie Beschwerdeführer in Anspruch auf eine höhere als eine halbe Rente hat. Dabei stellt sich zunächst die Frage, welcher Zeitraum für die Beurteilung des gesundheitlichen Verlaufs massgebend ist.</w:t>
      </w:r>
    </w:p>
    <w:p>
      <w:r>
        <w:t>Im vorliegen den Fall ist zu beachten, dass vor dem aktuellen Revisionsverfahren eine ex terne medizinische Begutachtung nie stattgefunden hat. Die Invalidenrente, wie sie mit Verfügung vom 1 1. August 2004 bzw. vom 1. Dezember 2004 gespro chen wurde, basierte ausschliesslich auf den Einschätzungen der behan delnden Ärzte , konkret den Arztberichten von Dr. med. D.___ , Orthopädische Chirurgie FMH, vom 2 0. Oktober 2003 und 2 7. Mai 2004 ( Urk. 6/5 /1 , Urk. 6/12 ) und von Dr. med. E.___ , Spezialarzt für Chirurgie vom 2 8. Juni 2004 ( Urk. 6/14) . Im Rahmen des im Juli 2007 eingeleiteten Revisionsverfahrens stützte sich die IV-Stelle ebenfalls auf die Beurteilung eines behandelnden Arz tes, konkret den Arztbericht von Dr. Z.___ , Facharzt für Neurochirugie FMH, datiert vom 6. Juni 2008 ( Urk. 6/25/7) . Aufgrund der Tatsache, dass dieser Ver laufsbericht äusserst knapp ausfiel, ist als Vergleichszeitpunkt der Sachverhalt, wie er sich zum Zeitpunkt der ursprünglichen Rentenverfügung präsentierte , massgebend. Gemäss der bereits zitierten Bestimmung des Art. 88 bis</w:t>
      </w:r>
    </w:p>
    <w:p>
      <w:r>
        <w:t>Abs. 1 lit . a IVV ist die ser Sachverhalt mit demjenigen im Zeitpunkt der Anmeldung des Rentenerhö h ungsgesuchs zu vergleichen. Die Beschwerdeführerin wies diesbe züglich in ihrer Beschwerdeschrift zutreffend darauf hin, dass das Rentenerhö hungsgesuch am 1 0. Februar 2010 gestellt wurde, und nicht, wie dies irrtümlich auf der an gefochtenen Verfügung vermerkt ist, am 2 3. Juni 201 1. Im Ergebnis lautet die Fragestellung somit, ob zwischen dem 1 1. August 2004 und dem 1 0. Februar 2010 eine relevante Verschlechterung des Gesundheitszustands der Beschwer deführerin eingetreten ist. 3.</w:t>
      </w:r>
    </w:p>
    <w:p>
      <w:r>
        <w:rPr>
          <w:b/>
        </w:rPr>
        <w:t>E. 2</w:t>
      </w:r>
    </w:p>
    <w:p>
      <w:r>
        <w:t>, es bestehe kein Anspruch auf eine höhere Invalidenrente ( Urk. 2).</w:t>
      </w:r>
    </w:p>
    <w:p>
      <w:r>
        <w:rPr>
          <w:b/>
        </w:rPr>
        <w:t>E. 3</w:t>
      </w:r>
    </w:p>
    <w:p>
      <w:r>
        <w:t>Gegen den Entscheid der IV-Stelle vom 1 2. April 2012 liess die Versicherte mit Eingabe vom 1 5. Mai 2012 ( Urk. 1) Beschwerde erheben, mit dem Rechtsbegeh ren , es sei ihr in Aufhebung der angefochtenen Verfügung mit Wirkung ab Februar 2010 eine ganze Invalidenrente zuzusprechen; unter Kosten- und Ent schädigungsfolge zulasten der Beschwerdegegnerin. Die Beschwerdegegnerin stellte in ihrer Vernehmlassung vom 2 5. Juni 2012 ( Urk. 5) den Antrag, es sei die halbe Rente im Sinne einer reformatio in peius</w:t>
      </w:r>
    </w:p>
    <w:p>
      <w:r>
        <w:t>wiedererwägungsweise auf zuheben, eventualiter sei die Beschwerde abzuweisen.</w:t>
      </w:r>
    </w:p>
    <w:p>
      <w:r>
        <w:rPr>
          <w:b/>
        </w:rPr>
        <w:t>E. 3.1</w:t>
      </w:r>
    </w:p>
    <w:p>
      <w:r>
        <w:t>Die Rentenzusprache mit Verfügung vom 1 1. August 2004 beruhte im Grund satz auf folgenden ärztlichen Beurteilungen:</w:t>
      </w:r>
    </w:p>
    <w:p>
      <w:r>
        <w:rPr>
          <w:b/>
        </w:rPr>
        <w:t>E. 3.1.1</w:t>
      </w:r>
    </w:p>
    <w:p>
      <w:r>
        <w:t>Dr. D.___ hielt in seinem Arztbericht vom 2 0. Oktober 2003 folgende Diagnosen mit Auswirkung auf die Arbeitsfähigkeit fest: Degenerative Discopathie L5/S1, Status nach operativer Dekompression L5/S1 links 1997, Status nach operativer Dekompression L5/S1 rechts Mai 200 3. Vom 2 6. Mai bis 1 3. Juli 2003 habe die Arbeits un fähigkeit 100 % betragen, ab dem 1 4. Juli 2003 habe eine andauernde Arbeits un fähigkeit von 50 % bestanden ( Urk. 6/5/ 1).</w:t>
      </w:r>
    </w:p>
    <w:p>
      <w:r>
        <w:rPr>
          <w:b/>
        </w:rPr>
        <w:t>E. 3.1.2</w:t>
      </w:r>
    </w:p>
    <w:p>
      <w:r>
        <w:t>In einem weiteren Bericht vom 2 7. Mai 2004 hielt Dr. D.___ für den Zeitraum 14. Juli 2003 bis 2 7. Februar 2004 eine Arbeitsunfähigkeit von 50 % fest. Die Beschwerdeführerin sei letztmals am 9. Januar 2004 bei ihm zur Kontrolle ge kommen. Zur vereinbarten Kontrolle am 2 7. Februar 2004 sei sie unentschul digt nicht erschienen. Der weitere Behandlungsverlauf sei nicht dokumentiert. Aus wirbelsäulen-orthopädischer Sicht sei eine Belastungseinschränkung in der Grössenordnung von 30 – 50 % , je nach Pensum zu attestieren. Berufliche Um stellungen seien , bei bereits verfügbarer leichterer Tätigkeit im administrati ven Bereich mit auch der Möglichkeit zur Wechselbelastung , kaum weiterfüh rend ( Urk. 6/12/2 ).</w:t>
      </w:r>
    </w:p>
    <w:p>
      <w:r>
        <w:rPr>
          <w:b/>
        </w:rPr>
        <w:t>E. 3.1.3</w:t>
      </w:r>
    </w:p>
    <w:p>
      <w:r>
        <w:t>Dr. E.___ hielt in seinem Bericht vom 2 8. Juni 2004 folgende Diagnosen mit Einfluss auf die Arbeitsfähigkeit fest: Lumbo-radikuläres Schmerzsyndrom bei degenerativen Veränderungen der LWS mit im MRI nachgewiesener Diskusher nie L5/S1 medio-lateral links. Vom 4. bis 3 1. Mai 2004 habe die Arbeitsunfä higkeit 100 % betragen, ab dem 1. Juni 2004 bis auf weiteres 50 % . Der Ge sundheitszustand der Beschwerdeführerin sei besserungsfähig. Im Zusam men hang mit der Anamnese führte der Arzt aus , die Beschwerdeführerin habe 1997 ein Hebetrauma erlitten. Damals sei es zu einer Lumbo -Ischialgie links und zu einer Parese des linken Beins gekommen. Zuerst sei die konservative Therapie ambulant durchgeführt worden, anschliessend stationär, schliesslich sei die</w:t>
      </w:r>
    </w:p>
    <w:p>
      <w:r>
        <w:t>Dis kushernie L3/L4 links operiert worden, gefolgt von sechs Wochen Rehabilitation mit sehr gutem Verlauf, die Beschwerdeführerin sei danach wie der beschwerde frei gewesen. Ab Anfang 2000 sei es indes wieder zu chroni sch en rezidivieren den Lumbalgien mit Ausstrahlung beidseits gekommen, die konservativ behan delt worden seien. Im Mai 2003 sei eine Operation einer Dis kushernie L5/S1 rechts erfolgt. Die präoperativen Kreuzschmerzen mit Aus strahlungen in das rechte Bein , seien nur für etwa zwei Wochen zurückgegan gen, danach sei wie der das gleiche Beschwerdebild wie vor der Operation vor handen gewesen. Dieses Beschwerdebild habe sich bis heute praktisch nicht ver ändert, die Be schwerdeführerin beklage ständige Kreuzschmerzen mit Aus strahlung in das rechte Bein und seit Herbst letzten Jahres komme es auch gele gentlich zu Schmerzausstrahlungen ins linke Bein. In seiner Beurteilung hält Dr. E.___ fest, auf dem operierten Niveau L5/S1 bestehe eine mässiggradige</w:t>
      </w:r>
    </w:p>
    <w:p>
      <w:r>
        <w:t>Segmentde generation mit Chondrose sowie postoperativen Alterationen rechts seitig (bei Status nach Diskushernienoperation ) sowie einer umschriebenen medio-latera len linksseitigen Diskushernie, welche vor allem die Nervenwurzel S1 linksseitig behindere. Dies würde die klinischen Symptome erklären. Auf dem Niveau L4/L5 bestehe eine Diskopathie mit breitbasiger medianer Diskushernie und nur leichter Impression des Duralsacks . Die ü brigen Band scheibenniveaus hätten sich regelrecht dargestellt ( Urk. 6/14 ).</w:t>
      </w:r>
    </w:p>
    <w:p>
      <w:r>
        <w:rPr>
          <w:b/>
        </w:rPr>
        <w:t>E. 3.2</w:t>
      </w:r>
    </w:p>
    <w:p>
      <w:r>
        <w:t>Im Rahmen des im Juli 2007 eingeleiteten Revisionsverfahrens stützte sich die Beschwerdegegnerin für ihre Beurteilung auf den Arztbericht von Dr. Z.___ vom 6. Juni 2008 ( Urk. 5/25) . Dieser hielt folgende Diagnosen fest: Chronisches Lumbovertebralsyndrom ; Zustand nach Diskushernienoperation und Re-Opera tion mit Stabilisation L5/S1; Zervikobrachialgie mit chronischem zervikobrachi alem Schmerzsyndrom; liegender intrathekaler Katheter mit Medikamenten pumpe . Seit dem 3. Januar 2005 bestehe eine 50%ige Arbeits un fähigkeit. Die Beschwerdeführerin be klage seit langem ein rezidivierend auftretendes lum bovertebrales Schmerzsyndrom. Sie leide unter primär ischialgieformen Schmerzen mit Diskushernie. Im September 2004 sei eine Diskushernienopera tion erfolgt. Im weiteren Verlauf sei wegen Therapieresistenz und persistieren den , vorwiegend vertebralen Schmerzen im August 2005 eine Stabilisation vor genommen worden. Wegen persistierenden invalidisierenden Schmerzen sei im August 2005 eine intrathekale Medikamentenabgabe mit Medikamentenpumpe eingesetzt worden. Bei der Beschwerdeführerin komme es zwischenzeitlich zu Schmerzschüben mit Arbeitsausfällen. Ansonsten habe man es im Rahmen der verminderten Belastung mit einem ordentlichen Verlauf zu tun. Unter den sub jektiv angegebenen Beschwerden sind in dem Bericht aufgeführt: Belastungsab hängige Rückenschmerzen, Nackenschmerzen; zum Teil Verspannungsgefühl und Kopfschmerzen. Die Prognose sei in Bezug auf das subjektive Schmerz empfinden unter entsprechender körperlicher Schonung günstig. Bezüglich Be lastbarkeit sei die Prognose ungünsti g ( Urk. 6/25/7-8 ).</w:t>
      </w:r>
    </w:p>
    <w:p>
      <w:r>
        <w:rPr>
          <w:b/>
        </w:rPr>
        <w:t>E. 3.3</w:t>
      </w:r>
    </w:p>
    <w:p>
      <w:r>
        <w:t>3</w:t>
      </w:r>
    </w:p>
    <w:p>
      <w:r>
        <w:t>In seinem Bericht vom 1 4. Juli 2010 nahm Dr. Z.___ dahingehend Stellung,</w:t>
      </w:r>
    </w:p>
    <w:p>
      <w:r>
        <w:t>die Arbeitsfähigkeit der Beschwerdeführerin habe sich deutlich verschlechtert. In letzter Zeit leide sie vermehrt unter lumboischialgieformer invalidisierender Schmerzausstrahlung. Trotz verschiedener konservativer Massnahmen, Chiro praktor , Erhöhung der Schmerzmittel sei keine Beschwerdefreiheit eingetreten. Die Beschwerdeführerin erleide immer wieder schwerere Exazerbationen, die sie deutlich zurückwerfen würden. Sie leide aktuell unter rezidivierenden schweren Schmerzschüben, die eine völlige Invalidisierung zur Folge hätten Er habe sie deshalb seit dem 9. November 2009 zu 100 % arbeitsunfähig geschrieben. ( Urk. 6/44/1 ).</w:t>
      </w:r>
    </w:p>
    <w:p>
      <w:r>
        <w:rPr>
          <w:b/>
        </w:rPr>
        <w:t>E. 3.3.1</w:t>
      </w:r>
    </w:p>
    <w:p>
      <w:r>
        <w:t>Dr. med. F.___ , Neurologie FMH, diagnostizierte in ihrem Arztbericht vom 1 9. Dezember 2008 zu Händen Dr. Z.___ folgende Diagnosen : Schwellungen und Missempfindungen der Hände bei wahrscheinlich weichteilrheumatischer Genese in Kombination mit zervikospondylogenem Syndrom. Anamnestisch komme es in letzter Zeit regelmässig zu Schwellungen der Hände am Morgen sowie zu einem wiederholten Einschlafen der Hände und Arme. Bei der klini schen Untersuchung gebe die Patientin eine verminderte Berührungs- und Schmerzempfindung im Bereich der Fingerspitzen beider Hände und der Unter arme sowie eine verkürzte Wahrnehmung der Vibration an Händen und Füssen an. Elektroneurographisch bestünden keine Hinweise auf ein Carpaltunnelsyn drom rechts oder links. Angesichts der normalen somatosensibel evozierten Potentiale erscheine auch eine Myelopathie unwahrscheinlich. Auffallend in der Anamnese sei die starke Schwellung der Hände am Morgen, so dass neben zer vikospondylogenen Beschwerden bei in letzter Zeit wieder vermehrten Nackenverspannungen und Verstärkung der Missempfindungen in den Händen bei Kopfreklination auch (weichteil-)rheumatische Faktoren vorliegen dürften. Dif ferentialdiagnostisch komme eine Stoffwechselstöru ng in Betracht ( Urk. 6/44/6-7 ).</w:t>
      </w:r>
    </w:p>
    <w:p>
      <w:r>
        <w:rPr>
          <w:b/>
        </w:rPr>
        <w:t>E. 3.3.2</w:t>
      </w:r>
    </w:p>
    <w:p>
      <w:r>
        <w:t>Dr. Z.___ hielt in seinem Bericht vom 9. Februar 2009 als Diagnosen fest: Lum bospondylogenes Schmerzsyndrom; Zustand nach Diskushernienoperation L5/S1, Re-Operation und Stabilisation L5/S1; liegende Medikamentenpumpe seit August 2005 mit Spinalkatheter; Cervikospondylogenes Schmerzsyndrom, Ver dacht auf Weichteilrheumatismus; Periarthropathia</w:t>
      </w:r>
    </w:p>
    <w:p>
      <w:r>
        <w:t>humeroscapularis beidseits. Wegen akuter Exazerbation bestehe derzeit eine Arbeitsunfähigkeit von 100 % . Im weiteren Verlauf sollte eine Steigerung der Arbeitsfähigkeit möglich sein, in absehbarer Zukunft rechne er mit 30 % , bei günstigen Verhältnissen allenfalls mit bis zu 50 % ( Urk. 6/38/3 ).</w:t>
      </w:r>
    </w:p>
    <w:p>
      <w:r>
        <w:rPr>
          <w:b/>
        </w:rPr>
        <w:t>E. 3.3.4</w:t>
      </w:r>
    </w:p>
    <w:p>
      <w:r>
        <w:t>Am 1 3. September 2010 berichtete Dr. Z.___ , in den letzten Wochen und Mona ten seien die Schmerzen zunehmend. Die intrathekale Schmerzmedikation habe kontinuierlich erhöht werden müssen ( Urk. 6/47) .</w:t>
      </w:r>
    </w:p>
    <w:p>
      <w:r>
        <w:rPr>
          <w:b/>
        </w:rPr>
        <w:t>E. 3.3.5</w:t>
      </w:r>
    </w:p>
    <w:p>
      <w:r>
        <w:t>In seinem Arztbericht vom 2 2. Dezember 2010 führte Dr. Z.___ aus, die Be schwerdeführerin habe zurzeit vor allem Schmerzprobleme lumbal und tho rako-lumbal . Die Situation habe sich trotz verschiedener Massnahmen nur unwesent lich verändert. Im September 2009 habe die Dosis der intrathekalen</w:t>
      </w:r>
    </w:p>
    <w:p>
      <w:r>
        <w:t>Schmerz pumpe erhöht werden müssen. Auch das zusätzliche Applizieren von Morphium habe zugenommen. Die Schmerzsymptomatik sei progredient. Auch gebe die Beschwerdeführerin neu Gefühlsstörungen in beiden Beinen, vor allem den Füssen an. Insgesamt sei der aktuelle Verlauf ungünstig. Die Schmerzen näh men zu. Die Belastungsfähigkeit habe deutlich abgenommen. Der Schmerz mit telkonsum sei deutlich gestiegen. Zusätzlich erschwerend wirke sich sicher lich eine depressive Verstimmung aus ( Urk. 6/59).</w:t>
      </w:r>
    </w:p>
    <w:p>
      <w:r>
        <w:rPr>
          <w:b/>
        </w:rPr>
        <w:t>E. 3.4.1</w:t>
      </w:r>
    </w:p>
    <w:p>
      <w:r>
        <w:t>Dem internistisch-rheumatologischen Gutachten vom 2. April 2011 sind fol gende Diagnosen mit Einfluss auf die Arbeitsfähigkeit zu entnehmen ( Urk. 6/ 70/26) : - Linksbetontes lumbospondylogenes Syndrom beidseits bei: - Status nach mehrfacher operativer Behandlung der LWS (08/2005 Spon dylodese L5/S1 und Implantation einer intrathekalen</w:t>
      </w:r>
    </w:p>
    <w:p>
      <w:r>
        <w:t>Medikamenten pumpe ; 05/2003 Dekompression L5/S1 rechts ; 1997 Dekompression L5/S1 links ) - Osteochondrose L5/S1 und leichten narbigen Veränderungen L5/S1 links (mit möglicher Irritation der Nervenwurzel S1 links ohne Nervenwurzel kompression [MRI 05/2010] ) - gutem Sitz der Spondylodese und der Medikamentenpumpe (CT 12/2010) - klinisch ohne radikuläre Zeichen</w:t>
      </w:r>
    </w:p>
    <w:p>
      <w:r>
        <w:t>Unter den Diagnosen ohne Auswirkung auf die Arbeitsfähigkeit sind genannt: - Nikotin-Abusus - Ausgedehnte chronische Schmerzen - Verdacht auf Morphin-Abhängigkeit - Verdacht auf Schlafapnoe-Syndrom (nächtliche Pulsoxymetrie 02/2011) - Vitamin D-Mangel (35 nmol /l) - Hypercholesterinanämie (6.9 mmol/l)</w:t>
      </w:r>
    </w:p>
    <w:p>
      <w:r>
        <w:rPr>
          <w:b/>
        </w:rPr>
        <w:t>E. 3.4.2</w:t>
      </w:r>
    </w:p>
    <w:p>
      <w:r>
        <w:t>Die Gutachterin Dr. A.___ führt in ihrer Beurteilung aus, die Beschwerdeführe rin klage über ausgedehnte Schmerzen vor allem lumbal , mit ausstrahlenden Schmerzen mehr in das linke als in das rechte Bein, sowie im Nacken und in beiden Schultern. Radikuläre Zeichen seien nicht vorhanden. Die Beschwerdeführerin habe in der Untersuchung spontan den Langsitz auf der Untersuchungsliege eingenommen. Das schliesse eine wesentliche Kompression lumbaler Nerven aus. Eine wesentliche Erkrankung der Schultern sei weder kli nisch noch bildgebend (03/2011) vorhanden. In den bildgebenden Untersuchun gen finde sich eine gute Lage der Spondylodese L5/S1 und der Medikamenten pumpe . Auf Höhe L5/S1 seien eine Osteochondrose und leichte narbige Verän derungen vorhanden, die eine Irritation der Nervenwurzel S1 links ohne Ner venwurzelkompression auslös t en. Die kürzlich durchgeführte nächtliche Puls oxymetrie habe Hinweise auf ein Schlafapnoe-Syndrom gezeigt; die notwendige pneumologische Abklärung werde gegenwärtig durchgeführt. Ein Schlafapnoe-Syndrom könne apparativ gut behandelt werden. Im Blut der Beschwerdeführe rin sei ein mässiger Vitamin D-Mangel vorhanden. Sie gebe an, regelmässig das Schmerzmittel Morphin hochdosiert parenteral zu verwenden. Dabei mache sie sich zehnmal täglich eine Morphin-Injektion. Tatsächlich sei in ihrem Blut das Morphin im oberen Bereich nachweisbar. Das Antidepressivum Efexor sei in ihrem Blut oberhalb des therapeutischen Bereichs vorhanden. Die Befunde, wel che sich gezeigt hätten, würden weder die Ausdehnung noch die Intensität der Beschwerden erklären. Die Beschwerdeführerin gebe ausgedehnte Schmerzen an. In der Dolorimetrie seien sämtliche (18 der 18) Tender Points pathologisch wie auch alle (8 von 8) Kontrollpunkte. Sanfte Berührungen würden von ihr bereits als schmerzhaft empfunden. Eine Fibromyalgie bestehe definitionsge mäss nicht, wenn die Mehrheit der Kontrollpunkte pathologisch sei . Die ange gebenen Beschwerden seien im Wesentlichen im Rahmen der ausgedehnten Schmerzen zu interpretieren ( Urk. 6/70/ 27). %1.%2.3 In Bezug auf die Arbeitsfähigkeit der Beschwerdeführerin führt Dr. A.___ aus, Rückenfunktionseinschränkungen könnten sich je nach Art und Ausmass unterschiedlich auf die Fähigkeit auswirken, häufig Lasten ohne Hilfsmittel zu heben und zu tragen. Das längere Verharren in vornüber geneigter Haltung - ob stehend oder sitzend - sei zu vermeiden. Ebenso seien unerwartete, asym metrische Lasteinwirkungen auszuschliessen. Eher günstig seien wechselbelas tende Tätigkeiten. Die Beschwerdeführerin sei in der Lage , Lasten bis 10 kg zu hantieren (leichtes Belastungsniveau). Tätigkeiten, die dem angegebenen Profil entsprächen , könne sie zu 100 % ausüben. Die angestammten Tätigkeiten als Sachbearbeiterin in der Firma Y.___ wie auch als Personalreferentin in der Firma G.___ könne sie zu 100 % ausüben. Die Beschwerdeführerin habe eine gute Prognose. Es sei wahrscheinlich, dass sie die angestammte oder eine adaptierte Tätigkeit langfris tig ausüben könne ( Urk. 6/70/ 2 8-29 ). %1.%2.4 Dr. C.___ gelangt in sein em psychiatrischen Gutachten zum Schluss, bei der Beschwerdeführerin bestünden aus psychiatrischer Sicht keine Diagnosen mit Auswirkung auf die Arbeitsfähigkeit. Ebenso fehle es an psychiatrischen Diag nosen ohne Auswirkung auf die Arbeitsfähigkeit. Der Gutachter führt aus, im Rahmen der belastenden psycho-sozialen Situation sei es bei der Beschwerde führerin gemäss den anamnestischen Angaben im Jahr 2000 zu einer Anpas sungsstörung mit kürzerer depressiver Reaktion gekommen, weshalb bei ihr die antidepressive Medikation mit Efexor eingeleitet worden sei. Bei bereits vor handenen muskulo-skelettären Schmerzen sei diese Therapie offen-</w:t>
      </w:r>
    </w:p>
    <w:p>
      <w:r>
        <w:t>bar schmerzdistanzierend in den letzten Jahren regelmässig durchgeführt worden. In den vorhandenen medizinischen Akten habe nur Dr. Z.___ eine depressive Verstimmung bei schwierige r Situation erwähnt . Eine depressive Verstimmung erfülle isoliert die Kriterien einer depressiven Störung ab er weitgehend nicht. Aufgrund der anamnetischen Angaben seien bei der Beschwerdeführerin kein (e) Interessenverlust, Freudlosigkeit, Antriebsstörun gen, Konzentrationsstörungen, Selbstwertproblematik, Schuldgefühle, negative n Zukunftsperspektive n , Schlafstörungen, zirkadiane Tagesschwankungen, Li bido- oder Appetitverlust vorhanden oder festzustellen . Damit könne eine de pressive Störung klar ausgeschlossen werden. Anlässlich der psychiatrischen Untersuchung habe sich die Beschwerdeführerin in psychopathologischer Hin sicht ganz unauffällig präsentiert, und damit könne ihr definitiv weder eine psychiatrische Diagnose nach ICD-10 noch eine Einschränkung der Arbeitsfä higkeit aus psychiatrischer Sicht att estiert werden ( Urk. 6/72/5-6 ). %1.%2.5 In der interdisziplinären Zusammenfassung gelang en</w:t>
      </w:r>
    </w:p>
    <w:p>
      <w:r>
        <w:t>die Gutachte r zum Ergeb nis, bei der Beschwerdeführerin bestehe sowohl in der angestammten wie auch in einer adaptierten Tätigkeit eine Arbeitsfähigkeit von 100 % . Aus rheumato logisch-psychiatrischer Sicht hätten bei der Beschwerdeführerin nie längerfris tige Arbeitsunfähigkeiten bestanden. Aus rheumatologischer Sicht sei sie durch die eingeschränkte Funktion der LWS limitiert. Lasten bis 10 kg könne sie indes hantieren. Aus psychiatrischer Sicht bestehe kein Bedarf nach adaptierten Tä tigkeiten. Die Prognose bezüglich Erhaltung der vollen Arbeitsfähigkeit sei günstig. In Beantwortung der Frage nach dem gesundheitlichen Verlauf ist im rheumatologisch-psychiatrischen Gutachten schliesslich festgehalten, eine we sentliche Veränderung des Gesundheitszustands sei seit Juni 2008 nicht ein ge treten</w:t>
      </w:r>
    </w:p>
    <w:p>
      <w:r>
        <w:t>( Urk. 6/72/7-8 ) .</w:t>
      </w:r>
    </w:p>
    <w:p>
      <w:r>
        <w:rPr>
          <w:b/>
        </w:rPr>
        <w:t>E. 3.5</w:t>
      </w:r>
    </w:p>
    <w:p>
      <w:r>
        <w:t>Die Beschwerdeführerin reichte am 1 8. Oktober 2011 ( Urk. 6/89) einen Arztbe richt von Dr. med. H.___ , Facharzt FMH für Neurologie, vom 7. Oktober 2011 ein. Im Bericht wird die bekannte Diagnose ( chronisches lumbales Schmerzsyndrom mit radikulären Reizerscheinungen beidseits und wiederholten Schmerzexazerbationen mit Paraparese, bei St. n. sechs Eingriffen an der LWS zwischen 1997 und 2005, mit zuletzt Implantation einer Schmerzmittelpumpe ) festgehalten</w:t>
      </w:r>
    </w:p>
    <w:p>
      <w:r>
        <w:t>und sodann ausgeführt, seit etwa vier Jahren komme es, trotz gu tem Funktionieren der Schmerzmittelpumpe , zu ziehenden Schmerzen in bei den Beinen, mit wechselseitiger Betonung, wobei die Schmerzen vor allem an der Rückseite der Beine sich ausdehnten, mit häufig rhythmischen Verkramp fungen im Wadenbereich. Dann träten immer wieder Episoden auf, bei denen die Beine gefühllos würden, die Kraft lasse nach und die Beschwerdeführerin falle zu Bo den. Sie müsse sich dann hinlegen können und eine Erholung trete nach 2-3 Stunden ein. Bei d iesem Beschwerdebild</w:t>
      </w:r>
    </w:p>
    <w:p>
      <w:r>
        <w:t>sei eine 50%ige Arbeitsfähig keit unre alistisch. Es sei zu berücksichtigen, dass die Beschwerdeführerin bis zu zweimal die Woche eine heftige Schmerzexazerbation erleide oder eine Para parese bis Paraplegie. Diese Episoden bewirkten eine volle Arbeitsunfähigkeit während mindestens drei Tagen pro Woche. Zwischen den einzelnen Episoden seien die Schmerzen erträglich, bewirkten aber eine allgemeine Verlangsamung, sowohl im Alltag als auch im Rahmen einer beruflichen Tätigkeit. Hinzu komme ein neuer Aspekt mit vermehrten zervikalen Beschwerden, begleitet von Ein schlaf gefühlen der Hände, wahrscheinlich eine sekundäre Folge de s chronischen Lei dens an der LWS. Insgesamt sei der Beschwerdeführerin ein Arbeits pensum von 25 – 30 % zumutbar ( Urk. 6/90).</w:t>
      </w:r>
    </w:p>
    <w:p>
      <w:r>
        <w:rPr>
          <w:b/>
        </w:rPr>
        <w:t>E. 3.6.1</w:t>
      </w:r>
    </w:p>
    <w:p>
      <w:r>
        <w:t>Anhand des Arztbericht s von Dr. E.___ vom 2 8. Juni 2004 wird bezüglich Beschwerdesymptomatik ( vgl. Erw . 3.1.3) deutlich, dass bei der Beschwerdefüh rerin damals Lumbalgien mit Ausstrahlungen in beide Beine im Vordergrund standen. Dem rheumatologisch-psychiatrischen Gutachten, auf welchem die an gefochtene Verfügung basiert, ist zu entnehmen, dass die Beschwerdeführerin im Rahmen der Untersuchung über ausgedehnte Schmerzen vor allem lumbal mit ausstrahlenden Schmerzen mehr in das linke als in das rechte Bein sowie im Nacken und in beiden Schultern klagte . Gemäss diesen Erwägungen ist e ine wesentliche Ausweitung der Symptomatik seit der Rentenzusprache somit nicht gegeben.</w:t>
      </w:r>
    </w:p>
    <w:p>
      <w:r>
        <w:t>In der Beurteilung stimmen Dr. E.___ und Dr. A.___ insoweit überein, als ersterer am 2 8. Juni 2004 davon berichtete, dass auf dem operierten Niveau L5/S1 eine mässiggradige Segmentdegeneration mit Chondrose sowie postoperativen Alterationen rechtsseitig, sowie einer umschriebenen medio-la teralen linksseitigen Diskushernie bestehe, welche vor allem die Nervenwurzel S1 linksseitig behindere. Dr. A.___ erörterte in diesem Zusammenhang, auf Höhe L5/S1 seien eine Osteochondrose und leichte narbige Veränderungen vor handen, die eine Irritation der Nervenwurzel S1 links ohne Nervenwurzelkom pression auslösen würden. Während nun jedoch Dr. E.___</w:t>
      </w:r>
    </w:p>
    <w:p>
      <w:r>
        <w:t>dafür hielt , dass die genannte Diagnostik die klinischen Symptome erklären würde, fand Dr. A.___ keine Erklärung, weder für die Ausdehnung noch die Intensität der Beschwrden . Dr. A.___</w:t>
      </w:r>
    </w:p>
    <w:p>
      <w:r>
        <w:t>legte nachvollziehbar dar , dass sich in der klini schen Untersuchung keine wesentlichen Befunde gezeigt hätten und</w:t>
      </w:r>
    </w:p>
    <w:p>
      <w:r>
        <w:t>dass auch keine radikuläre n Zeichen erkennbar gewesen seien ; die Beschwerdeführerin habe auf der Untersuchungsliege spontan den Langsitz eingenommen, was eine wesentliche Kompression lumbaler Nerven ausschliesse. Schliesslich</w:t>
      </w:r>
    </w:p>
    <w:p>
      <w:r>
        <w:t>zeigte die Gutachterin auch überzeugend auf , dass eine wesentliche Erkrankung der Schultern weder klinisch noch bildgebend vorhanden sei und dass sich eine gute Lage der Spondylodese L5/S1 und der Medikamentenpumpe präsentiert habe.</w:t>
      </w:r>
    </w:p>
    <w:p>
      <w:r>
        <w:rPr>
          <w:b/>
        </w:rPr>
        <w:t>E. 3.6.2</w:t>
      </w:r>
    </w:p>
    <w:p>
      <w:r>
        <w:t>Gesamthaft ist festzustellen, dass sich das rheumatologisch-psychiatrische Gut achten als schlüssig darstellt und den praxisgemässen Anforderungen ent spricht. Es kann vollumfänglich darauf abgestellt werden. Gemäss vorstehenden Erwägungen ist eine wesentliche Verschlechterung des Gesundheitszustands der Beschwerdeführerin seit dem Zeitpunkt der Rentenzusprache somit nicht aus gewiesen. Der von Dr. Z.___ im Rahmen dieses Revisionsverfahrens vertretenen Auffassung, wonach sich die Schmerzsymptomatik der Beschwerdeführerin verschlimmert und ihre Arbeitsfähigkeit reduziert habe, kann in diesem Sinne nicht gefolgt werden.</w:t>
      </w:r>
    </w:p>
    <w:p>
      <w:r>
        <w:t>Im Übrigen</w:t>
      </w:r>
    </w:p>
    <w:p>
      <w:r>
        <w:t>vermag auch der Arztbericht von Dr. H.___ , welcher am 7. Oktober 2011 – also zeitlich nach der Begutachtung – erstattet wurde , die Zuverlässigkeit des Gutachtens nicht in Frage zu stellen ( Urk. 6/90) .</w:t>
      </w:r>
    </w:p>
    <w:p>
      <w:r>
        <w:t>In dem Bericht werden ziehende Sc hmerzen in den Beinen, mit rhythm i schen Verkrampfungen im Bereich der Wadenmuskulatur erwähnt , und es wird dar gelegt, dass diese Symptomatik seit vier Jahren bestehe. Hinzu</w:t>
      </w:r>
    </w:p>
    <w:p>
      <w:r>
        <w:t>komme ein neuer Aspekt mit vermehrten zervikalen Beschwerden, begleitet von Einschlafgefühlen der Hände.</w:t>
      </w:r>
    </w:p>
    <w:p>
      <w:r>
        <w:t>In Bezug auf diese Beurteilung ist</w:t>
      </w:r>
    </w:p>
    <w:p>
      <w:r>
        <w:t>festzuhalten, dass sie im Wesent lichen mit dem Gutachten übereinstimmt, es werden dort ebenfalls Schmerzen im Lumbalbereich, in den Beinen sowie am Nacken und an den Schultern schwergewichtig erwähnt. Es wurde indes bereits darauf hingewiesen, dass diese Symptomatik keine wesentliche Verschlechterung in Bezug auf die Arbeitsfä higkeit seit dem Zeitpunkt der Rentenzusprache erkennen lässt . Was im Übrigen den Achillessehnenreflex betrifft, so fällt gemäss den zutreffenden Ausführun gen der Beschwerdeführerin</w:t>
      </w:r>
    </w:p>
    <w:p>
      <w:r>
        <w:t>auf, dass dieser im Gutachten sowohl links als rechts als „seitengleich normal“ bezeichnet wurde, während Dr. H.___ auf das Fehlen der Achillessehnenreflexe hinweist, und dies als Hinweis auf eine wahr scheinlich chronische Beeinträchtigung der Wurzel S 1 bezeichnet. In Bezug auf die Frage, welche Beurteilung sich als zutreffend erweist, ist grundsätzlich zu erwähnen, dass den gutachterlichen Einschätzungen rechtsprechungsgemäss Priorität beizumessen ist . Von zentraler Bedeutung erscheint der betreffende Punkt aber ohnehin nicht. Eine Irritation der Nervenwurzel S1 links wurde auch von Dr. A.___ diagnostiziert , und sie gelangte schliesslich gleichwohl zum Schluss, dass sich keine ausreichende Erklärung für die bei der Beschwerdefüh rerin bestehenden Schmerzen finden lasse .</w:t>
      </w:r>
    </w:p>
    <w:p>
      <w:r>
        <w:rPr>
          <w:b/>
        </w:rPr>
        <w:t>E. 3.7</w:t>
      </w:r>
    </w:p>
    <w:p>
      <w:r>
        <w:t>Zusammenfassend steht fest, dass keine medizinisch erhebliche Verschlechte rung des Gesundheitszustandes de r Beschwerdeführer in</w:t>
      </w:r>
    </w:p>
    <w:p>
      <w:r>
        <w:t>oder ihrer Arbeitsfähig keit seit der ursprünglichen Rentenverfügung im Jahr 2004 ausgewiesen ist.</w:t>
      </w:r>
    </w:p>
    <w:p>
      <w:r>
        <w:rPr>
          <w:b/>
        </w:rPr>
        <w:t>E. 3.8</w:t>
      </w:r>
    </w:p>
    <w:p>
      <w:r>
        <w:t>In erwerblicher Hinsicht ergab sich insoweit eine Veränderung, als die Beschwer deführerin ihre letzte Stelle als Personalreferentin bei der G.___ AG per Ende Februar 2010 verlor (vgl. Urk. 6/39). Da die ursprüngliche Rentenzusprache letztlich auf einem Prozentvergleich beruhte (vgl. Urk. 6/15), indem davon ausgegangen worden war, dass die Beschwerde führerin ihre vormals ausgeübte Tätigkeit als Sachbearbeiterin fortgesetzt im Umfang von 50 % zu entsprechend angepasstem Lohn ausüben könne, und sich an dieser Beurteilung nichts geändert hat, weil der Beschwerdeführerin eine sol che Tätigkeit weiterhin zu (mindestens) 50 % zumutbar wäre, sind auch in er werblicher Hinsicht keine revisionsrechtlich relevanten Veränderungen ersicht lich.</w:t>
      </w:r>
    </w:p>
    <w:p>
      <w:r>
        <w:rPr>
          <w:b/>
        </w:rPr>
        <w:t>E. 4</w:t>
      </w:r>
    </w:p>
    <w:p>
      <w:r>
        <w:t>Die Beschwerdeführerin weist darauf hin, dass sie zufolge ihrer gesundheitli chen Probleme auf dem allgemeinen Arbeitsmarkt gar nicht mehr vermitt lungsfähig sei. Referenzpunkt für die Verwertung der Restarbeitsfähigkeit ist der hypothetische ausgeglichene Arbeitsmarkt ( Art.</w:t>
      </w:r>
    </w:p>
    <w:p>
      <w:r>
        <w:rPr>
          <w:b/>
        </w:rPr>
        <w:t>E. 7</w:t>
      </w:r>
    </w:p>
    <w:p>
      <w:r>
        <w:t>Abs. 1 ATSG). Der Begriff des ausgeglichenen Arbeitsmarktes ist ein theoretischer und abstrakter Begriff, wel cher dazu dient, den Leistungsbereich der Invalidenversicherung von jenem der Arbeitslosenversicherung abzugrenzen. Er umschliesst einerseits ein bestimmtes Gleichgewicht zwischen dem Angebot von und der Nachfrage nach Stellen; an derseits bezeichnet er einen Arbeitsmarkt, der von seiner Struktur her einen Fä cher verschiedenartiger Stellen offen hält, und zwar sowohl bezüglich der dafür verlangten beruflichen und intellektuellen Voraussetzungen wie auch hinsicht lich des körperlichen Einsatzes. Nach diesen Gesichtspunkten bestimmt sich im Einzelfall, ob die invalide Person die Möglichkeit hat, ihre restliche Erwerbsfä higkeit zu verwerten, und ob sie ein rentenausschliessendes Einkom men zu er zielen vermag oder nicht (BGE 110 V 273 E. 4b; ZAK 1991 S. 321 E. 3b und 1985 S. 462 E. 4b; vgl. auch BGE 130 V 343 E. 3.2). An die Konkreti sierung von Arbeitsgelegenheiten und Verdienstaussichten sind praxisgemäss nicht über mässige Anforderungen zu stellen; diese hat vielmehr nur soweit zu gehen, als im Einzelfall eine zuverlässige Ermittlung des Invaliditätsgrades gewährleistet ist. Für die Invaliditätsbemessung ist nicht darauf abzustellen, ob eine invalide Person unter den konkreten Arbeitsmarktverhältnissen vermittelt werden kann, sondern einzig darauf, ob sie die ihr verbliebene Arbeitskraft noch wirtschaft lich nützen könnte, wenn die verfügbaren Arbeitsplätze dem Angebot an Ar beitskräften entsprechen würden (AHI 1998 S. 290 f. E. 3b; Urteile des Bundes gerichts I 273/04 vom 29. März 2005, I 591/02 vom 5. Mai 2004, I 285/99 vom 1 3. März 2000 und U 176/98 vom 1 7. April 2000).</w:t>
      </w:r>
    </w:p>
    <w:p>
      <w:r>
        <w:t>Für die Beschwerdeführerin stehen in ihrem angestammten Bereich - trotz ihrer gesundheitlichen Ein schränkungen - auf diesem hypothetischen ausgeglichenen Arbeitsmarkt genü gend T ätigkeiten offen, sodass nicht von realitätsfremden und in diesem Sinn unmöglichen oder unzumutbaren Einsatzmöglichkeiten aus zugehen ist. Denn die zumutbare Tätigkeit ist vorliegend nicht nur in so einge schränkter Form möglich, dass sie der allgemeine Arbeitsmarkt praktisch nicht kennt oder nur unter nicht realistischem Entgegenkommen eines durchschnittli chen Arbeitge bers ausgeübt werden kann (ZAK 1989 S. 322 E. 4a). Die Beschwerdeführerin verkennt den rein hypothetischen Charakter des ausgegli chenen Arbeitsmarktes, an dem festzuhalten ist, weil nur so die Risiken Arbeitslosigkeit und Invalidität voneinander abgegrenzt werden können. So geht es beim als ausgeglichen un terstellten Arbeitsmarkt nicht um offene Stel len, sondern um (gesundheitlich zumutbare) Beschäftigungsmöglichkeiten, wel che der Arbeitsmarkt von seiner Struktur her, jedoch abstrahiert von den kon junkturellen Verhältnissen, umfasst (vgl. nicht veröffentlichtes Urteil des Eidge nössischen Versicherungsgerichts [EVG; seit 1. Januar 2007: Sozialrechtliche Abteilungen des Bundesgerichts] vom 1 6. Juli 2003, I 758/02). 5 .</w:t>
      </w:r>
    </w:p>
    <w:p>
      <w:r>
        <w:t>Da demzufolge weder in medizinischer noch in erwerblicher Hinsicht eine renten beeinflussende Änderung eingetreten ist, wies die Beschwerdegegnerin das Erhöhungsgesuch zu Recht ab. Dies führt zur Abweisung der Beschwerde. 6 .</w:t>
      </w:r>
    </w:p>
    <w:p>
      <w:r>
        <w:t>6.1</w:t>
      </w:r>
    </w:p>
    <w:p>
      <w:r>
        <w:t>Im verwaltungsgerichtlichen Beschwerdeverfah ren sind grund sätzlich nur Rechtsverhältnisse zu überprüfen bzw. zu beur teilen, zu denen die zuständige Verwaltungs behörde vorgän gig verbindlich in Form einer Verfügung bzw. eines Einspracheentscheids</w:t>
      </w:r>
    </w:p>
    <w:p>
      <w:r>
        <w:t>Stellung genom men hat. Insoweit bestimmt die Verfügung bzw. der Einspracheentscheid den beschwer dewei se weiterziehbaren Anfechtungsgegenstand. Umgekehrt fehlt es an einem Anfechtungsgegenstand und somit an einer Sach urteilsvoraussetzung , wenn und insoweit keine Verfügung bzw. kein Einspracheentscheid er gangen ist (BGE 131 V 164 E. 2.1; 125 V 413 E. 1a S. 414). 6.2</w:t>
      </w:r>
    </w:p>
    <w:p>
      <w:r>
        <w:t>Vorliegend bildete Gegenstand des angefochtenen Entscheids vom 12. April 2012 lediglich die revisionsweise Über prü fung der halben Inval i denrente. Eine Ausdehnung des Anfechtungsgegen standes (vgl. BGE 130 V 501, 122 V 34 E. 2a mit Hinweisen) im Sinne des von der Be schwerdegegnerin in ihrer Beschwerdeantwort vom 2 5. Juni 2012 ( Urk. 5) ge stellten Antrages, dass die Verfügung vom 1 1. August 2004 (bzw. vom 1. Dezember 2004), mit welcher der Beschwerdeführerin mit Wirkung ab Mai 2004 eine unbefristete halbe Invalidenrente zugesprochen worden war, zweifellos unrichtig gewesen und deshalb die halbe Rente für die Zukunft aufzuheben sei (vgl. hierzu BGE 121 V 1 E. 6), entzieht sich zum vornherein der Beurteilungs befugnis des Gerichts. Dies würde auf eine Wiedererwägung der formell rechts kräftigen Verfügung vom 1 1. August 2004 bzw. 1. Dezember 2004 mit Wirkung für die Zukunft hinauslaufen, wozu das Gericht nicht befugt ist. Dem Antrag der Beschwerdegegnerin, im Rahmen einer anzudrohenden reformatio in peius sei die seit Mai 2004 laufende halbe Invalidenrente aufzuheben, kann demnach nicht gefolgt werden (vgl. ZAK 1985 58).</w:t>
      </w:r>
    </w:p>
    <w:p>
      <w:r>
        <w:t>6 .</w:t>
      </w:r>
    </w:p>
    <w:p>
      <w:r>
        <w:t>Da es um die Bewilligung oder Verweigerung von Versicherungsleistungen geht, ist das Verfahren kostenpflichtig. Die Gerichtskosten sind nach dem Verfahrens aufwand und unabhängig vom Streitwert festzulegen ( Art. 69 Abs. 1 bis IVG) und auf Fr. 600.-- anzusetzen. Entsprechend dem Ausgang des Verfahrens sind sie der unterliegenden Beschwerdeführerin aufzuerlegen.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Rechtsanwalt Michael Ausfeld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HurstGiger CA/GI/IKversandt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