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IV.2012.00244 vom 20. September 2013</w:t>
      </w:r>
    </w:p>
    <w:p>
      <w:r>
        <w:t>ZH Sozialversicherungsgericht, 2013-09-20, DE</w:t>
      </w:r>
    </w:p>
    <w:p>
      <w:r>
        <w:rPr>
          <w:b/>
        </w:rPr>
        <w:t xml:space="preserve">Quelle: </w:t>
      </w:r>
      <w:r>
        <w:t>https://mcp.opencaselaw.ch/entscheid/zh_sozialversicherungsgericht_IV.2012.00244</w:t>
      </w:r>
    </w:p>
    <w:p>
      <w:r>
        <w:t>FR: ZH_SOZIALVERSICHERUNGSGERICHT IV.2012.00244 du 20 septembre 2013</w:t>
      </w:r>
    </w:p>
    <w:p>
      <w:r>
        <w:t>IT: ZH_SOZIALVERSICHERUNGSGERICHT IV.2012.00244 del 20 settembre 2013</w:t>
      </w:r>
    </w:p>
    <w:p>
      <w:pPr>
        <w:pStyle w:val="Heading2"/>
      </w:pPr>
      <w:r>
        <w:t>Erwägungen</w:t>
      </w:r>
    </w:p>
    <w:p>
      <w:r>
        <w:rPr>
          <w:b/>
        </w:rPr>
        <w:t>E. 1.1</w:t>
      </w:r>
    </w:p>
    <w:p>
      <w:r>
        <w:t>). Anamnestisch berichtete sie , die Beschwerdeführerin stehe seit 1998 in ihrer Behandlung. Sie habe sie häufig auch als Begleiterin und Übersetzerin ihrer Mutter erlebt. Die Beschwerdeführerin lebe mit ihren Eltern in der gleichen Wohnung. 2005 habe eine andauernde psychosoziale Belastungssituation bestanden, da der Vater eine Bypass-Operation gehabt und die Beschwerdeführerin sehr viel Unterstützungsleistungen für ihre Eltern erbracht habe. Im Mai 2007 habe sie von den Ärzten des H.___ erfahren, dass die Beschwerdeführerin an einem ausgeprägten paro xysmalen Lagerungsschwindel leide. Im August 2007 habe sie sodann von der Krisenintervention im Z.___ erfahren. Danach habe bis am 2 0. Mai 2009 ein Konsultationsunterbruch bestanden. Die Beschwerdeführerin habe sich wieder gemeldet, weil sie unter starker Müdigkeit gelitten, sehr viel geschlafen und in den vergangenen zwei Jahren 13 kg an Gewicht zugenommen habe. Sie hab e berichtet, seit zwei Jahren in der D.___</w:t>
      </w:r>
    </w:p>
    <w:p>
      <w:r>
        <w:t>in Behandlung z u sein . Sie sei</w:t>
      </w:r>
    </w:p>
    <w:p>
      <w:r>
        <w:t>damals wahrscheinlich in einen depressiven Zustand geraten, weil sie beruflich und familiär gefordert gewesen sei . S eit März 2009 habe sich die Beschwerdeführerin deutlich stabiler gefühlt und gewünscht, ihr Studium und ihre Arbeit wieder aufzunehmen. A nlässl i c h der letzten Konsult ation vom 2 8. August 2009 habe sie berichtet, dass sie zur zeit keine psychologische Betreuung mehr habe, durch ihre Psychiaterin aber noch medikamentös b ehandelt werde ( Ziff. 1.4) . Anlässlich dieser Konsultation</w:t>
      </w:r>
    </w:p>
    <w:p>
      <w:r>
        <w:t>habe sich ihr eine 40-jährige, deprimiert wirkende, adipöse Beschwerdeführerin gezeigt, bei welcher eine ausgeprägte persistierende psychosoziale Belastungs situation bestehe. Sie habe ihr geraten, sich wieder in psychotherapeutische Behandlung zu b egeben und sich betreffend ihre sozialen Probleme Unter stützung bei einer Sozialberatungsstelle zu holen. Da sie in den psychothera peutischen Prozess nicht involviert sei, könne sie pro gnostisch keine A ussage machen ( Ziff.</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Der Rentenanspruch entsteht gemäss Art. 29 IVG frühestens nach Ablauf von sechs Monaten nach Geltendmachung des Leistungsanspruchs nach Artikel 29 Abs. 1 ATSG, jedoch frühestens im Monat, der auf die Vollendung des 18. Altersjahres folgt ( Abs. 1). Die Rente wird vom Beginn des Monats an aus bezahlt, in dem der Rentenanspruch entsteht ( Abs. 3). 1. 4</w:t>
      </w:r>
    </w:p>
    <w:p>
      <w:r>
        <w:t>Zur Annahme der Invalidität nach Art.</w:t>
      </w:r>
    </w:p>
    <w:p>
      <w:r>
        <w:rPr>
          <w:b/>
        </w:rPr>
        <w:t>E. 1.4</w:t>
      </w:r>
    </w:p>
    <w:p>
      <w:r>
        <w:t>am Ende) . Seit Juli 2007 bis heute bestehe eine 100%ige Arbeitsunfähigkeit ( Ziff. 1.6). 3.5</w:t>
      </w:r>
    </w:p>
    <w:p>
      <w:r>
        <w:t>Am 1 9. März 2010 berichtete</w:t>
      </w:r>
    </w:p>
    <w:p>
      <w:r>
        <w:t>Dr. B.___ ,</w:t>
      </w:r>
    </w:p>
    <w:p>
      <w:r>
        <w:t>D.___ ( Urk. 6/12). Sie führte aus, die Beschwerde führerin vom 1. April 2008 bis 2 1. April 2009 behandelt zu haben, die letzte Kontrolle habe am 2 1. April 2009 stattgefunden ( Ziff. 1.2). Seit 2 7. Juli 2007 best ünden folgende Diagnosen mit Auswirkung auf die Arbeitsfähigkeit ( Ziff. 1.1) : - schwere depressive Episode ohne psychotische Symptome (ICD-10 F32.2) - Zwangsgedanken und -handlungen, gemischt (ICD-10 F42.2)</w:t>
      </w:r>
    </w:p>
    <w:p>
      <w:r>
        <w:t>Sie führte aus, die Beschwerdeführerin werde aktuell medikamentös behandelt ( Ziff. 1.5). Als Studentin und Übersetzerin im strafrechtlichen Bereich sei sie s eit 2 1. Juli 2007 bis auf w eiteres zu 100 % arbeitsunfähig ( Ziff. 1.6). 3.6</w:t>
      </w:r>
    </w:p>
    <w:p>
      <w:r>
        <w:t>Am 1 3. Oktober 2010 ersuchte</w:t>
      </w:r>
    </w:p>
    <w:p>
      <w:r>
        <w:t>Dr. B.___</w:t>
      </w:r>
    </w:p>
    <w:p>
      <w:r>
        <w:t>die Krankenkasse der Beschwerdeführerin</w:t>
      </w:r>
    </w:p>
    <w:p>
      <w:r>
        <w:t>um eine weitere Kostengutsprache für psychiatrische und psychotherapeutische Behandlung ( Urk. 6/34). Als aktuellen psychopathologi schen Befund nannte sie ein depressives Syndrom (ICD-10 F33.11) mit Bedrücktheit, depressiver Stimmung mit verminderter Schwingungsfähigkeit, Freudlosigkeit, Apathie, Verlust von Interesse und Zukunftsperspektive, Mutlo sigkeit, starkem Antriebsmangel, starker Ermüdbarkeit, Morgentief, langem Schlaf tagsüber, Entscheidungsschwierigkeiten, sozialer Isolation, zeitweiliger Suizidalität, Konzentrationsstörung und Verlangsamung. Sie führt e aus, nach einer Phase von eineinhalb Jahren, in denen die Beschwerdeführerin nur alle zwei Monate in eine Sitzung habe kommen wollen, habe sie nun motiviert wer den können, wieder regelmäs sig Therapiesitzungen zu machen, wobei eine Sitzung pro Woche vorgesehen sei. Auch gehe sie</w:t>
      </w:r>
    </w:p>
    <w:p>
      <w:r>
        <w:t>zu einer Ernährungsberatung. Sie werde derzeit mit Psychopharmaka versorgt. Sie habe sehr sorgfältig moti viert werden müssen, die Pharmakotherapie überhaupt wieder aufzunehmen ( Ziff. 3-4). Es sei mit einem längeren Krankheitsverlauf zu rechnen, wobei durchaus noch Hoffnung auf einen günstigen Verlauf bestehe. Ziel sei vorläufig, eine vermehrte Selbständigkeit zu erreichen mit Ablösung vom Elternhaus. Dies sei bis anhin unter anderem auch an der finanziell prekären Situation der Fami lie gescheitert ( Ziff. 5). 3.7</w:t>
      </w:r>
    </w:p>
    <w:p>
      <w:r>
        <w:t>Am 2 3. Dezember 2010 erstatteten Dr. med. I.___</w:t>
      </w:r>
    </w:p>
    <w:p>
      <w:r>
        <w:t>und med. pract . J.___ , Fachärzt e Psychiatrie und Psychotherapie FMH, ein Gutach ten im Auftrag der Beschwerdegegnerin ( Urk. 6/19). Sie stützten sich auf die ihnen überlassenen Akten und ihre am 2 0. Dezember 2010 erfolgte Untersu chung (vgl. S. 1).</w:t>
      </w:r>
    </w:p>
    <w:p>
      <w:r>
        <w:t>Als Diagnose mit Auswirkung auf die Arbeitsfähigkeit nannten die Gutachter eine rezidivierende depressive Störung, gegenwärtig allenfalls leichte depressive Episode, ICD-10 F33.0 (S. 11 Ziff. 5.1). Als Diagnosen ohne Auswirkung auf die Arbeitsfähigkeit nannten sie akzentuierte Persönlichkeitszüge mit abhängigen histrionischen (infantilen) Anteilen (ICD-10 Z73.1) sowie einen schädlichen Gebrauch vo n Methylphenidat (ICD-10 F15.1).</w:t>
      </w:r>
    </w:p>
    <w:p>
      <w:r>
        <w:t>Im Rahmen der Sozialanamnese führten die Gutachter unter anderem aus, die Beschwerdeführerin habe berichtet, bisher zwei Partnerschaften gehabt zu haben. Die erste s ei 2003 gewesen und habe etwa zehn Monate gedauert. D er damalige Partner habe in Y.___ gelebt, man habe sich nur selten gesehen. Deshalb sei diese Partnerschaft auch gescheitert. Die z weite Partnerschaft sei nach zehn Monaten im Sommer 2010 beendet worden. Der sechs Jahre jüngere Partner habe den Altersunterschied als problematisch angesehen (S. 6 Mitte) . Sie lebe in der Wohnung ihrer Eltern, hab e sich bis dato nicht abgelöst. Seit sie krank sei, verdiene sie kein Geld, sei vollständig von den Eltern abhängig. Sie habe viele soziale Kontakte: habe Freundinnen aus der Schulzeit, Bekannt schaften der Eltern und auch Freunde aus der Studienzeit. Zudem sei sie Mit glied in der Studentengruppe K.___ an der L.___ . Wenn es ihr gut gehe, treffe sie sich regelmässig mit ihren Freunden. Sie habe noch keinen Führerschein. Im Mai 2009 habe sie die theoretische Fahrprüfung absolviert. Seither mache sie die Fahrstunden, inzwischen habe sie etwa</w:t>
      </w:r>
    </w:p>
    <w:p>
      <w:r>
        <w:t>30</w:t>
      </w:r>
    </w:p>
    <w:p>
      <w:r>
        <w:t>Fahrstunden gemacht. Für Februar 2011 sei die praktische Fahrprüfung vorgesehen. Ihre Hobbies seien: Schwimmen, Lesen, ins Kino gehen, mit Freundinnen shoppen gehen (S. 6 unten, S. 7 oben).</w:t>
      </w:r>
    </w:p>
    <w:p>
      <w:r>
        <w:t>Was das jetzige Leiden angehe, so habe die Beschwerdeführerin berichtet, ener gielos, schwach und erschöpft zu sein. Dieser Zustand daure schon lange und höre nicht auf. Sie schlafe zu viel, leide unter einem Antriebsmangel. Es g e be Tage , an denen es ihr gut gehe, aber auch Tage, an denen sie nicht einmal all tägliche Dinge erledigen könne. Auf Nachfragen hin habe die Beschwerdeführe rin angegeben, nicht genau sagen zu können, wie lange es ihr gut oder schlecht gehe. Etwa 10 Tage gut und dann 10 Tage schlecht (S. 8 Ziff. 3.6). Auf konkrete Fragen zur vegetativen Anamnese hin habe sie angegeben, ihr Appetit sei gut, sie habe noch nie Probleme damit gehabt. Von 2007 bis 2009 habe sie unter der medikamentösen Behandlung zugenommen, habe bei einer Körpergrösse von 155 cm 76 kg gewogen. Seit einem Jahr gehe sie monatlich zur Ernährungsbe ratung , es sei ihr gelungen, das Körpergewicht auf 70 kg zu reduzieren (S. 9 oben) . Der Schlaf sei bei ihr das Hauptproblem. Sie habe ein vermehrtes Schlaf bedürfnis. Sie gehe abend s gegen 21.00-22.00 Uhr zu Bette und stehe am nächsten Tag gegen 11.00 Uhr auf. Am Anfang ihrer Depression sei es schlimm gewesen mit dem vielen Schlaf, dies habe sich inzwischen etwas gebessert. Auf Nachfragen hin habe die Beschwerdeführerin angegeben, dass sie sich trotz des vielen Schlafs nicht erholt fühle, zwei bis drei Stunden brauche, um morgens in die Gänge zu kommen (S. 9 Mitte). Zum Tagesablauf habe die Beschwerdefüh rerin angegeben, morgens meistens gegen 11.00 Uhr auf zustehen . Sie mache die Morgentoilette und frühstücke. Sie nehme auch ihre Medikamente ein. An guten Tagen gehe sie zur Uni. Sie habe aktuell eine Arbeit im Bereich „Spracherwerb“ angefangen. Sie komme nicht so gut weiter, habe so etwas wie eine Schreibblo ckade . Sie versuche die „allgemeine Arbeit“ zu erledigen. Sie gehe zur Post, müsse die Einzahlungen erledigen, müsse auch ihre E-Mails erledigen. Grund sätzlich versuche sie , jeden Tag auszugehen. Sie treffe sich dann mit ihren Freundinnen. Wenn es ihr schlecht gehe, bleibe sie zu Hause. Sie liege dann viel im Bett, schaue fern oder versuche, etwas zu lesen. An den schlechten Tagen müsse sie sich zu den genannten Tätigkeiten überwinden. Am Nachmittag gehe sie aus dem Haus an die frische Luft, sei in der Uni oder einfach in der Stadt mit Kolleginnen. Auf Nachfragen hin habe die Beschwerdeführerin angegeben, am PC zu arbeiten, manchmal nur eine Stunde, manchmal 3-4 Stunden, dies sei unterschiedlich. Gegen 17.00-18.00 Uhr kehr e sie nach Hause zurück und helfe der Mutter beim Zubereiten des Nachtessens. Danach höre sie Musik, lese Zeit schriften. Gegen 21.30-22.00 Uhr gehe sie ins Bett (S. 9 unten).</w:t>
      </w:r>
    </w:p>
    <w:p>
      <w:r>
        <w:t>Von 2007 bis 2009 sei sie in ambulanter Psychotherapie bei der Psychologin Frau F.___</w:t>
      </w:r>
    </w:p>
    <w:p>
      <w:r>
        <w:t>gewesen. Die Therapie habe ihr viel gebracht, die Zwangsgedan ken seien nach einem Jahr „so gut wie weg“ gewesen. Nach einem Umzug der Therapeutin sei sie mit ihrem Nachfolger nicht klar gekommen und habe die Psychotherapie für etwa eineinhalb Jahre ausgesetzt. Im Oktober 2010 habe si e wieder eine Psychotherapie angefangen (S. 9 unten).</w:t>
      </w:r>
    </w:p>
    <w:p>
      <w:r>
        <w:t>In Bezug auf die eigenen Zukunftsvorstellungen bezüglich Arbeitsfähigkeit habe die Beschwerdeführerin angegeben, sie würde gerne arbeiten, habe doch nicht umsonst studiert. Im Moment könne sie aber nicht arbeiten. Ihr Zustand schwanke von einem Tag auf den nächsten. Zudem fehle ihr die Kraft, das Selbstbewusstsein, bereits kleine Sachen würden ihr eine grosse Mühe bereiten. „Natürlich kämen auch die Schlafprobleme dazu.“ Insgesamt fühle sie sich voll arbeitsunfähig. Spontan habe die Beschwerdeführerin sodann ergänzt, dass sie sich, so lange sie krank sei, eine Unterstützung der Invalidenversicherung wünsche . Sie könnte sich dann auf die Behandlung konzentrieren und ihr Stu dium fortsetzen. Wenn sie dann gesund werden würde, bräuchte sie keine Inva lidenrente (S. 10 Ziff. 3.7).</w:t>
      </w:r>
    </w:p>
    <w:p>
      <w:r>
        <w:t>Zum erhobenen psychischen Befund führten die Gutachter aus, die Beschwerde führerin habe sich freundlich und aufmerksam gezeigt und dabei kontrollierend gewirkt. Zum Krankheitsverlauf und zu ihren Beschwerden habe sie umfangrei che Angaben gemacht, habe auch spontan detaillierte Ergänzungen abgegeben. Ihre Angaben zur sozialen Anamnese seien dagegen kurz gewesen. Ihre Stimme habe normal laut geklungen und sei gut moduliert gewesen. Sie habe lebendig gewirkt und die Exploration aktiv mitgestaltet. Hierbei habe sich eine deutliche Diskrepanz zwischen weitgehend unauffälligem Erscheinungsbild und ihren Angaben über Kraftlosigkeit und schnelle Erschöpfbarkeit ergeben. Ihre Anga ben zum Krankheitsverlauf, zu ihren Beschwerden und dem Tagesablauf seien zudem inkonsistent und zum Teil widersprüchlich gewesen. Insgesamt sei bei der Beschwerdeführerin der Eindruck einer Verdeutlichungstendenz ihrer Beschwerden, punktuell auch der Eindruck einer Aggravation entstanden. Ihre Grundstimmung sei insgesamt ausgeglichen gewesen, punktuell habe si e ein wenig besorgt, ebenfalls punktuell fröhlich, zufrieden und stolz gewirkt. Ihre emotionale Resonanzfähigkeit sei angepasst und adäquat gewesen. Der Antrieb sei unauffällig gewesen, bei der Schilderung der Krankheitsgeschichte und auch der Beschwerdeschilderung habe sie wiederholt Initiative ergriffen und ausführ liche und umfangreiche Angaben gemacht. Dabei habe sie medizinische Fach ausdrücke verwendet. Hinsichtlich der Psychomotorik sei sie unauffällig gewe sen. Es habe kein Anhalt für Suizidalität oder Fremdgefährdung bestanden. Der formale Gedankengang sei regelrecht, geordnet, kohärent und nachvollziehbar gewesen. Die kognitiven Fähigkeiten erschienen eher überdurchschnittlich. Auffassungsvermögen, Aufmerksamkeit und Konzentrationsvermögen seien während der mehrstündigen Untersuchung gleichbleibend sehr gut gewesen. Die Gedächtnisleistung und Merkfähigkeit seien nicht eingeschränkt gewesen (S. 10 Ziff. 4.1). Im inhaltlichen Denken sei die Beschwerdeführerin soweit unauffällig gewesen. Ein überwertiges Denken, wie zum Beispiel Zwangsgedanken, habe nicht bestanden (S. 11 oben).</w:t>
      </w:r>
    </w:p>
    <w:p>
      <w:r>
        <w:t>Im Rahmen ihrer Gesamtbeurteilung führten die Gutachter aus, bei Würdigung der Aktenlage, der aktuellen Angaben der Beschwerdeführerin zu ihrer Krank heitsgeschichte und ihren aktuellen Beschwerden sowie der in der gutachterli chen Untersuchung festgestellten psychischen Symptome und Auffälligkeiten lasse sich bei der Beschwerdeführerin Folgendes festhalten: D iagnostisch sei von einer rezidivierenden depressiven Störung, gegenwärtig in Form einer allenfalls leichten depressiven Episode, auszugehen, die auf dem Boden akzen tuierter Persönlichkeitszüge mit abhängigen und histrionischen Anteilen ent standen sei. Im Juli 2007 sei bei der Beschwerdeführerin erstmalig eine mittel gradige depressive Episode diagnostiziert worden. Im Rahmen einer psychiatrisch-psy chotherapeutischen Behandlung s e i es zu einer Remission der depressiven Beschwerden gekommen. So habe die Beschwerdeführerin die ambulante Psychotherapie 2008 erfolgreich beenden können. Nach ihren Anga ben habe sie 2009 eine neue Partnerschaft beginnen und auch zukunftsgerichtet den Erwerb eines Führerscheins ins Auge fassen können. Sie habe dann die the oretische Fahrprüfung absolviert. Die Hausärztin habe festgehalten, dass es der Beschwerdeführerin seit März 2009 besser gegangen sei und sie sich „deutlich stabiler“ gefühlt habe. Im März 2010 sei erneut eine depressive Episode beschrieben. Unter Berücksichtigung des Längsschnittverlaufes sei daher von einer rezidivierenden depressiven Störung auszugehen. Es sei anzunehmen, dass die depressiven Episoden im Rahmen der psychiatrisch-psychotherapeutischen Behandlung remittierten. Bei der aktuellen Untersuchung im Dezember 2010 habe bei der Beschwerdeführerin eine allenfalls leichte depressive Episode im Rahmen einer rezidivierenden depressiven Störung gemäss den Kriterien des IC D-10 festgestellt werden können (S. 13 unten, S. 14 oben). Anhand der anamnestischen Daten (soziale Anamnese, berufliche Anamnese) und den aktu ell festgestellten interaktionellen Auffälligkeiten hätten sich bei der Beschwer deführerin akzentuierte Persönlichkeitszüge mit abhä ngigen und histrionischen (infa ntilen) Anteilen feststellen lassen. Es habe sich eruieren lassen, dass die Beschwerdeführerin aufgrund ihrer inneren Konflikte, d.h. widersprüchlichen Wünsche n (Wunsch nach finanzieller Unabhängigkeit versus Wunsch, das 1995 begonnene Studium zu beenden; Wunsch nach Autarkie und Ablösung vom Elternhaus versus Wunsch nach elterlicher Versorgung) in ihrer persönliche n Entwic klung stehen ge blieb en sei . Unter diesen Umständen sei es bei ihr zur Entwicklung von psychischen und psychosomati schen Beschwerden gekommen . Als psychosoziale Belastungsfaktoren liessen sich Rollenkonflikte bei Migra tionshintergrund (Eltern), eine nicht erfolgte Ablösung von den Eltern, zuneh mende Krankheiten der Eltern sowie schwierige finanzielle Verhältnisse fest stellen (S. 14 Mitte).</w:t>
      </w:r>
    </w:p>
    <w:p>
      <w:r>
        <w:t>Zusammenfassend könne festgehalten werden, dass aus rein psychiatrischer Sicht allenfalls leichte Einschränkungen der Arbeitsfähigkeit und Leistungsfä higkeit bestünden. Diese seien auf eine leicht eingeschränkte Stress- und Frust rationstoleranz zurückzuführen. Als Ressourcen seien gute intellektuelle Fähig keiten einschliesslich einer guten Konzentrationsfähigkeit und Aufmerksamkeit zu nennen (S. 14 Mitte).</w:t>
      </w:r>
    </w:p>
    <w:p>
      <w:r>
        <w:t>In der angestammten Tätigkeit als Dolmetscherin und in der erlernten Tätigkeit als kaufmännische Angestellte sei aus psychiatrischer Sicht aktuell eine Arbeitsunfähigkeit von höchstens 20 % ausgewiesen. Unter adäquater psy chiatrisch-psychotherapeutischer Behandlung sei mit einer weiteren Verminde rung der Arbeitsunfähigkeit zu rechnen (S. 14 Ziff. 7.1). Retrospektiv sei anzu nehmen, dass im Rahmen depressiver Episoden eine zeitlich auf Wochen bis wenige Monate begrenzte Arbeitsunfähigkeit von mehr als 20 % bestanden habe. Aus psychiatrischer Sicht habe aber bisher noch nie eine andauernde Arbeitsunfähigkeit von mehr als 20 % bestanden (S. 14 Ziff. 7.2). Auch in adaptierten Tätigkeiten sei aktuell aus psychiatrischer Sicht eine Arbeitsunfä higkeit von höchstens 20 % ausgewiesen. Unter adäquater psychiatrisch-psy chotherapeutischer Behandlung sei mit einer weiteren Verminderung der Arbeitsunfähigkeit zu rechnen (S. 15 Ziff. 7.3). Als adaptierte Tätigkeiten seien Tätigkeiten in der freien Wirtschaft zu nennen, ohne erhöhte Anforderungen an die Stress- und Frustrationstoleranz. Die Tätigkeit als Dolmetscherin im straf rechtlichen Bereich sei grundsätzlich möglich. Eine Tätigkeit in geschütztem Rahmen sei mi t Sicherheit nicht erforderlich (S. 15 Ziff. 7.4).</w:t>
      </w:r>
    </w:p>
    <w:p>
      <w:r>
        <w:t>Dass sich die Beschwerdeführerin als hochgradig arbeitsunfähig einschätze, sei aufgrund des vorliegenden psychischen Gesundheitszustands nicht nachvoll ziehbar . Die Selbsteinschätzung beeinflussende Faktoren seien eine Verdeutli chungstendenz , punktuell au ch eine Aggravation sowie ein sekundärer</w:t>
      </w:r>
    </w:p>
    <w:p>
      <w:r>
        <w:t>Krank heitsgewinn (S. 15 Ziff. 8.4). 3.8</w:t>
      </w:r>
    </w:p>
    <w:p>
      <w:r>
        <w:t>PD</w:t>
      </w:r>
    </w:p>
    <w:p>
      <w:r>
        <w:t>Dr. med. M.___ , Spezialarzt FMH Psychiatrie und Psychotherapie, erstattete am 2 6. April 2011 ein G utachten zu Handen der Rechtsvertreterin der Beschwerdeführerin ( Urk. 6/31) . Er stützte sich auf die ihm überlassenen Akten, darunter das Gutachten von Dr. I.___ und med. pract . J.___ und die darin zitierten schriftlichen Unterlagen, sowie seine am 23., 2 4. und 2 6. April 2011 erfolgten Untersuchungen (vgl. S. 1 f.) .</w:t>
      </w:r>
    </w:p>
    <w:p>
      <w:r>
        <w:t>Anamnestisch führte der Gutachter unter anderem aus, nach dem Aufenthalt im Z.___</w:t>
      </w:r>
    </w:p>
    <w:p>
      <w:r>
        <w:t>im Jahr 2007</w:t>
      </w:r>
    </w:p>
    <w:p>
      <w:r>
        <w:t>sei die Beschwerdeführerin an die D.___</w:t>
      </w:r>
    </w:p>
    <w:p>
      <w:r>
        <w:t>verwiesen worden, wo eine Psychotherapie und eine Pharma kotherapie durchgeführt worden seien. Immer sei auch eine intensive delegierte Psychotherapie erfolgt. Die Beschwerdeführerin sei vom 2 7. Juli 2007 bis 1 7. Oktober 2008 und vom 2 7. Februar 2009 bis heute dort behandelt worden. Die Unterbrechung habe stattgefunden, weil sie sich nach Weggang der bisheri gen Therapeutin mit dem ihr neu zugeteilten Therapeuten nicht verstanden habe. Die medikamentöse Behandlung sei fortgeführt worden. W ie die Beschwerdeführerin selber angebe, sei sie in den Jahren 2008, 2009 und 2010 ununterbrochen psychisch krank gewesen und habe weder Aufträge annehmen noch ihr Studium fortsetzen können (S. 6 Mitte) . Im Jahre 2010 habe sie eine belastende Trennung vom Partner erlebt. Im Jahre 2011 habe sie wieder - mit grosser Anstrengung - mit Übersetzungstätigkeit begonnen, wobei sie bis Ende März 2011 vier Aufträge im Umfang von insgesamt 12 Stunden gehabt habe. Sie hätte weitere vier Aufträge annehmen können,</w:t>
      </w:r>
    </w:p>
    <w:p>
      <w:r>
        <w:t>diese wegen ihrer schlechten Verfassung jedoch abweisen müssen. Studieren habe sie wegen ihrer Krankheit überhaupt nicht gekonnt (S. 6 unten) .</w:t>
      </w:r>
    </w:p>
    <w:p>
      <w:r>
        <w:t>In Bezug auf die Befunde bemerkte Dr. M.___ vorab, dass Beschwerden und Befunde in der Psychiatrie gemeinsam im psychopathologische n Status darge stellt würden. Aus seinem Text gehe hervor, ob es sich um eine Beschwerde oder einen Befund handle (S. 7 unten). Er führte aus, die Beschwerdeführerin erlebe den Weg in die Praxis jeweils als starke Anstrengung. Sie sei äusserlich ruhig. Bei der gesamten Untersuchung seien keine Hinweise auf Inkonsistenzen aufgetreten (S. 8 oben) . Die Beschwerdeführerin fühle sich konstant traurig und bedrückt. Eine Freudlosigkeit bestehe für alle Lebensbereiche. Ein Energieman gel sei sehr ausgeprägt. Sie fühle sich weder für eine Arbeit noch das Studium noch die Aufgaben im Haushalt fähig. Sehr stark belaste sie eine ausgeprägte und konstante Müdigkeit, die sich nach Anstrengung auch nur mässiger Art nachhaltig verstärke. Sie gebe an, dass es ihr mit grosser Anstrengung für kurze Zeit gelinge, eine bessere Leistung zu erbringen. Dies sei der Grund, dass sie, wenn sie sich die Kräfte gut einteile, eine Fahrstunde nehmen könne. Auch ver einzelt bessere sich die Stimmung auf positive Ereignisse (S. 8 Mitte) . Die Kon zentrationsfähigkeit sei wesentlich eingeschränkt, wobei sich dies bei sehr star ker Anstrengung bessere. Der Schlaf sei gestört. Vor allem sei die Schlafdauer zu lange. Sie schlafe oft gegen 13 Stunden. Wenn es ihr nicht gut gehe, müsse sie sogar noch am Nachmittag ins Bett. Der Appetit sei normal. Es bestehe ein Kreisen um negative Gedanken, wobei sie alles als unüberwindbar erlebe. Eine psychomotorische Verlangsamung sei im Gespräch deutlich sichtbar. Auch liege eine Wortkargheit vor . Auch die Beschwerdeführerin selbst erlebe diese Ver langsamung (S. 8 unten). Der Score im BDI (Depressions-Selbstbeurteilungsskala nach Beck) sei 32 (schwere Depression). Der Score der Montgomery Asberg Depression Rating Scale (MADRS) betrage 24</w:t>
      </w:r>
    </w:p>
    <w:p>
      <w:r>
        <w:t>(mittelschwere bis schwere Depression), der des Quick Inventory</w:t>
      </w:r>
    </w:p>
    <w:p>
      <w:r>
        <w:t>of Depressive Symptomatology (QIDS) 17, entsprechend einer schweren Depression (S. 9 oben).</w:t>
      </w:r>
    </w:p>
    <w:p>
      <w:r>
        <w:t>Im Rahmen seiner Beurteilung führte Dr. M.___ aus, die Beschwerdeführerin weise psychiatrisch eine therapieresistente Depression auf, mit ausgeprägten Symptomen wie düstere Stimmung, Freudlosigkeit, Energielosigkeit, Konzentra tionsstörungen , psychomotorischer Verlangsamung und Schlafstörungen. Auch bestünden Gedankenkreisen um negative Inhalte mit Einengung auf das depressive Geschehen, Gefühle der Wertlosigkeit und zeitweilig Lebensüber druss. Diese Symptome erfüllten unzweifelhaft die Kriterien einer schweren Depression nach ICD-10 F32. 2. Als besondere Symptomatik dieser Depression zeigten sich eine starke Müdigkeit und eine sehr wesentliche Verlängerung der Schlafdauer, also eine Hypersomnie . Diese Symptome entsprächen dem Bild der atypischen Depression, wie sie im DSM-IV als wichtiger Teil der psychiatrischen Kran kheitslehre berücksichtigt sei , im Gegensatz zu den Depressionen im All gemeinen, bei denen Insomnie charakteristisch sei. Zu erwähnen sei, dass atypische Depressionen wegen der besonderen Symptomatik nicht selten über sehen würden (S. 9 unten). Als weiteres bei atypischen Depressionen vorkom m endes Symptom sei die sogenannte Reakt ivität der Depression zu erwähnen . Dies bedeute, dass bei grosser Anstrengung, oder auch bei einem positiven Ereignis, sich die Verfassung vorübergehend für kurze Zeit, zum Beispiel ein bis zwei Stunden, bessern könne, dann aber wieder zusammenbreche. Auch diese kurze Besserungsmöglichkeit führe immer wieder zu Fehlbeurteilungen (S. 10 oben). Infolge der ausgeprägten Depressionssymptome wie Einengung auf das depressive Geschehen, Energiemangel, Müdigkeit, Konzentrationsstörungen und psychomotorische Verlangsamung sei es ausgeschlossen, dass die Beschwerde führerin irgendeiner Arbeit oder einem Studium nachgehen könne, auch nicht teilzeitlich, abgesehen von einer Aktivität, die gegen zwei Stunden pro Woche betrage und in jedem Fall unter 10 % Arbeit liege (S. 10 Mitte).</w:t>
      </w:r>
    </w:p>
    <w:p>
      <w:r>
        <w:t>Alle B ehandelnden und Gutachter hätten die Diagnose der atypischen Depres sion übersehen und deswegen die Schwere der Depression nicht richtig gewür digt (S. 11 Mitte). Die Beschwerdeführerin sei konstant schwer krank. Die Phar makotherapie sei zwar variiert worden, aber nicht genügend (S. 11 unten). Sie leide seit 2007 ununterbrochen an einer schweren und invalidisierenden Depression. Beginnend vor 2007 sei sie an einer Zwangsstörung erkrankt, die heute abgeklungen sei (S. 12 Ziff. 1c). Seit 2007 bestehe in jeglicher Tätigkeit eine Arbeitsunfähigkeit von mehr als 90 % (S. 12 Ziff. 2a und Ziff. 2b). 3. 9</w:t>
      </w:r>
    </w:p>
    <w:p>
      <w:r>
        <w:t>In ihrer Stellungnahme vom 6. Juni 2011 ( Urk. 6/40) führten Dr. I.___ und med. pract . J.___ aus, die von</w:t>
      </w:r>
    </w:p>
    <w:p>
      <w:r>
        <w:t>Dr. M.___ in seinem Gutachten vom 2 6. April 2011 genannten Diagnosen einer schweren Depression (ICD-10 F32.2) stehe im Widerspruch zu der von ihm ebenfalls genannten Diagnose einer atypischen Depression (ICD-10 F32.8). Seine diagnostische Einschätzung sei aufgrund der sich gegenseitig ausschliessenden Diagnosen nicht nachvollziehbar (S. 1 unten). Soweit er diese mitunter mit den Ergebnissen der Beschwerdeführerin in zwei Selbstbeurteilungsinstrumenten und einem Fremdbeurteilungsinstrument begründe, sei zu bemerken, dass es sich beim QIDS um eine sogenannte „schnelle Einschätzung der depressiven Symptomatik“ handle. Selbstbeurtei lungsinstrumente ergäben sodann definitionsgemäss einen Einblick in die Selbstbeurteilung eines Betroffenen hinsichtlich des subjektiven Schweregrades einer Depression. Bei einer Begutachtung gehe es aber darum, diese Selbstbeur teilung, die verschiedenen Faktoren, speziell auch motivationalen Aspekten und gegebenenfalls auch Rentenwünschen unterliege, mittels eines in einer ausführ lichen und gründlichen Exploration erhobenen psychopathologischen Befundes und unter Berücksichtigung der erhobenen Anamnese zu objektivieren (S. 1 unten, S. 2 oben).</w:t>
      </w:r>
    </w:p>
    <w:p>
      <w:r>
        <w:t>In der von Dr. M.___ erhobenen Anamnese seien zahlreiche Aktivitäten erwähnt, welche für die gute Vitalität der Beschwerdeführer in sprächen , so zum Beispiel</w:t>
      </w:r>
    </w:p>
    <w:p>
      <w:r>
        <w:t>Besuche von Kleiderläden mit Anprobieren von Kleidern, eine Vielzahl von Vermeidungsstrategien, Besuch einer Fahrschule (seit 2009) und die Bee n digung einer Partnerschaft . In seinem Befund vermische Dr. M.___ subjektive Angaben der Beschwerdeführerin über ihre Beschwerden und durch ihn festge stellte Symptome. Er nehme auch keine Stellung zu den Widersprüchen zwi schen den angegebenen subjektiven Beschwerden und den berichteten vielfälti gen Tätigkeiten der Beschwerdeführerin. Die in die Zukunft gerichteten Aktivi täten der Beschwerdeführerin stünden dem massiven Vitalitätsverlust im Rahmen einer schweren Depression definiti onsgemäss entgegen (S. 2 oben).</w:t>
      </w:r>
    </w:p>
    <w:p>
      <w:r>
        <w:t>Bei den vielen Unklarheiten hinsichtlich des Befundes und der diagnostischen Einschätzung lasse sich die von Dr. M.___ attestierte Arbeitsunfähigkeit von mehr als 90 % seit 2007 nicht nachvollziehen. Es sei anzunehmen, dass er die von der Beschwerdeführerin beklagten subjektiven Beschwerden zu stark gewichtet und auch - von einem bio-psycho-sozialen Krankheitsmodell ausge hend - psychosoziale Belastungsfaktoren in seine Beurteilung der Arbeitsunfä higkeit miteinbezogen habe (S. 2 Mitte). 3.</w:t>
      </w:r>
    </w:p>
    <w:p>
      <w:r>
        <w:rPr>
          <w:b/>
        </w:rPr>
        <w:t>E. 2</w:t>
      </w:r>
    </w:p>
    <w:p>
      <w:r>
        <w:t>6. März 2013 ( Urk. 20) samt Beilagen ( Urk. 10/8-11, Urk. 13, Urk. 16/1, Urk. 18/1-2) zugestellt. Das Gericht zieht in Erwägung: 1.</w:t>
      </w:r>
    </w:p>
    <w:p>
      <w:r>
        <w:rPr>
          <w:b/>
        </w:rPr>
        <w:t>E. 2.1</w:t>
      </w:r>
    </w:p>
    <w:p>
      <w:r>
        <w:t>Die Beschwerdegegnerin ging in der angefochtenen Verfügung ( Urk. 2) davon aus, dass bei der Beschwerdeführerin keine andauernde Arbeitsunfähigkeit von mehr als 20 % bestand. Die gesundheitliche Einschränkung habe sich zeitlich auf Wochen bis wenige Monate beschränkt. Aus psychiatrischer Sicht sei aktuell höchstens eine 20%ige Einschränkung ausgewiesen. Unter adäquater psychiat risch-psychotherapeutischer Behandlung sei mit einer weiteren Verminderung der Arbeitsunfähigkeit zu rechnen (S. 1 unten). Die Voraussetzungen für beruf liche Massnahmen seien ebenfalls nicht erfüllt, da mit entsprechenden Mass nahmen keine relevante Einkommensverbesserung zu erzielen sei. Durch die bereits abgeschlossene kaufmännische Ausbildung könne die Beschwerdeführe rin ein rentenau sschliessendes Einkommen erzielen (S. 2 oben).</w:t>
      </w:r>
    </w:p>
    <w:p>
      <w:r>
        <w:rPr>
          <w:b/>
        </w:rPr>
        <w:t>E. 2.2</w:t>
      </w:r>
    </w:p>
    <w:p>
      <w:r>
        <w:t>Die Beschwerdeführerin machte in ihrer Beschwerde ( Urk. 1) demgegenüber im Wesentlichen</w:t>
      </w:r>
    </w:p>
    <w:p>
      <w:r>
        <w:t>geltend, auf das von der Beschwerdegegnerin eingeholte Gutach ten könne nicht abgestellt werden. Dieses sei - aus näher dargelegten Gründen (S. 7 ff.) - weder formell noch materiell vollständig, in grossen Teilen nicht nachvollziehbar und entweder gar nicht oder mangelhaft begründet worden, indem Fehldiagnosen gestellt worden seien auch in medikamentöser Hinsicht (S.</w:t>
      </w:r>
    </w:p>
    <w:p>
      <w:r>
        <w:t>21 Ziff. 20). Die Einschätzung der IV-Gutachter stehe namentlich in sehr gros sem Widerspruch zur Einschätzung der Priva t gutachter sowie den Berichten der behandelnden Ärzte, welche sie im Gegensatz zu den von der Beschwer degeg nerin beauftragten Gutachtern alle mehrmals gesehen hätten (S.</w:t>
      </w:r>
    </w:p>
    <w:p>
      <w:r>
        <w:t>7 f. Ziff. 8). Gestützt auf das vollständige und nachvollziehbare psychiatrische Privat gut achten vom 2 6. April 2011 - welches auch durch weitere Arztberichte gestützt werde - sei davon auszugehen, dass sie seit 2007 an einer weitgehend ununter brochenen schweren und invalidisierenden Depression leide und sowohl in der angestammten Tätigkeit als Dolmetscherin als auch in einer angepassten Tätig keit zu 90 % arbeitsunfähig sei (S. 5 f. Ziff. 3-5). Gemäss Einschätzung der Pri vatgutachter und der behandelnden Ärztin bestehe zur Zeit keine verwertbare Re starbeitsfähigkeit, weshalb sie</w:t>
      </w:r>
    </w:p>
    <w:p>
      <w:r>
        <w:t>auch aufgrund der längeren Erwerbslosig keit</w:t>
      </w:r>
    </w:p>
    <w:p>
      <w:r>
        <w:t>zunächst beruflicher Massnahmen bedürfe (S. 25 f. Ziff. 25). Im Vor dergrund stünden Eingliederungsmassnahmen wie Berufsberatung, Coachings und Arbeitsvermittlung (S. 26 f. Ziff. 27).</w:t>
      </w:r>
    </w:p>
    <w:p>
      <w:r>
        <w:rPr>
          <w:b/>
        </w:rPr>
        <w:t>E. 2.3</w:t>
      </w:r>
    </w:p>
    <w:p>
      <w:r>
        <w:t>Strittig und zu prüfen ist , ob bei der Beschwerdeführerin eine versicherungsrele vante Gesundhe its be einträchtigung besteht und welche Leistungsansprüche sich darau s allenfalls ergeben . 3. 3.1</w:t>
      </w:r>
    </w:p>
    <w:p>
      <w:r>
        <w:t>Vom 2 2. bis 2 6. Juli 2007 war die Beschwerdeführerin im Z.___</w:t>
      </w:r>
    </w:p>
    <w:p>
      <w:r>
        <w:t>der A.___</w:t>
      </w:r>
    </w:p>
    <w:p>
      <w:r>
        <w:t>hospitalisiert, wo gemäss Bericht vom 2 6. Juli 2007 ( Urk. 6/14) die Diagnose einer depressiven Störung, gegenw ärtig mittelgradig (ICD-10 F32.1 ), und als Differentialdiagnose eine Zwangsstörung, nicht näher bezeichnet (ICD</w:t>
      </w:r>
    </w:p>
    <w:p>
      <w:r>
        <w:rPr>
          <w:b/>
        </w:rPr>
        <w:t>E. 7</w:t>
      </w:r>
    </w:p>
    <w:p>
      <w:r>
        <w:t>Abs. 2 ATSG).</w:t>
      </w:r>
    </w:p>
    <w:p>
      <w:r>
        <w:rPr>
          <w:b/>
        </w:rPr>
        <w:t>E. 7.1</w:t>
      </w:r>
    </w:p>
    <w:p>
      <w:r>
        <w:t>Soweit die Beschwerdeführerin schliesslich berufliche Massnahmen beantragte ist vorab festzuhalten, dass bereits ihre subjektive Eingliederungsfähigkeit frag lich erscheint, nachdem sich insbesondere aus dem Gutachten von Dr. I.___ und med. pract . J.___ (vorstehend E. 3.7) ergibt, dass sie sich selbst als arbeits unfähig einschätzt.</w:t>
      </w:r>
    </w:p>
    <w:p>
      <w:r>
        <w:rPr>
          <w:b/>
        </w:rPr>
        <w:t>E. 7.2</w:t>
      </w:r>
    </w:p>
    <w:p>
      <w:r>
        <w:t>Für eine Umschulung ist nach Lage der Akten keine Notwendigkeit ersichtlich, hält der ausgeglichene Arbeitsmarkt in den der Beschwerdeführerin im Umfang von mindestens 80 % als zumutbar erachteten Tätigkeiten (vgl. vorstehend E.</w:t>
      </w:r>
    </w:p>
    <w:p>
      <w:r>
        <w:t>4.11) doch ein breites Feld an Einsatzmöglichkeiten bereit. Die B eschwerde führerin berief sich denn auch nicht auf einen Umschulungsanspruch, sondern machte</w:t>
      </w:r>
    </w:p>
    <w:p>
      <w:r>
        <w:t>zur Hauptsache einen Anspruch auf Eingliederungsmassnahmen in Form von Berufsberatung und Arbeitsvermittlung geltend ( Urk. 1 S. 26 f. Ziff. 27) . Nachdem gestützt auf die im Rahmen des Beschwerdeverfahrens ein gegangenen Berichte der Ärzte der A.___ indes nicht auszuschliessen ist, dass sich der Gesundheitszustand der Beschwerdeführerin seit Verfügungserlass ver schlechtert hat, und die Sache diesbezüglich a n die Beschwerdegegnerin zurückzuweisen ist (vgl. vorstehend E.</w:t>
      </w:r>
    </w:p>
    <w:p>
      <w:r>
        <w:t>6.1-2) , erweisen sich unter Umständen auch die beantragten Eingliederungsmassnahmen als hinfällig, weshalb sich eine weitergehende Prüfung im Rahmen des vorliegenden Verfahrens als nicht sinnvoll erweist. D er Besc hwerdeführerin ist es indes unbenommen, sich jeder zeit bei der Beschwerdeführerin zur Prüfung entsprechender Massnahmen anz umelden. 8.</w:t>
      </w:r>
    </w:p>
    <w:p>
      <w:r>
        <w:t>Nach dem Gesagten ergibt sich, dass die Beschwerdegegnerin in der angefochte nen Verfügung einen Leistungsanspruch der Beschwerde führerin zu Recht ver neint hat. Die dagegen erhobene Beschwerde erweist sich daher als unbegrün det, was zu ihrer Abweisung führt . 9 .</w:t>
      </w:r>
    </w:p>
    <w:p>
      <w:r>
        <w:t>Da es um die Bewilligung oder Verweigerung von Versicherungsleistungen geht, ist das Verfahren kostenpflichtig. Die Gerichtskosten sind nach dem Verfahrens aufwand und unabhängig vom Streitwert festzulegen ( Art. 69 Abs. 1 bis IVG), auf Fr. 900.-- festzusetzen und entsprechend dem Ausgang des Verfahrens der Beschwerdeführerin aufzuerlegen. Das Gericht erkennt: 1.</w:t>
      </w:r>
    </w:p>
    <w:p>
      <w:r>
        <w:t>Die Beschwerde wird abgewiesen. 2.</w:t>
      </w:r>
    </w:p>
    <w:p>
      <w:r>
        <w:t>Die Akten werden nach Eintritt der Rechtskraft an die Sozialversicherungsanstalt des Kantons Zürich, IV-Stelle, überwiesen, damit sie im Sinne von Erwägung 6.2 verfahre. 3 .</w:t>
      </w:r>
    </w:p>
    <w:p>
      <w:r>
        <w:t>Die Gerichtskosten von Fr. 900 .-- werden der Beschwerdeführerin auferlegt. Rechnung und Einzahlungsschein werden der Kostenpflichtigen nach Eintritt der Rechtskraft zuge stellt. 4 .</w:t>
      </w:r>
    </w:p>
    <w:p>
      <w:r>
        <w:t>Zustellung gegen Empfangsschein an: - Rechtsanwältin Fiona Carol Forrer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MosimannRyf FK/SR/MPversandt</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 5a S. 299; Urteil des Bundesgerichts 8C_730/2008 vom 23. März 2009 E. 2). 1. 5</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w:t>
      </w:r>
    </w:p>
    <w:p>
      <w:r>
        <w:t>Fredenhagen , Das ärztliche Gutach ten, 3. Aufl. 1994, S. 24 f.). 2.</w:t>
      </w:r>
    </w:p>
    <w:p>
      <w:r>
        <w:rPr>
          <w:b/>
        </w:rPr>
        <w:t>E. 10</w:t>
      </w:r>
    </w:p>
    <w:p>
      <w:r>
        <w:t>Schliesslich vermögen auch d ie Bericht e von Dr. B.___ vom August 2011 (vorstehend E. 3.10) und das Gutachten von Prof. N.___ (vorstehend E.</w:t>
      </w:r>
    </w:p>
    <w:p>
      <w:r>
        <w:t>3.12) die Beweiswertigkeit des Gutachten s von Dr. I.___ und med. pract . J.___</w:t>
      </w:r>
    </w:p>
    <w:p>
      <w:r>
        <w:t>nicht in Frage zu stellen.</w:t>
      </w:r>
    </w:p>
    <w:p>
      <w:r>
        <w:t>Auch wenn es aus medizinisch-diagnostischer Hinsicht zu zu treffen mag, dass das depressive Leiden der Beschwerdeführerin als atypisch im Sinne von DSM-IV zu charakterisieren ist, so ist jedenfalls die nunmehr auch von Dr. B.___ vertretene Auffassung, wonach die Beschwerdeführerin an einer schweren depressiven Störung im Sinne von ICD-10 F32.2 leide, nicht nachvoll ziehbar, nachdem - wie dargelegt (vorstehend</w:t>
      </w:r>
    </w:p>
    <w:p>
      <w:r>
        <w:t>E. 4.7 ) - verschie denste Fa ktoren da gegen sprechen, dass im vorliegend relevanten Zeitraum (Mai 2010 bis Januar 2012) ein schwer</w:t>
      </w:r>
    </w:p>
    <w:p>
      <w:r>
        <w:t>ausgeprägtes, die Arbeitsfähigkeit in relevantem Aus mass einschränkendes</w:t>
      </w:r>
    </w:p>
    <w:p>
      <w:r>
        <w:t>depressives Leiden bestand. Soweit Dr. B.___</w:t>
      </w:r>
    </w:p>
    <w:p>
      <w:r>
        <w:t>in ihrem Bericht vom</w:t>
      </w:r>
    </w:p>
    <w:p>
      <w:r>
        <w:t>März 2010 (vorstehend E. 3.5)</w:t>
      </w:r>
    </w:p>
    <w:p>
      <w:r>
        <w:t>als Diagnose eine schwere depressive Episode ohne psychotische Symptome nannte , ist festzuhalten, dass dieser Bericht zu einem Zeitpunkt erstattet wurde, als sie die Beschwerdeführe rin nicht behandelte, fand die letzte Kontrolle ihren Angaben in diesem Bericht zufolge doch am 2 1. April 2009 statt.</w:t>
      </w:r>
    </w:p>
    <w:p>
      <w:r>
        <w:t>Prof. N.___ schloss sich in ihrem Gutachten der Beurteilung durch Dr. M.___ an, ohne dies nachvollziehbar zu begründen , womit auch ihre Beurteilung einem Abstellen auf das Gutachten von Dr. I.___ und med. pract . J.___ nicht entgegensteht. 4.11</w:t>
      </w:r>
    </w:p>
    <w:p>
      <w:r>
        <w:t>Somit ist der medizinische Sachverhalt als dahingehend erstellt zu erachten, dass bei der Beschwerdeführerin im Zeitpunkt der angefochtenen Verfügung ein maximal leichtgradig ausgeprägtes depressives Leiden bestand, welches ihre Arbeitsfähigkeit sowohl in der angestammten Tätigkeit als Dolmetscherin und der erlernten Tätigkeit als kaufmännische Angestellte als auch in jeder leidens angepassten Tätigkeit ohne erhöhte Anforderungen an die Stress- und Frustra tionstoleranz</w:t>
      </w:r>
    </w:p>
    <w:p>
      <w:r>
        <w:t>maximal im Umfang von 20 % einschränkte, und jedenfalls auch im Zeitpunkt des frühestmöglichen Rentenbeginns im Mai 2010 kein schweres, die Arbeitsfähigkeit in höherem Ausmass einschränkendes depressives Leiden vorlag .</w:t>
      </w:r>
    </w:p>
    <w:p>
      <w:r>
        <w:t>Nachdem die vorliegenden Akten diesbezüglich eine hinreichende Entscheid grundlage bilden, kann v on der eventualiter beantragten Anordnung eines Ober gutachtens abgesehen werden. 5.</w:t>
      </w:r>
    </w:p>
    <w:p>
      <w:r>
        <w:t>Bei der attestierten Arbeitsfähigkeit von 80 %</w:t>
      </w:r>
    </w:p>
    <w:p>
      <w:r>
        <w:t>im erlernten Beruf als kauf männi sche Angestellte als auch in der zuletzt ausgeübten Tätigkeit als Dol metscherin sowie in jeder angepassten Täti gk eit kann die Beschwerdeführe rin ohne Weiteres ein rentenausschliessendes Erwerbseinkommen erziele n, so dass sich weitergehende Ausführungen zu den erwerblichen Auswirkungen erübri gen. 6 . 6.1</w:t>
      </w:r>
    </w:p>
    <w:p>
      <w:r>
        <w:t>Im Rahmen des vorliegenden Beschwerdeverfahrens reichte die Beschwerde führe rin einen Bericht der Ärzte der A.___ vom 1. Juni 2012 ( Urk. 10/8) ein, aus welchem hervorgeht, dass sie dort vom 2 7. März bis 2 5. Mai 2012 hospi talisiert war. Die Ärzte nannten folgende Diagnosen (S. 1 Mitte): - rezidivierende depressive Störung, gegenwärtig mittelgradige Episode (ICD-10 F33.1), Differentialdiagnose: Angst und Depression, gemischt - Lowdose-Benzodiazepinabhängigkeit (ICD-10 F13.2) - anamnestisch Verdacht auf Zwangsgedanken und -handlungen, ge mischt (ICD-10 F42.2)</w:t>
      </w:r>
    </w:p>
    <w:p>
      <w:r>
        <w:t>Zur Zuweisungssituation führten die Ärzte aus, die Beschwerdeführer in habe die A.___ freiwillig aufgesucht. Die depressive Symptomatik habe in den letzten zwei Wochen deutlich zugenommen. Früher hätten auch Zwangsgedanken sowie handlungen bestanden, die aber zurzeit nicht stark ausgeprägt seien (S. 1 unten).</w:t>
      </w:r>
    </w:p>
    <w:p>
      <w:r>
        <w:t>Im Rahmen ihrer Beurteilung führten die Ärzte aus, bei der Beschwerdeführerin bestehe seit 2007 eine rezidivierende depressive Symptomatik mit zusätzlichen Angstkomponenten, die den Alltag der Beschwerdeführerin inklusive die Leis tungsfähigkeit schwer beeinträchtige. Bei Austritt habe bei der Beschwerde führerin eine 100%ige Arbeitsunfähigkeit bezogen auf den allgemeinen Arbeitsmarkt bestanden (S. 3 unten). Die Ärzte empfahlen unter anderem eine Nachbehandlung durch Dr. M.___ sowie eine teilstationäre Behandlung sowie eine behinderungsangepasste Tätigkeit von 50 % .</w:t>
      </w:r>
    </w:p>
    <w:p>
      <w:r>
        <w:t>In einer Ergänzung zum Austrittsbericht vom 2 7. Juli 2012 zu Handen der Rechts vertreterin der Beschwerdeführerin ( Urk. 10/9) empfahlen die Ärzte der A.___ einen geschützten Arbeitsplatz oder eine berufliche Wiedereingliederungs massnahme durch die Beschwerdegegnerin (S. 2 unten). 6.2</w:t>
      </w:r>
    </w:p>
    <w:p>
      <w:r>
        <w:t>Diese Bericht e lassen es nicht als ausgeschlossen erscheinen, dass sich der Gesundheitszustand der Beschwerdeführerin seit Verfügungserlass verschlech tert hat und nunmehr ein psychisches Leiden vorliegt, welches sich in invali denversicherungsrechtlich relevantem Ausmass auf ihre Arbeitsfähig keit aus wirkt.</w:t>
      </w:r>
    </w:p>
    <w:p>
      <w:r>
        <w:t>Diese allfällige Verschlechterung des Gesundheitszustands und gegebenenfalls deren erwerbliche Auswirkungen sind von der Beschwerdegegnerin zu prüfen. Zu diesem Zweck sind ihr nach Eintritt der Rechtskraft des vorliegenden Ent scheids die Akten zu überweisen.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