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IV.2012.00040 vom 28. Februar 2013</w:t>
      </w:r>
    </w:p>
    <w:p>
      <w:r>
        <w:t>ZH Sozialversicherungsgericht, 2013-02-28, DE</w:t>
      </w:r>
    </w:p>
    <w:p>
      <w:r>
        <w:rPr>
          <w:b/>
        </w:rPr>
        <w:t xml:space="preserve">Quelle: </w:t>
      </w:r>
      <w:r>
        <w:t>https://mcp.opencaselaw.ch/entscheid/zh_sozialversicherungsgericht_IV.2012.00040</w:t>
      </w:r>
    </w:p>
    <w:p>
      <w:r>
        <w:t>FR: ZH_SOZIALVERSICHERUNGSGERICHT IV.2012.00040 du 28 février 2013</w:t>
      </w:r>
    </w:p>
    <w:p>
      <w:r>
        <w:t>IT: ZH_SOZIALVERSICHERUNGSGERICHT IV.2012.00040 del 28 febbraio 2013</w:t>
      </w:r>
    </w:p>
    <w:p>
      <w:pPr>
        <w:pStyle w:val="Heading2"/>
      </w:pPr>
      <w:r>
        <w:t>Erwägungen</w:t>
      </w:r>
    </w:p>
    <w:p>
      <w:r>
        <w:rPr>
          <w:b/>
        </w:rPr>
        <w:t>E. 2</w:t>
      </w:r>
    </w:p>
    <w:p>
      <w:r>
        <w:t>2.1Â Â Â Â  Gegen die VerfÃ¼gung vom 14. Dezember 2011 (Urk. 2) erhob der Versicherte am 13. Januar 2012 Beschwerde und beantragte, diese sei aufzuheben und es sei ihm eine halbe Invalidenrente auszurichten (Urk. 1 S. 1). Mit Eingabe vom 17. Februar 2012 (Urk. 10) reichte der BeschwerdefÃ¼hrer einen weiteren Arztbericht (Urk. 11) ein. Die Beschwerdegegnerin schloss am 17. Februar 2012 auf Abweisung der Beschwerde (Urk. 12).</w:t>
      </w:r>
    </w:p>
    <w:p>
      <w:r>
        <w:t>2.2Â Â Â Â  Mit VerfÃ¼gung vom 24. Februar 2012 wurde dem BeschwerdefÃ¼hrer die unentgeltliche ProzessfÃ¼hrung gewÃ¤hrt sowie den Parteien die eingegangenen Eingaben zugestellt (Urk. 14). Mit Eingaben vom 29. Mai 2012 (Urk. 15) und 9. Januar 2013 (Urk. 18) reichte der BeschwerdefÃ¼hrer weitere medizinische Berichte ein (Urk. 16, Urk. 19), welche der Beschwerdegegnerin jeweils zur Kenntnis gebracht wurden (Urk. 17, Urk. 20).</w:t>
      </w:r>
    </w:p>
    <w:p>
      <w:r>
        <w:t>Das Gericht zieht in ErwÃ¤gung:</w:t>
      </w:r>
    </w:p>
    <w:p>
      <w:r>
        <w:t>1.Â Â Â Â Â Â</w:t>
      </w:r>
    </w:p>
    <w:p>
      <w:r>
        <w:t>1.1Â Â Â Â  Die den InvaliditÃ¤tsgrad und dessen Bemessung betreffenden rechtlichen Grundlagen (Art. 28 des Bundesgesetzes Ã¼ber die Invalidenversicherung, IVG; Art. 16 des Bundesgesetzes Ã¼ber den Allgemeinen Teil des Sozialversicherungsrechts, ATSG) sowie die Voraussetzungen zur ZulÃ¤ssigkeit der WiedererwÃ¤gung einer formell rechtskrÃ¤ftigen VerfÃ¼gung (Art. 53 Abs. 2 ATSG) sind im angefochtenen Entscheid zutreffend wiedergegeben (Urk. 2 S. 1 f.). Darauf kann, mit den nachfolgenden ErgÃ¤nzungen, verwiesen werden.</w:t>
      </w:r>
    </w:p>
    <w:p>
      <w:r>
        <w:t>1.2Â Â Â Â  Nach Art. 17 ATSG sind laufende Renten fÃ¼r die Zukunft zu erhÃ¶hen, herabzusetzen oder aufzuheben, wenn sich der InvaliditÃ¤tsgrad in einer fÃ¼r den Anspruch erheblichen Weise Ã¤ndert.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ursprÃ¼nglichen RentenverfÃ¼gung bestanden hat, mit demjenigen zur Zeit der streitigen RevisionsverfÃ¼gung (BGE 105 V 29).</w:t>
      </w:r>
    </w:p>
    <w:p>
      <w:r>
        <w:t>Â Â Â Â 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176 E. 2a, 292 E. 1 mit Hinweisen). Das Gericht kann eine zu Unrecht ergangene RevisionsverfÃ¼gung gegebenenfalls mit der substituierten BegrÃ¼ndung schÃ¼tzen, dass die ursprÃ¼ngliche RentenverfÃ¼gung zweifellos unrichtig und die Berichtigung von erheblicher Bedeutung ist (BGE 125 V 368 E. 2 mit Hinweisen; vgl. auch BGE 128 V 272 E. 5b/bb; Urteil des Bundesgerichts 9C_562/2008 vom 3. November 2008 E. 2.2 mit Hinweis).</w:t>
      </w:r>
    </w:p>
    <w:p>
      <w:r>
        <w:t>1.3Â Â Â Â  Das Erfordernis der zweifellosen Unrichtigkeit dient als Schranke fÃ¼r ein wiedererwÃ¤gungsweises ZurÃ¼ckkommen auf eine formell rechtskrÃ¤ftige Leistungszusprechung und ist Âso zu handhaben, dass die WiedererwÃ¤gung nicht zum Instrument einer voraussetzungslosen NeuprÃ¼fung von Dauerleistungen wirdÂ, und es entspricht nicht dem Sinn der WiedererwÃ¤gung, Âlaufende AnsprÃ¼che zufolge nachtrÃ¤glicher besserer Einsicht der DurchfÃ¼hrungsorgane jederzeit einer Neubeurteilung zufÃ¼hren zu kÃ¶nnenÂ (Urteil Bundesgerichts I 276/04 vom 28. Juli 2005 E. 5.1).</w:t>
      </w:r>
    </w:p>
    <w:p>
      <w:r>
        <w:t>Â Â Â Â Â Â Â Â  Sodann gilt: ÂEin Verwaltungsakt ist zweifellos unrichtig, wenn kein vernÃ¼nftiger Zweifel an der Unrichtigkeit mÃ¶glich ist. Es ist nur ein einziger Schluss - derjenige auf Unrichtigkeit der VerfÃ¼gung - mÃ¶glichÂ (Urteil des Bundesgerichts 9C_215/2007 vom 2. Juli 2007 E. 3.1).</w:t>
      </w:r>
    </w:p>
    <w:p>
      <w:r>
        <w:t>Â Â Â Â Â Â Â Â  Zweifellos unrichtig sind die Anwendung einer falschen oder unzutreffenden Rechtsregel, die Nichtanwendung oder unrichtige Anwendung einer massgeblichen Bestimmung (sofern eine korrekte Rechtsanwendung ein anderes Ergebnis erbracht hÃ¤tte), die Âgesetzwidrige LeistungszusprechungÂ, die klare Verletzung des Untersuchungsgrundsatzes in Form einer unrichtigen Feststellung/WÃ¼rdigung des Sachverhalts, insbesondere indem auf keine nachvollziehbare Ã¤rztliche Beurteilung abgestellt wird beziehungsweise eine solche nicht oder nicht mit der erforderlichen Sorgfalt durchgefÃ¼hrt wurde. Die missbrÃ¤uchliche oder anderweitig qualifiziert fehlerhafte ErmessensbetÃ¤tigung lÃ¤sst auf zweifellose Unrichtigkeit schliessen, nicht aber die lediglich vertretbare.</w:t>
      </w:r>
    </w:p>
    <w:p>
      <w:r>
        <w:t>1.4Â Â Â Â  Bei der Beurteilung, ob eine WiedererwÃ¤gung wegen zweifelloser Unrichtigkeit zulÃ¤ssig sei, ist vom Rechtszustand auszugehen, wie er im Zeitpunkt des VerfÃ¼gungserlasses bestanden hat, wozu auch die seinerzeitige Rechtspraxis gehÃ¶rt; eine PraxisÃ¤nderung vermag aber kaum je die frÃ¼here Praxis als zweifellos unrichtig erscheinen zu lassen (BGE 125 V 383 E. 3 S. 389).</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Beschwerdegegnerin ging in ihrer VerfÃ¼gung vom 14. Dezember 2011 (Urk. 2) davon aus, dass die mit VerfÃ¼gung vom 23. Mai 2003 mit Wirkung ab 1. Juli 2002 zugesprochene ganze Rente gestÃ¼tzt auf einen unvollstÃ¤ndig abgeklÃ¤rten Sachverhalt zugesprochen wurde. Bei der damaligen Ã¤rztlichen EinschÃ¤tzung der massgeblichen EinschrÃ¤nkung in psychiatrischer Hinsicht seien vermutliche psychosoziale und damit invaliditÃ¤tsfremde Faktoren berÃ¼cksichtigt worden und es wÃ¤re die Frage der Ãberwindbarkeit zu stellen gewesen, was unterblieben sei, weshalb die damalige VerfÃ¼gung zweifellos unrichtig im wiedererwÃ¤gungsrechtlichen Sinne sei (S. 4). Ausserdem sei gestÃ¼tzt auf das 2011 erstattete Gutachten sowie die EinschÃ¤tzung des Regionalen Ãrztlichen Dienstes (RAD) erwiesen, dass der BeschwerdefÃ¼hrer seit jeher als 100 % arbeitsfÃ¤hig in bisheriger und angepasster VerweistÃ¤tigkeit gelte (S. 3).</w:t>
      </w:r>
    </w:p>
    <w:p>
      <w:r>
        <w:t>2.2Â Â Â Â  DemgegenÃ¼ber stellte sich der BeschwerdefÃ¼hrer sinngemÃ¤ss auf den Standpunkt, die damals vorgelegenen Arztberichte hÃ¤tten keine ungenÃ¼gende Entscheidgrundlage dargestellt, was die nachfolgenden Rentenrevisionen in Bezug auf seine ArbeitsunfÃ¤higkeit und Rentenberechtigung gezeigt hÃ¤tten (Urk. 1 S. 2). Ausserdem kÃ¶nne auf das neu aufgelegte Gutachten nicht abgestellt werden (S. 3) und er sei trotz attestierter 100%iger ArbeitsunfÃ¤higkeit bereit, eine ErwerbstÃ¤tigkeit im Umfang von 50 % anzunehmen, weshalb er die Ausrichtung einer halben Rente beantrage (S. 4).</w:t>
      </w:r>
    </w:p>
    <w:p>
      <w:r>
        <w:t>2.3Â Â Â Â  Streitig und zu prÃ¼fen ist, ob - wie von der Beschwerdegegnerin angenommen - die ursprÃ¼ngliche Leistungszusprache zweifellos unrichtig gewesen und damit ihre wiedererwÃ¤gungsweise Aufhebung zulÃ¤ssig ist. Von einer revisionsweisen Leistungsanpassung im Sinne von Art. 17 ATSG, welche eine erhebliche SachverhaltsÃ¤nderung voraussetzt, gingen beide Parteien nicht aus (Urk. 1 S. 3 Ziff. 3, Urk. 2 S. 3 Mitte).</w:t>
      </w:r>
    </w:p>
    <w:p>
      <w:r>
        <w:rPr>
          <w:b/>
        </w:rPr>
        <w:t>E. 3</w:t>
      </w:r>
    </w:p>
    <w:p>
      <w:r>
        <w:t>3.1Â Â Â Â  Der ursprÃ¼nglichen Rentenzusprache lagen in medizinischer Hinsicht die folgenden Arztberichte zu Grunde:</w:t>
      </w:r>
    </w:p>
    <w:p>
      <w:r>
        <w:t>3.2Â Â Â Â  Dr. med. A.___, Spezialarzt OrthopÃ¤die FMH, stellte gestÃ¼tzt auf die radiologischen Befunde (vgl. Urk. 13/12/5-8) in seinem Bericht vom 14. September 2002 (Urk. 13/12/1-4) folgende Diagnosen (S. 1):</w:t>
      </w:r>
    </w:p>
    <w:p>
      <w:r>
        <w:t>- cervico-cephales Syndrom bei degenerativen VerÃ¤nderungen der HWS</w:t>
      </w:r>
    </w:p>
    <w:p>
      <w:r>
        <w:t>- lumbovertebrales Syndrom bei degenerativen VerÃ¤nderungen der LWS</w:t>
      </w:r>
    </w:p>
    <w:p>
      <w:r>
        <w:t>- Status nach partieller Meniskusresektion medial links (arthroskopisch) am 28. August 2002</w:t>
      </w:r>
    </w:p>
    <w:p>
      <w:r>
        <w:t>ZusÃ¤tzlich fÃ¼gte er gestÃ¼tzt auf den Bericht von Dr. med. B.___ (richtig: med. pract. B.___) die Diagnose einer Depression mit Somatisation an (S. 1). Er attestierte dem BeschwerdefÃ¼hrer eine 100%ige ArbeitsunfÃ¤higkeit seit 13. Juli 2001 (S. 1 Mitte) und erachtete den BeschwerdefÃ¼hrer aus orthopÃ¤discher Sicht als mindestens 50 % ÂteilinvalidÂ sowie als aus physischen und psychischen GrÃ¼nden in der angestammten TÃ¤tigkeit vollstÃ¤ndig arbeitsunfÃ¤hig. Er fÃ¼hrte aus, in seinem jetzigen Zustand sei der BeschwerdefÃ¼hrer vor allem auch aus psychischen GrÃ¼nden auf dem heutigen Arbeitsmarkt nicht mehr vermittelbar und es ergebe sich eine volle InvaliditÃ¤t (S. 2 unten).</w:t>
      </w:r>
    </w:p>
    <w:p>
      <w:r>
        <w:t>3.3Â Â Â Â  Mit Bericht vom 4. Oktober 2002 zuhanden der Beschwerdegegnerin (Urk. 13/15) nannte med. pract. B. B.___, Assistenzarzt an der Psychiatrischen Klinik des UniversitÃ¤tsspitals C.___ (C.___), folgende Diagnosen (Lit. A):</w:t>
      </w:r>
    </w:p>
    <w:p>
      <w:r>
        <w:t>- undifferenzierte SomatisierungsstÃ¶rung (ICD-10: F45.1)</w:t>
      </w:r>
    </w:p>
    <w:p>
      <w:r>
        <w:t>- leichte depressive Episode (ICD-10: F32.0)</w:t>
      </w:r>
    </w:p>
    <w:p>
      <w:r>
        <w:t>- multiple orthopÃ¤dische Diagnosen (Behandlung Dr. A.___)</w:t>
      </w:r>
    </w:p>
    <w:p>
      <w:r>
        <w:t>- psychiatrisch-psychotherapeutische Behandlung seit 18. September 2002 an der Psychiatrischen Poliklinik ZÃ¼rich</w:t>
      </w:r>
    </w:p>
    <w:p>
      <w:r>
        <w:t>Â Â Â Â Â Â Â Â  Er fÃ¼hrte aus, der BeschwerdefÃ¼hrer sei seit 18. September 2002 aufgrund einer Angstattacke in psychiatrischer-psychotherapeutischer Behandlung (lit. D.3). Als Befunde seien zahlreiche, unterschiedliche und hartnÃ¤ckige Beschwerden erhoben worden. Ein objektives Korrelat fÃ¼r die Beschwerden des BeschwerdefÃ¼hrers liege nicht vor. Eine psychologische Verursachung der SomatisierungsstÃ¶rung des BeschwerdefÃ¼hrers kÃ¶nne aus der Ãberlastung am Arbeitsplatz und der nachfolgend aufgetretenen kÃ¶rperlichen Beschwerden vermutet werden (lit. D.5). Durch psychiatrisch-psychotherapeutische GesprÃ¤che und FortfÃ¼hrung der antidepressiven medikamentÃ¶sen Therapie sei eine wesentliche Verbesserung der ursprÃ¼nglichen Symptomatik erreicht worden. Aufgrund der stationÃ¤ren SomatisierungsstÃ¶rung bestehe eine fortdauernde vollstÃ¤ndige ArbeitsunfÃ¤higkeit (lit. D.7).</w:t>
      </w:r>
    </w:p>
    <w:p>
      <w:r>
        <w:t>3.4Â Â Â Â  Dr. med. D.___ vom medizinischen Dienst der Beschwerdegegnerin ging in ihrer Stellungnahme vom 27. Dezember 2002 von keiner relevanten RestarbeitsfÃ¤higkeit des BeschwerdefÃ¼hrers aus und erachtete weitere AbklÃ¤rungen nicht fÃ¼r notwendig (Urk. 13/16/2).</w:t>
      </w:r>
    </w:p>
    <w:p>
      <w:r>
        <w:t>4.Â Â Â Â Â Â  Im Rahmen der im Jahre 2006 eingeleiteten Rentenrevision holte die Beschwerdegegnerin bei Dr. A.___ einen Verlaufsbericht ein, welcher am 13. MÃ¤rz 2006 erstattet wurde (Urk. 13/27).</w:t>
      </w:r>
    </w:p>
    <w:p>
      <w:r>
        <w:t>Â Â Â Â Â Â Â Â  Darin berichtete Dr. A.___ Ã¼ber einen verschlechterten Gesundheitszustand (S. 1 Ziff. 1) und nannte folgende orthopÃ¤dische Diagnosen (S. 1 Ziff. 2):</w:t>
      </w:r>
    </w:p>
    <w:p>
      <w:r>
        <w:t>- panvertebrales Schmerzsyndrom mit/bei</w:t>
      </w:r>
    </w:p>
    <w:p>
      <w:r>
        <w:t>- rezidivierenden zervikalen Schmerzattacken mit ungerichtetem Schwindel und Kraftlosigkeit</w:t>
      </w:r>
    </w:p>
    <w:p>
      <w:r>
        <w:t>- cervico-cephalem Syndrom bei degenerativen VerÃ¤nderungen HWS</w:t>
      </w:r>
    </w:p>
    <w:p>
      <w:r>
        <w:t>- lumbo-vertebralem Syndrom bei degenerativen VerÃ¤nderungen der LWS</w:t>
      </w:r>
    </w:p>
    <w:p>
      <w:r>
        <w:t>- Status nach partieller Meniskektomie medial links (arthroskopisch) am 28. Februar 2002</w:t>
      </w:r>
    </w:p>
    <w:p>
      <w:r>
        <w:t>Als Ã¼brige Diagnosen nannte er eine Depression mit Somatisation, eine unklare sensorineurale HÃ¶rstÃ¶rung rechts ohne Hinweise auf eine retrokochleÃ¤re StÃ¶rung, absenzartige TrÃ¼mmel unklarer Ãtiologie ohne Hinweise auf ein Ausfallsgeschehen sowie einen Diabetes Mellitus Typ II (S. 1 unten).</w:t>
      </w:r>
    </w:p>
    <w:p>
      <w:r>
        <w:t>Er fÃ¼hrte aus, bezÃ¼glich der RÃ¼ckenbeschwerden sei der Verlauf stationÃ¤r, seit mehreren Jahren habe der BeschwerdefÃ¼hrer immer wieder episodische Schwindel, in den letzten Monaten deutlich vermehrt und manchmal fÃ¼hle er sich abwesend. Aktuell komme es 1-2 Mal pro Woche zu diesen SchwindelzustÃ¤nden, wÃ¤hrend denen der BeschwerdefÃ¼hrer nicht sprechen kÃ¶nne, aber nicht bewusstlos sei (S. 2 Ziff. 3).</w:t>
      </w:r>
    </w:p>
    <w:p>
      <w:r>
        <w:t>Dr. A.___ machte keine Angaben zur ArbeitsfÃ¤higkeit des BeschwerdefÃ¼hrers.</w:t>
      </w:r>
    </w:p>
    <w:p>
      <w:r>
        <w:rPr>
          <w:b/>
        </w:rPr>
        <w:t>E. 5</w:t>
      </w:r>
    </w:p>
    <w:p>
      <w:r>
        <w:t>5.1Â Â Â Â  Im Rahmen des im Dezember 2008 eingeleiteten Revisionsverfahrens (Urk.13/30) gab der BeschwerdefÃ¼hrer an, sein Gesundheitszustand sei gleich geblieben und er sei nicht erwerbstÃ¤tig (Ziff. 2.1).</w:t>
      </w:r>
    </w:p>
    <w:p>
      <w:r>
        <w:t>5.2Â Â Â Â  Dr. med. E.___, OrthopÃ¤dische Chirurgie und Traumatologie FMH, RAD der Beschwerdegegnerin, fÃ¼hrte in seiner Stellungnahme vom 9. November 2009 (Urk. 13/36/3-4) zum Ergebnis der durchgefÃ¼hrten Observation aus, durch die neu gewonnenen fremdanamnestischen Daten zeigten sich erhebliche Diskrepanzen zwischen den frÃ¼heren Ã¤rztlichen EinschÃ¤tzungen und sich jetzt im Bildmaterial dokumentierten LeistungsfÃ¤higkeiten. Die vom BeschwerdefÃ¼hrer in frÃ¼heren Arztberichten genannten kÃ¶rperlichen Symptome seien in keiner Bildsequenz festgestellt worden. Stets habe ein gesunder und vitaler Gesamteindruck, ohne kÃ¶rperliche und/oder psychische EinschrÃ¤nkungen, Anzeichen von Beschwerden respektive Schmerzattacken und/oder Schwindel imponiert. Der BeschwerdefÃ¼hrer habe durchweg ein vÃ¶llig normales Sozialverhalten; so sei er unter anderem aktiv mit Kaufkundschaft kommunizierend bis Ã¼ber 8 Stunden auf dem Flohmarkt beobachtet worden (Urk. 13/36/3). Aufgrund des schlÃ¼ssig demonstrierten Beobachtungsmaterials mit dem dort ersichtlichen gesamthaft alltagsfunktional erscheinenden Leistungspotential des BeschwerdefÃ¼hrers lasse sich die bisher angenommene ArbeitsunfÃ¤higkeitseinschÃ¤tzung von 100 % in zuletzt ausgeÃ¼bter TÃ¤tigkeit als ÂAbwÃ¤scherÂ Office sowie Hilfskoch rein medizinisch nicht mehr nachvollziehen. Er erachte den BeschwerdefÃ¼hrer spÃ¤testens ab Beginn der Beobachtung per Januar 2009 in seiner zuletzt ausgeÃ¼bten TÃ¤tigkeit respektive in allen seiner Bildungs- und Altersnorm entsprechenden beruflichen VerweistÃ¤tigkeiten als 100 % arbeitsfÃ¤hig (Urk. 13/36/4).</w:t>
      </w:r>
    </w:p>
    <w:p>
      <w:r>
        <w:t>5.3Â Â Â Â  Med. pract. F.___, Facharzt Psychiatrie und Psychotherapie FMH und Dr. phil. G.___, klinischer Psychologe und Supervisor, Medizinisches Zentrum H.___ (H.___), berichteten am 5. Oktober 2010 (Urk. 13/70/3-5) Ã¼ber den BeschwerdefÃ¼hrer, welcher am 30. Juli und am 2. August 2010 aus eigener Initiative zu zwei VorgesprÃ¤chen bei ihnen gewesen sei. Als Diagnose nannten sie eine mittelgradige depressive Episode (ICD-10 F32.1), eine anhaltende somatoforme SchmerzstÃ¶rung (ICD-10 F45.4), eine Adipositas, ein cerviko-spondylogenes Syndrom, einen chronischen Schwindel, einen Diabetes mellitus sowie Knieschmerzen beidseits (S. 1 oben). Sie erachteten aufgrund des protrahierten Verlaufs eine ambulante tagestherapeutische Rehabilitationsbehandlung als indiziert (S. 3 oben).</w:t>
      </w:r>
    </w:p>
    <w:p>
      <w:r>
        <w:t>5.4Â Â Â Â  Dr. med. I.___, Facharzt fÃ¼r Innere Medizin FMH, Dr. med. M. Jaques, Facharzt fÃ¼r Rheumatologie und Manuelle Medizin FMH und Dr. med. J.___, Facharzt fÃ¼r Psychiatrie und Psychotherapie FMH, Medizinisches Zentrum K.___ (K.___), erstatteten ihr interdisziplinÃ¤res Gutachten vom 25. MÃ¤rz 2011 (Urk. 13/57/1-36) nach Untersuchung des BeschwerdefÃ¼hrers sowie unter BerÃ¼cksichtigung der Anamnese, der erhobenen Befunde, der internistischen, rheumatologischen und psychiatrischen Beurteilungen sowie der Akten.</w:t>
      </w:r>
    </w:p>
    <w:p>
      <w:r>
        <w:t>Â Â Â Â Â Â Â Â  Sie stellten keine Diagnose mit Einfluss auf die ArbeitsfÃ¤higkeit (S. 29 Ziff. 6.1) und gelangten zu folgenden Diagnosen ohne Auswirkung auf die ArbeitsfÃ¤higkeit (S. 29 Ziff. 6.2):</w:t>
      </w:r>
    </w:p>
    <w:p>
      <w:r>
        <w:t>- bewegungs- und belastungsabhÃ¤ngige lumbosakrale Beschwerden mit/bei</w:t>
      </w:r>
    </w:p>
    <w:p>
      <w:r>
        <w:t>- Chondrose mit Spondylarthrose L5/S1, diskreter Chondrose L3/L4</w:t>
      </w:r>
    </w:p>
    <w:p>
      <w:r>
        <w:t>- ohne Hinweise, weder fÃ¼r eine Facettengelenks- noch radikulÃ¤re Reiz- oder Ausfallssymptomatik</w:t>
      </w:r>
    </w:p>
    <w:p>
      <w:r>
        <w:t>- belastungsabhÃ¤ngige Kniegelenksbeschwerden links mit/bei:</w:t>
      </w:r>
    </w:p>
    <w:p>
      <w:r>
        <w:t>- fortgeschrittener retropatellÃ¤rer Chondropathie mit beginnender Femoropatellararthrose bei</w:t>
      </w:r>
    </w:p>
    <w:p>
      <w:r>
        <w:t>- Status nach medialer Teilmeniskektomie links am 28. August 2002</w:t>
      </w:r>
    </w:p>
    <w:p>
      <w:r>
        <w:t>- nicht nÃ¤her spezifizierbares, subjektiv deutlich betontes und generalisierendes Schmerzsyndrom mit/bei:</w:t>
      </w:r>
    </w:p>
    <w:p>
      <w:r>
        <w:t>- dysfunktionalem Krankheitsverhalten (Symptomausweitung)</w:t>
      </w:r>
    </w:p>
    <w:p>
      <w:r>
        <w:t>- metabolisches Syndrom mit/bei:</w:t>
      </w:r>
    </w:p>
    <w:p>
      <w:r>
        <w:t>- Adipositas Grad II</w:t>
      </w:r>
    </w:p>
    <w:p>
      <w:r>
        <w:t>- arterieller Hypertonie</w:t>
      </w:r>
    </w:p>
    <w:p>
      <w:r>
        <w:t>- Diabetes mellitus Typ 2, mittlerweile insulinpflichtig</w:t>
      </w:r>
    </w:p>
    <w:p>
      <w:r>
        <w:t>- DyslipidÃ¤mie</w:t>
      </w:r>
    </w:p>
    <w:p>
      <w:r>
        <w:t>- massiver Nikotinabusus von kumulativ 60 pack years</w:t>
      </w:r>
    </w:p>
    <w:p>
      <w:r>
        <w:t>- akzentuierte PersÃ¶nlichkeit</w:t>
      </w:r>
    </w:p>
    <w:p>
      <w:r>
        <w:t>Die Gutachter fÃ¼hrten aus, die im Rahmen der internistischen Untersuchung vom BeschwerdefÃ¼hrer gemachten pauschalisierenden und recht diffusen Angaben von sehr starken und topographisch weit ausgebreiteten Ruheschmerzen mit diffuser Schmerzausstrahlung in den ganzen KÃ¶rper (zirkulÃ¤r in beide Arme und Beine), welche durch Entlastung oder therapeutische Massnahmen kaum zu beeinflussen seien, sowie die sehr undifferenzierte Beschreibung der EinschrÃ¤nkungen, sprÃ¤chen zusammen mit dem ausgeprÃ¤gtem Schmerzverhalten und den zahlreichen Inkonsistenzen bei der kÃ¶rperlichen Untersuchung fÃ¼r eine Symptomausweitung. Eine solche begrÃ¼nde aber keine generelle ArbeitsunfÃ¤higkeit (S. 32 f.).</w:t>
      </w:r>
    </w:p>
    <w:p>
      <w:r>
        <w:t>Bei der aktuellen rheumatologischen Untersuchung bestÃ¼nden reproduzierbar nur auf zwei Etagen pathologische VerÃ¤nderungen mit entsprechender BelastbarkeitseinschrÃ¤nkung, am Kniegelenk links bei beginnender Retropatellararthrose und im Bereiche des lumbosakralen Ãbergangs bei fortgeschrittener Chondrose und Spondylarthrose L5/S1, jedoch ohne Hinweise auf eine radikulÃ¤re Mitbeteiligung. Die radiologischen Befunde seien im Ãbrigen moderat und geringen degenerativen VerÃ¤nderungen entsprechend. Aufgrund der zu erhebenden klinischen und radiologischen Befunde fehle ein invaliditÃ¤tswÃ¼rdiges Leiden. Bedingt durch die erwÃ¤hnten VerÃ¤nderungen am Bewegungsapparat seien lediglich gewisse Schonkriterien zu berÃ¼cksichtigen. In einer leichten bis intermittierend mittelschweren TÃ¤tigkeit sei der BeschwerdefÃ¼hrer aus rheumatologischer Sicht zu 100 % arbeitsfÃ¤hig. Angesichts der Ergebnisse der Observation kÃ¶nne ihm sogar fÃ¼r seine zuletzt ausgeÃ¼bte TÃ¤tigkeit als Office-Mitarbeiter sowie Aushilfskoch eine vollstÃ¤ndige ArbeitsfÃ¤higkeit attestiert werden (S. 33 oben).</w:t>
      </w:r>
    </w:p>
    <w:p>
      <w:r>
        <w:t>Bei der psychiatrischen Exploration sei aufgrund des durchgehend entrÃ¼stet aufgeregten Zustandsbildes mit anhaltend vorwÃ¼rflichem Redefluss und begleitender, theatralisch anmutender Gestik und Mimik die Erhebung eines psychischen Befundes nur eingeschrÃ¤nkt mÃ¶glich gewesen. Der BeschwerdefÃ¼hrer bewege sich frei und nicht sichtbar durch Schmerzen beeintrÃ¤chtigt, seine Stimmung sei nicht deprimiert, der Antrieb nicht reduziert und die Ausdauer beim Vorbringen seiner VorwÃ¼rfe sei unbeeintrÃ¤chtigt. Das Zustandsbild entspreche einer Akzentuierung von PersÃ¶nlichkeitszÃ¼gen ohne Krankheitswert. Auch sonst lasse sich beim BeschwerdefÃ¼hrer keine krankheitswertige psychiatrische StÃ¶rung feststellen. Aufgrund der aktuellen Untersuchung fÃ¤nden sich keine Hinweise fÃ¼r eine PanikstÃ¶rung und/oder eine Angsterkrankung. Es kÃ¶nnten auch keine Hinweise fÃ¼r eine klinisch relevante depressive Symptomatik gefunden werden (S. 33 unten). In den Ã¼bersandten Akten sei auch kein psychischer Befund dokumentiert, mit dem eine fachgerechte Auseinandersetzung erfolgen kÃ¶nnte. Aus psychiatrischer Sicht sei die ArbeitsfÃ¤higkeit weder fÃ¼r die TÃ¤tigkeit im bisherigen Beruf oder fÃ¼r TÃ¤tigkeiten mit vergleichbarem Anforderungsprofil, noch fÃ¼r mÃ¶glicherweise bestehenden kÃ¶rperlichen Beschwerden angepassten TÃ¤tigkeiten beeintrÃ¤chtigt (S. 34 oben).</w:t>
      </w:r>
    </w:p>
    <w:p>
      <w:r>
        <w:t>Â Â Â Â Â Â Â Â  Die Gutachter attestierten zusammenfassend und unter BerÃ¼cksichtigung aller Gegebenheiten und Befunde aus interdisziplinÃ¤rer Sicht sowohl in der zuletzt ausgeÃ¼bten, als auch in einer entsprechenden VerweistÃ¤tigkeit eine uneingeschrÃ¤nkte ganztÃ¤gige ArbeitsfÃ¤higkeit bei vollem Pensum. Wegen der degenerativ bedingten VerÃ¤nderungen am Bewegungsapparat liessen sich gewisse Schonkriterien formulieren: Keine repetitiven Gewichtsbelastungen lumbal Ã¼ber 15 kg, keine monoton gebÃ¼ckte Arbeitspositionen, keine kniegelenks-belastende Arbeiten wie kniende Arbeitsposition oder ausschliesslich sitzende Position, ZurÃ¼cklegen von Wegstrecken auf unebenem GelÃ¤nde, auf der Leiter respektive repetitives Treppensteigen (S. 34 Ziff. 7.4). Das aktuell ermittelte Belastungsprofil gelte seit Anfang 2002, dem Zeitpunkt der ersten bildgebenden Dokumentation von Verschleisserscheinungen am RÃ¼cken und am Knie (S. 34 Ziff. 7.5).</w:t>
      </w:r>
    </w:p>
    <w:p>
      <w:r>
        <w:t>5.5Â Â Â Â  Dr. med. E.___, OrthopÃ¤dische Chirurgie und Traumatologie FMH, RAD der Beschwerdegegnerin, fÃ¼hrte am 7. April 2011 (Urk. 13/67/2) aus, das eingeholte K.___-Gutachten vom 25. MÃ¤rz 2011 sei umfassend, berÃ¼cksichtige die beklagten Beschwerden und sei in Kenntnis der Vorakten erstellt worden. Es kÃ¶nne darauf abgestellt werden und es bestehe somit seit jeher eine vollstÃ¤ndige ArbeitsfÃ¤higkeit des BeschwerdefÃ¼hrers in bisheriger und angepasster TÃ¤tigkeit mit folgenden EinschrÃ¤nkungen: kÃ¶rperlich leicht bis mittelschwer wechselbelastend. Im Sinne der WiedererwÃ¤gung erscheine der ursprÃ¼ngliche Rentenentscheid als medizinisch nicht korrekt vollzogen ausgewiesen und sollte den jetzigen Bedingungen angepasst werden.</w:t>
      </w:r>
    </w:p>
    <w:p>
      <w:r>
        <w:t>5.6Â Â Â Â  Am 7. November 2011 berichtete Dr. med. L.___, SpezialÃ¤rztin Psychiatrie und Psychotherapie FMH, dem Rechtsvertreter des BeschwerdefÃ¼hrers Ã¼ber die seit dem 9. Juli 2003 erfolgende Ã¤rztliche Behandlung (Urk. 13/70/1-2). Sie fÃ¼hrte aus, die vielen Diagnosen beziehungsweise Krankheiten, unter denen der BeschwerdefÃ¼hrer leide, wÃ¼rden ihn beeinflussen und sich negativ verstÃ¤rken. Auch die soziale Situation sei sehr schwierig (kranke Frau, Geldknappheit, wenig Wohnraum). Zur Zeit sei der BeschwerdefÃ¼hrer wegen des drohenden Verlustes der Rente sehr Ã¤ngstlich-angespannt, depressiv bis aggressiv und verzweifelt (S. 1 unten).</w:t>
      </w:r>
    </w:p>
    <w:p>
      <w:r>
        <w:t>Â Â Â Â Â Â Â Â  Sie diagnostizierte eine mittelgradige bis schwere depressive Episode (ICD-10 F32.1) auf dem Hintergrund einer anhaltenden affektiven StÃ¶rung (ICD-10 F45.4) sowie eine anhaltende somatoforme SchmerzstÃ¶rung (ICD-10 F45.4) und erachtete den BeschwerdefÃ¼hrer als zu 100 % arbeitsunfÃ¤hig und in der freien Wirtschaft mit seinen vielen Krankheiten, emotionaler LabilitÃ¤t und kognitiven StÃ¶rungen (Vergesslichkeit) nicht vermittelbar (S. 2).</w:t>
      </w:r>
    </w:p>
    <w:p>
      <w:r>
        <w:t>6.Â Â Â Â Â Â</w:t>
      </w:r>
    </w:p>
    <w:p>
      <w:r>
        <w:t>6.1Â Â Â Â  Nach dem Erlass der hier angefochtenen VerfÃ¼gung (Urk. 2) reichte der BeschwerdefÃ¼hrer die folgenden Arztberichte ein:</w:t>
      </w:r>
    </w:p>
    <w:p>
      <w:r>
        <w:t>6.2Â Â Â Â  Am 6. Februar 2012 (Urk. 11) beantwortete Dr. A.___ die Fragen des Rechtsvertreters des BeschwerdefÃ¼hrers dahingehend, dass beim BeschwerdefÃ¼hrer eine verminderte Belastbarkeit des Achsenorgans bestehe, weshalb nur kÃ¶rperlich leichte bis mittelschwere TÃ¤tigkeiten in wirbelsÃ¤ulenadaptierten Wechselpositionen mit der MÃ¶glichkeit zum Wechsel zwischen Sitzen, Stehen und Gehen, insbesondere ohne Heben von schweren Lasten von mehr als 5 kg kurzfristig und 2 kg lÃ¤ngerfristig zumutbar erscheine. Um die prozentuale LeistungsfÃ¤higkeit ermitteln zu kÃ¶nnen, empfahl er die DurchfÃ¼hrung eines Leistungstests (S. 2 unten).</w:t>
      </w:r>
    </w:p>
    <w:p>
      <w:r>
        <w:t>6.3Â Â Â Â  Ein von Dr. med. M.___, Facharzt fÃ¼r Allgemeine Medizin FMH, auf Wunsch des BeschwerdefÃ¼hrers am 16. Mai 2012 ausgestelltes Ã¤rztliches Zeugnis wies eine notfallmÃ¤ssige Behandlung aufgrund einer GleichgewichtsstÃ¶rung aus (Urk. 16).</w:t>
      </w:r>
    </w:p>
    <w:p>
      <w:r>
        <w:t>6.4Â Â Â Â  Am 19. Dezember 2012 berichteten Dr. A.___, Dr. med. N.___, Facharzt fÃ¼r orthopÃ¤dische Chirurgie FMH, Dr. med. O.___, Facharzt fÃ¼r AnÃ¤sthesiologie FMH, Dr. med. P.___, Facharzt fÃ¼r Physikalische Therapie/Rheumatologie FMH, und wiederum med. pract. Z. F.___ und Dr. G.___, Medizinisches Zentrum H.___, Ã¼ber ihre ÂEinschÃ¤tzungen und BeurteilungenÂ (Urk. 19).</w:t>
      </w:r>
    </w:p>
    <w:p>
      <w:r>
        <w:t>Â Â Â Â Â Â Â Â  Sie nannten folgende Haupt-Diagnosen (S. 1):</w:t>
      </w:r>
    </w:p>
    <w:p>
      <w:r>
        <w:t>- cerviko-spondylogenes Syndrom</w:t>
      </w:r>
    </w:p>
    <w:p>
      <w:r>
        <w:t>- chronischer Schwindel</w:t>
      </w:r>
    </w:p>
    <w:p>
      <w:r>
        <w:t>- lumbospondylogenes Schmerzsyndrom</w:t>
      </w:r>
    </w:p>
    <w:p>
      <w:r>
        <w:t>- Knieschmerzen</w:t>
      </w:r>
    </w:p>
    <w:p>
      <w:r>
        <w:t>- Diabetes mellitus Typ II</w:t>
      </w:r>
    </w:p>
    <w:p>
      <w:r>
        <w:t>- mittelgradige depressive Episode (ICD-10 F32.1)</w:t>
      </w:r>
    </w:p>
    <w:p>
      <w:r>
        <w:t>- anhaltende somatoforme SchmerzstÃ¶rung</w:t>
      </w:r>
    </w:p>
    <w:p>
      <w:r>
        <w:t>- Adipositas</w:t>
      </w:r>
    </w:p>
    <w:p>
      <w:r>
        <w:t>Als aktuelle Beschwerden nannten sie aus anÃ¤sthesistischer, orthopÃ¤disch-chirurgischer und rheumatologischer Sicht eine diabetische Neuropathie und Lumbalgien mit Ausstrahlung beidseits sowie Knie- und Nackenschmerzen (S. 1 f.). Aus psychosomatischer Sicht wurde ausgefÃ¼hrt, der BeschwerdefÃ¼hrer beklage seit dem Jahr 2000 nicht mehr arbeitsfÃ¤hig zu sein, dies nebst chronischen Schmerzen in beiden Knien, HWS- und BWS-Schmerzen und SchlafstÃ¶rungen. Ferner wurden genannt: Lust- und Interessenslosigkeit, MÃ¼digkeit, Antriebslosigkeit, RÃ¼ckzug, Gedankenkreisen, Sinnlosigkeitsgedanken (S. 2 unten).</w:t>
      </w:r>
    </w:p>
    <w:p>
      <w:r>
        <w:t>Als aktuelle und objektive EinschÃ¤tzung der ArbeitsfÃ¤higkeit wurde angegeben, der Patient sei zu 100 % arbeitsunfÃ¤hig auch fÃ¼r angepasste TÃ¤tigkeiten; aus rein somatischer Sicht sei er zu 70 % arbeitsunfÃ¤hig (S. 6 Mitte).</w:t>
      </w:r>
    </w:p>
    <w:p>
      <w:r>
        <w:rPr>
          <w:b/>
        </w:rPr>
        <w:t>E. 7</w:t>
      </w:r>
    </w:p>
    <w:p>
      <w:r>
        <w:t>7.1Â Â Â Â  GemÃ¤ss dem Feststellungsblatt vom 6. Januar 2003 lagen die folgenden Diagnosen der Rentenzusprache zugrunde (Urk. 13/16/1): undifferenzierte SomatisierungsstÃ¶rung (ICD-10 F45.1), leichte depressive Episode (ICD-10 F32.0), multiple orthopÃ¤dische Diagnosen, psychiatrisch-psychotherapeutische Behandlung seit 18. September 2002. Diese medizinische Grundlage erweist sich zwar retrospektiv als dÃ¼rftig, qualifiziert aber die VerfÃ¼gung vom 23. Mai 2003 nicht von vornherein als zweifellos unrichtig.</w:t>
      </w:r>
    </w:p>
    <w:p>
      <w:r>
        <w:t>Â Â Â Â Â Â Â Â  Hingegen besteht eine offensichtliche Diskrepanz zwischen den fÃ¼r die Zusprache der Rente massgebenden gesundheitlichen BeeintrÃ¤chtigungen und dem anlÃ¤sslich der Ãberwachung beobachteten alltÃ¤glichen Verhalten des BeschwerdefÃ¼hrers. Insgesamt lieferten die Ãberwachungsprotokolle (Urk. 13/34) hinreichende Anhaltspunkte dafÃ¼r, dass der BeschwerdefÃ¼hrer in der Lage gewesen wÃ¤re, einer ErwerbstÃ¤tigkeit nachzugehen. Das aus diesem Grund eingeholte K.___-Gutachten vom 25. MÃ¤rz 2011 (Urk. 13/57/1-36), welches alle praxisgemÃ¤ssen Kriterien an ein beweistaugliches Gutachten (vgl. vorstehend E. 1.6) vollumfÃ¤nglich erfÃ¼llt und auf welches deshalb abgestellt werden kann, bestÃ¤tigte den durch die Observationen geweckten Verdacht, indem die Gutachter feststellten, dass der BeschwerdefÃ¼hrer in angepasster wie auch in angestammter TÃ¤tigkeit seit jeher, mithin seit 2002, vollstÃ¤ndig arbeitsfÃ¤hig war und sie keine Diagnose mit Auswirkung auf die ArbeitsfÃ¤higkeit zu stellen vermochten (vgl. vorstehend E. 5.4). Insbesondere fÃ¼hrten die Gutachter nachvollziehbar aus, dass sich der BeschwerdefÃ¼hrer bereits frÃ¼her bei seinen behandelnden Ãrzten und auch anlÃ¤sslich der aktuellen Begutachtung als schwer kranker, depressiver und vollkommen invalider Mensch prÃ¤sentiert habe, welcher Ã¼berhaupt nicht mehr in der Lage sei, die geringste, auch leichteste Arbeit zu verrichten, was in deutlichem Widerspruch zu den objektiv dokumentierten Feststellungen in den Video- und Berichtsunterlagen stehe (S. 35 Ziff. 8.1). Zwar seien die frÃ¼heren, eher bescheidenen Diagnosen eines cervikocephal und lumbovertebral akzentuierten panvertebralen Schmerzsyndroms bei degenerativen VerÃ¤nderungen der HWS und LWS nicht falsch, vielmehr sei die Schlussfolgerung einer dadurch bedingten vollstÃ¤ndigen ArbeitsunfÃ¤higkeit nicht plausibel. Die Gutachter begrÃ¼ndeten dies damit, dass bisher aus Ã¤rztlicher Sicht sehr stark auf die subjektiven Angaben des BeschwerdefÃ¼hrers abgestellt worden sei und diese relativ wenig kritisch hinterfragt worden seien. Ebenso legten sie nachvollziehbar dar, dass die frÃ¼her gestellte psychiatrische Diagnose einer SomatisierungsstÃ¶rung in diesem Kontext sehr fragwÃ¼rdig erscheine (S. 35 Ziff. 8.2). Damit ist erstellt, dass die Ãrzte bei der Rentenzusprache 2003 und der Rentenrevision im Jahre 2006 von unzutreffenden Schilderungen dessen, was der BeschwerdefÃ¼hrers im Alltag effektiv zu leisten im Stand war (und ist), ausgingen. Ihrer Beurteilung lagen mithin fehlerhafte Sachverhaltsannahmen zugrunde. Sie haben somit nicht den richtigen Sachverhalt beurteilt, sondern den ihnen vom BeschwerdefÃ¼hrer prÃ¤sentierten, aber nicht zutreffenden. Somit liegen gewichtige GrÃ¼nde fÃ¼r eine WiedererwÃ¤gung der am 23. Mai 2003 erlassenen VerfÃ¼gung vor.</w:t>
      </w:r>
    </w:p>
    <w:p>
      <w:r>
        <w:t>7.2Â Â Â Â  Zusammengefasst lÃ¤sst sich sagen, dass auf eine Verletzung des Untersuchungsgrundsatzes in Form einer unrichtigen Feststellung oder WÃ¼rdigung des Sachverhaltes zu schliessen ist. Wohl weist die Beurteilung materieller Anspruchsvoraussetzungen gerade im Bereich der EinschÃ¤tzung der ArbeitsunfÃ¤higkeit und BeweiswÃ¼rdigung notwendigerweise ErmessenszÃ¼ge auf. Vorliegend liegen aber die zu unkritischen medizinischen Beurteilungen sowie das mehrheitlich pauschale Abstellen auf die subjektiven Schilderungen des BeschwerdefÃ¼hrers, und die daraus abgeleitete 100%ige ArbeitsunfÃ¤higkeit, klar ausserhalb des noch als vertretbar einzustufenden Ermessenbereichs. Folglich liegt eine qualifizierte Fehlerhaftigkeit in der ErmessensbetÃ¤tigung vor, welche nicht vertretbar ist, weshalb die Beschwerdegegnerin zu Recht auf eine zweifellose Unrichtigkeit schliessen durfte.</w:t>
      </w:r>
    </w:p>
    <w:p>
      <w:r>
        <w:t>7.3Â Â Â Â  Angesichts dieser UmstÃ¤nde ist der Rentenentscheid vom 23. Mai 2003 zweifellos unrichtig. Damit erweist sich die wiedererwÃ¤gungsweise Aufhebung der Leistungszusprache als gerechtfertigt.</w:t>
      </w:r>
    </w:p>
    <w:p>
      <w:r>
        <w:t>8.Â Â Â Â Â Â  Daraus folgt zusammenfassend: Die fehlerhaften Sachverhaltsannahmen im Rahmen der Rentenzusprache von 2003 stellen eine zweifellose Unrichtigkeit im Sinne von Art. 53 Abs. 2 ATSG dar (vgl. vorstehend E. 7). Damit rechtfertigt sich eine Anpassung der Leistung an die tatsÃ¤chlichen Gegebenheiten. Â</w:t>
      </w:r>
    </w:p>
    <w:p>
      <w:r>
        <w:t>Â Â Â Â Â Â Â Â  Somit ist die angefochtene VerfÃ¼gung zu bestÃ¤tigen; dies fÃ¼hrt zur Abweisung der Beschwerde.</w:t>
      </w:r>
    </w:p>
    <w:p>
      <w:r>
        <w:t>9.Â Â Â Â Â Â  Die Verfahrenskosten gemÃ¤ss Art 69 Abs. 1 bis IVG sind ermessensweise auf Fr. 900.-- festzusetzen und antragsgemÃ¤ss dem BeschwerdefÃ¼hrer aufzuerlegen. Zufolge GewÃ¤hrung der unentgeltlichen ProzessfÃ¼hrung sind sie einstweilen auf die Gerichtskasse zu nehmen (vgl. Urk. 14).</w:t>
      </w:r>
    </w:p>
    <w:p>
      <w:r>
        <w:t>Das Gericht erkennt:</w:t>
      </w:r>
    </w:p>
    <w:p>
      <w:r>
        <w:t>1.Â Â Â Â Â Â Â Â  Die Beschwerde wird abgewiesen.</w:t>
      </w:r>
    </w:p>
    <w:p>
      <w:r>
        <w:t>2.Â Â Â Â Â Â Â Â  Die Gerichtskosten von Fr. 900.--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