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IV.2011.01305 vom 29. Mai 2012</w:t>
      </w:r>
    </w:p>
    <w:p>
      <w:r>
        <w:t>ZH Sozialversicherungsgericht, 2012-05-29, DE</w:t>
      </w:r>
    </w:p>
    <w:p>
      <w:r>
        <w:rPr>
          <w:b/>
        </w:rPr>
        <w:t xml:space="preserve">Quelle: </w:t>
      </w:r>
      <w:r>
        <w:t>https://mcp.opencaselaw.ch/entscheid/zh_sozialversicherungsgericht_IV.2011.01305</w:t>
      </w:r>
    </w:p>
    <w:p>
      <w:r>
        <w:t>FR: ZH_SOZIALVERSICHERUNGSGERICHT IV.2011.01305 du 29 mai 2012</w:t>
      </w:r>
    </w:p>
    <w:p>
      <w:r>
        <w:t>IT: ZH_SOZIALVERSICHERUNGSGERICHT IV.2011.01305 del 29 maggio 2012</w:t>
      </w:r>
    </w:p>
    <w:p>
      <w:pPr>
        <w:pStyle w:val="Heading2"/>
      </w:pPr>
      <w:r>
        <w:t>Erwägungen</w:t>
      </w:r>
    </w:p>
    <w:p>
      <w:r>
        <w:rPr>
          <w:b/>
        </w:rPr>
        <w:t>E. 1</w:t>
      </w:r>
    </w:p>
    <w:p>
      <w:r>
        <w:t>1.1Â Â Â Â  X.___, geboren 1950, war von 1994 bis 31. MÃ¤rz 2007 als Sachbearbeiterin bei der Y.___ angestellt (Urk. 6/10/1 Ziff. 1 und 6, Urk. 6/21/1 Ziff. 1, Urk. 6/21/3 Ziff. 29). Die Versicherte meldete sich am 22. April 2005 wegen Schulter- und Nackenbeschwerden (Urk. 6/3 Ziff. 7.2 und 8) bei der Invalidenversicherung zum Leistungsbezug (Rente) an (Urk. 6/3 Ziff. 7.8). Mit VerfÃ¼gungen vom 8. Oktober 2009 sprach die Sozialversicherungsanstalt des Kantons ZÃ¼rich, IV-Stelle, der Versicherten mit Wirkung ab 1. Januar 2006 eine ganze Rente zu, die sie mit Wirkung ab 1. April 2007 auf eine Viertelsrente reduzierte (Urk. 6/70 und Urk. 6/71). Dagegen erhob die Versicherte Beschwerde beim hiesigen Gericht (Urk. 6/76/3-13). Diese hiess das Gericht mit Urteil vom 22. MÃ¤rz 2010 im Verfahren Nr. IV.09.01096 in dem Sinne gut, dass es die Sache zur ergÃ¤nzenden AbklÃ¤rung an die IV-Stelle zurÃ¼ckwies (Urk. 6/81/1-8).</w:t>
      </w:r>
    </w:p>
    <w:p>
      <w:r>
        <w:t>1.2Â Â Â Â  Mit VerfÃ¼gung vom 27. April 2010 sprach die IV-Stelle der Versicherten mit Wirkung ab 1. April 2007 bis 31. Dezember 2008 eine Viertelsrente zu (Urk. 6/87). Die Versicherte stellte mit Eingabe vom 7. Mai 2010 (Urk. 6/89/1-2) den Antrag, es sei festzustellen, dass die VerfÃ¼gung vom 27. April 2010 lediglich provisorischen Charakter habe und unter dem Vorbehalt einer allfÃ¤lligen ErhÃ¶hung der Viertelsrente stehe (S. 1 unten). In der Folge holte die IV-Stelle weitere Arztberichte (Urk. 6/109, Urk. 6/121) ein und veranlasste ein bidisziplinÃ¤res Gutachten, das von den Ãrzten des Medizinischen Gutachtenszentrums (Z.___) am 1. April 2011 erstattet wurde (Urk. 6/123/1-30). Nach durchgefÃ¼hrtem Vorbescheidverfahren (Urk. 6/129 ff.) und Einholung eines weiteren Arztberichtes (Urk. 6/138/1-2) sprach sie der Versicherten mit VerfÃ¼gungen vom 3. November 2011 folgende Leistungen zu; von Januar bis Juli 2006 eine ganze Rente, von August 2006 bis Januar 2009 eine Viertelsrente, von Februar 2009 bis MÃ¤rz 2011 wiederum eine ganze Rente und ab 1. April 2011 erneut eine Viertelsrente (Urk. 6/142-145 = Urk. 2/1-4).</w:t>
      </w:r>
    </w:p>
    <w:p>
      <w:r>
        <w:t>2.Â Â Â Â Â Â  Gegen zwei der VerfÃ¼gungen vom 3. November 2011 (Urk. 2/2 und Urk. 2/4) erhob die Versicherte am 5. Dezember 2011 Beschwerde (Urk. 1) und beantragte, es sei ihr auch von August 2006 bis Januar 2009 und ab 1. April 2011 bis auf weiteres eine ganze Rente zuzusprechen (S. 1 unten); eventuell seien die AbklÃ¤rungen gesetzmÃ¤ssig zu ergÃ¤nzen (S. 2 oben). Weiter beantragte sie, es sei das Z.___-Gutachten vom 1. April 2011 infolge Befangenheit und Kollusion mit der Beschwerdegegnerin aus dem Recht zu nehmen (S. 2 lit. a) und es sei die AbklÃ¤rung des Sachverhalts zu ergÃ¤nzen (S. 2 lit. b). Die Beschwerdegegnerin ersuchte in ihrer Beschwerdeantwort vom 17. Januar 2012 um Abweisung der Beschwerde (Urk. 5), was der BeschwerdefÃ¼hrerin am 24. Januar 2012 mitgeteilt wurde (Urk. 7).</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Die massgeblichen rechtlichen Grundlagen, insbesondere betreffend Revision der Invalidenrente (Art. 17 Abs. 1 ATSG) und Ãnderung des Anspruchs (Art. 88a Abs. 1 der Verordnung Ã¼ber die Invalidenversicherung, IVV), sind im Urteil des hiesigen Gerichts vom 22. MÃ¤rz 2010 zutreffend wiedergegeben (Urk. 6/81/1-8). Darauf kann, mit den nachstehenden ErgÃ¤nzungen, verwiesen werden.</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Erw. 3a S. 352).</w:t>
      </w:r>
    </w:p>
    <w:p>
      <w:r>
        <w:rPr>
          <w:b/>
        </w:rPr>
        <w:t>E. 2</w:t>
      </w:r>
    </w:p>
    <w:p>
      <w:r>
        <w:t>2.1Â Â Â Â  Die Beschwerdegegnerin ging in ihren VerfÃ¼gungen vom 3. November 2011 (Urk. 2/2 und 4) - gestÃ¼tzt auf das Z.___-Gutachten vom 1. April 2011 - davon aus, dass ab Mai 2006 eine Verbesserung des Gesundheitszustandes der BeschwerdefÃ¼hrerin anzunehmen sei und sie daher in einer angepassten TÃ¤tigkeit voll arbeitsfÃ¤hig sei. Zwar sei es zwischen November 2008 und Dezember 2010 wiederum zu einer Verschlechterung des Gesundheitszustandes gekommen, jedoch sei die BeschwerdefÃ¼hrerin ab Januar 2011 in einer der Behinderung angepassten TÃ¤tigkeit wieder zu 100 % arbeitsfÃ¤hig, woraus erneut ein InvaliditÃ¤tsgrad von 46 % resultiere (Urk. 2/4 S. 3).</w:t>
      </w:r>
    </w:p>
    <w:p>
      <w:r>
        <w:t>2.2Â Â Â Â  Dem hielt die BeschwerdefÃ¼hrerin in ihrer Beschwerde (Urk. 1) entgegen, es sei ihr auch vom 1. August 2006 bis 31. Januar 2009 sowie ab 1. April 2011 bis auf weiteres eine ganze Rente zuzusprechen (S. 1) und es kÃ¶nne insbesondere aufgrund von verschiedenen EinwÃ¤nden nicht auf das Z.___-Gutachten vom 1. April 2011 abgestellt werden (S. 4 ff.). Sodann stellte sie sich auf den Standpunkt, dass sie seit 2002 andauernd unter massiven Schmerzen leide, deswegen in medizinischer Behandlung stehe, regelmÃ¤ssig Ã¤rztlich verordnete Medikamente einnehme und nicht an psychischen Beschwerden leide (S. 9 Ziff. ÂS12", S. 11 Ziff. 17). Schliesslich machte die BeschwerdefÃ¼hrerin geltend, dass in ihrem Fall gestÃ¼tzt auf den Bericht des behandelnden Chirurgen mindestens von einer ArbeitsunfÃ¤higkeit von 25 % in einer beschwerdeangepassten TÃ¤tigkeit auszugehen sei. Zudem sei ihr ein Leidensabzug von 25 % anzurechnen. Demnach habe sie Anspruch auf mindestens eine halbe Rente (S. 16 lit. H.43).</w:t>
      </w:r>
    </w:p>
    <w:p>
      <w:r>
        <w:t>2.3Â Â Â Â  Strittig und zu prÃ¼fen ist mithin einerseits, ob der medizinische Sachverhalt nach der erfolgten RÃ¼ckweisung durch das hiesige Gericht genÃ¼gend abgeklÃ¤rt wurde und anderseits, ob die erfolgte Abstufung und Befristung des Rentenanspruchs rechtens ist.</w:t>
      </w:r>
    </w:p>
    <w:p>
      <w:r>
        <w:rPr>
          <w:b/>
        </w:rPr>
        <w:t>E. 3</w:t>
      </w:r>
    </w:p>
    <w:p>
      <w:r>
        <w:t>3.1Â Â Â Â  Dr. med. A.___, Facharzt fÃ¼r OrthopÃ¤dische Chirurgie FMH, erstattete am 5. April 2007 ein Gutachten im Auftrag der Beschwerdegegnerin (Urk. 6/25). Es beruhte auf der persÃ¶nlichen Untersuchung der BeschwerdefÃ¼hrerin vom 22. MÃ¤rz 2007, den vorliegenden RÃ¶ntgenbildern und den dem Gutachter zur VerfÃ¼gung gestellten Vorakten (S. 1). Dr. A.___ beurteilte die ArbeitsfÃ¤higkeit der BeschwerdefÃ¼hrerin im bisherigen ArbeitsverhÃ¤ltnis im Gutachten mit zirka 50 %, je nach Beschwerden (S. 8 Ziff. 9.5). In einer ergÃ¤nzenden Stellungnahme vom 6. Juli 2007 (Urk. 6/32) nannte Dr. A.___ im Hinblick auf die angestammte TÃ¤tigkeit der BeschwerdefÃ¼hrerin bei der Y.___ und als Postangestellte dagegen eine volle ArbeitsunfÃ¤higkeit, vermutlich seit Anfang 2005, als sie operiert worden sei (Ziff. 1). Er habe die BeschwerdefÃ¼hrerin nie behandelt und keine Zeugnisse ausgestellt. Eine leidensangepasste TÃ¤tigkeit sei der BeschwerdefÃ¼hrerin seit dem 1. April 2007, dem Zeitpunkt der KÃ¼ndigung, zu 50 % zumutbar (Ziff. 2). Zumutbar sei ihr jede kÃ¶rperlich leichtere, wechselbelastende TÃ¤tigkeit, bei der RÃ¼cken und Arme nicht allzu schwer belastet wÃ¼rden (Ziff. 3).</w:t>
      </w:r>
    </w:p>
    <w:p>
      <w:r>
        <w:t>3.2Â Â Â Â  Am 24. September 2007 wurde die BeschwerdefÃ¼hrerin beim (B.___) von Dr. med. C.___, Facharzt fÃ¼r OrthopÃ¤dische Chirurgie, und med. pract. D.___, Praktischer Arzt, untersucht. GestÃ¼tzt auf die erhobenen Befunde und in BerÃ¼cksichtigung der geklagten Beschwerden sowie nach Erhebung der vegetativen AnamneseÂ  sowie der Eigen-, Familien-, Sozial- und Arbeitsanamnese gelangten die Ãrzte zum Schluss, dass ein IV-relevanter Gesundheitsschaden ausgewiesen sei, wobei von einer orthopÃ¤disch bedingten 100%igen ArbeitsunfÃ¤higkeit in der angestammten TÃ¤tigkeit auszugehen sei. Die von Dr. A.___ postulierte 50%ige RestarbeitsfÃ¤higkeit sei anhand der im Gutachten ausgewiesenen objektiven klinischen Befunde und anhand ihrer Untersuchungsergebnisse nicht nachvollziehbar. Vielmehr erscheine der BeschwerdefÃ¼hrerin eine leidensangepasste TÃ¤tigkeit zu 100% mÃ¶glich und zumutbar (Urk. 6/36/1-4). Die 100%ige ArbeitsunfÃ¤higkeit in der angestammten TÃ¤tigkeit gelte ab Januar 2005. Die Verrichtung einer angepassten TÃ¤tigkeit sei der BeschwerdefÃ¼hrerin ab Januar 2007, etwa 14 Monate nach der Operation vom 18. Oktober 2005, mÃ¶glich und zumutbar (Urk. 6/41/5).</w:t>
      </w:r>
    </w:p>
    <w:p>
      <w:r>
        <w:t>3.3Â Â Â Â  Im Urteil des hiesigen Gerichts vom 22. MÃ¤rz 2010 (Urk. 6/81/1-8) wurden die genannten Beurteilungen wie folgt gewÃ¼rdigt (S. 7 E. 5.1):</w:t>
      </w:r>
    </w:p>
    <w:p>
      <w:r>
        <w:t>Nach dem Gesagten, insbesondere gestÃ¼tzt auf die Ã¼bereinstimmenden Beurteilungen durch Dr. A.___ und der B.___-Ãrzte C.___ und D.___, kann vorliegend von einer 100%igen ArbeitsunfÃ¤higkeit in der angestammten TÃ¤tigkeit seit Januar 2005 ausgegangen werden. Dies blieb auch unbestritten. Fraglich erscheint indes, ob, und falls ja, seit wann von einer Verbesserung des Gesundheitszustandes in dem Sinne ausgegangen werden kann, dass eine RestarbeitsfÃ¤higkeit in angepassten TÃ¤tigkeiten besteht. Dr. A.___ (50%ige RestarbeitsfÃ¤higkeit seit 1. April 2007) und die B.___-Ãrzte (100%ige RestarbeitsfÃ¤higkeit seit 1. Januar 2007) weichen in ihrer Beurteilung der RestarbeitsfÃ¤higkeit erheblich voneinander ab. FÃ¼r die Ermittlung einer allfÃ¤lligen RestarbeitsfÃ¤higkeit kann daher nicht auf die genannten Berichte abgestellt werden. Vielmehr erweist sich der Sachverhalt als ungenÃ¼gend abgeklÃ¤rt.</w:t>
      </w:r>
    </w:p>
    <w:p>
      <w:r>
        <w:t>3.4Â Â Â Â  Am 30. Oktober 2009 berichtete Dr. med. E.___, Facharzt fÃ¼r Neurochirurgie FMH (Urk. 6/75). Dabei fÃ¼hrte er aus, der Gesundheitszustand habe sich verschlechtert (Ziff. 1) und nannte folgende Diagnosen (Ziff. 2):</w:t>
      </w:r>
    </w:p>
    <w:p>
      <w:r>
        <w:t>- Diskushernie L4/5 mit sensomotorischer Ausfallsymptomatik links, Rezidivhernie L4/5, 26. Juni 2009</w:t>
      </w:r>
    </w:p>
    <w:p>
      <w:r>
        <w:t>- Zustand nach offener Malleolarfraktur</w:t>
      </w:r>
    </w:p>
    <w:p>
      <w:r>
        <w:t>- chronifiziertes Schulter-Armsyndrom rechts</w:t>
      </w:r>
    </w:p>
    <w:p>
      <w:r>
        <w:t>Â Â Â Â Â Â Â Â  Dr. E.___ fÃ¼hrte weiter aus, nach dem Unfall mit der offenen Malleolarfraktur und verschiedenen Operationen in diesem Bereich habe die BeschwerdefÃ¼hrerin eine Diskushernie mit einer sensomotorischen Ausfallsymptomatik links erlitten, welche am 14. April und 26. Juni 2009 operiert worden sei. Es bestÃ¼nden immer noch starke RÃ¼ckenschmerzen, zeitweise einschiessende Schmerzsensationen (Ziff. 3). Sodann attestierte Dr. E.___ der BeschwerdefÃ¼hrerin weiterhin eine 100%ige ArbeitsunfÃ¤higkeit und erwÃ¤hnte, der Verlauf nach der WirbelsÃ¤ulenoperation und Fussgelenksfraktur sei protrahiert (S. 2 oben).</w:t>
      </w:r>
    </w:p>
    <w:p>
      <w:r>
        <w:t>3.5Â Â Â Â  Am 11. Oktober 2010 berichtete Dr. E.___ und nannte dabei als Diagnosen das chronische Lumbovertebralsyndrom bei Zustand nach Diskushernienoperation, die Rezidivhernien-Operation sowie die Spondylodese, letztmalig operiert am 4. MÃ¤rz 2010 mit dorso lateraler Spondylodese (Urk. 6/109/1). Er fÃ¼hrte aus, die BeschwerdefÃ¼hrerin sei zur AbklÃ¤rung und Beurteilung bei einem Vertrauensarzt der Beschwerdegegnerin gewesen, wobei es zur Manipulation und Ã¼bertriebener LasÃ¨gueprÃ¼fung gekommen sei, sodass nun wieder vermehrt Schmerzen im linken Bein auftreten wÃ¼rden (S. 1).</w:t>
      </w:r>
    </w:p>
    <w:p>
      <w:r>
        <w:t>Â Â Â Â Â Â Â Â  Mit Bericht vom 18. Oktober 2010 (Urk. 6/109/2) nannte Dr. E.___ die bekannten Diagnosen und ergÃ¤nzte, es zeigten sich keine VerÃ¤nderungen gegenÃ¼ber der Voruntersuchung vom Juni 2010 (S. 1).</w:t>
      </w:r>
    </w:p>
    <w:p>
      <w:r>
        <w:t>3.6Â Â Â Â  Am 25. MÃ¤rz 2011 berichtete Dr. E.___ (Urk. 6/121) und nannte erneut die aktenkundigen Diagnosen (Ziff. 1). Dabei fÃ¼hrte er aus, insgesamt sei ein protrahierter Verlauf gegeben, die Schmerzsituation habe sich nicht befriedigend gebessert und sei stark belastungsabhÃ¤ngig zudem bestÃ¼nden rasch rezidivierende Schmerzen mit Ausstrahlung pseudoradikulÃ¤r. Ferner bestehe ein relativ hoher Schmerzmittelkonsum (Ziff. 4b). Zur ArbeitsfÃ¤higkeit fÃ¼hrte er aus, die Prognose sei ungÃ¼nstig (Ziff. 4c), eine angepasste TÃ¤tigkeit sei der BeschwerdefÃ¼hrerin zu 10-20 % zumutbar (S. 1), ab 14. Juli 2009 bestehe eine 100%ige ArbeitsunfÃ¤higkeit (Ziff. 6).</w:t>
      </w:r>
    </w:p>
    <w:p>
      <w:r>
        <w:t>3.7Â Â Â Â  Am 1. April 2011 erstatteten Dr. med. F.___, Spezialarzt OrthopÃ¤die FMH, und Dr. med. G.___, Facharzt fÃ¼r Psychiatrie und Psychotherapie, ein orthopÃ¤disch-psychiatrisches Gutachten im Auftrag der Beschwerdegegnerin (Urk. 6/123/1-30). Sie stÃ¼tzten sich auf die ihnen Ã¼berlassenen Akten, die orthopÃ¤dische Anamnese und Untersuchungen vom 7. September 2010 sowie auf die psychiatrische Anamnese und Untersuchung vom 2. MÃ¤rz 2011. Dabei habe die Konsensbeurteilung am 29. MÃ¤rz 2011 stattgefunden (S. 2 Ziff. 1.2).</w:t>
      </w:r>
    </w:p>
    <w:p>
      <w:r>
        <w:t>Â Â Â Â Â Â Â Â  Die Gutachter stellten folgende Diagnosen (S. 26 Ziff. 8.1):</w:t>
      </w:r>
    </w:p>
    <w:p>
      <w:r>
        <w:t>- kleine Supraspinatussehnenruptur und geringe Omarthrose rechts bei Status nach Teilresektion des ventralen Limbus, subacromialer Dekompression und Bursektomie Januar 2005 und SLAP-Repair, Verschluss des Rotatorenintervalls, Coracoplastik und Acromioclaviculargelenksresektion Oktober 2005</w:t>
      </w:r>
    </w:p>
    <w:p>
      <w:r>
        <w:t>- Status nach Spondylodese L4/5 MÃ¤rz 2010 nach zweimaliger Voroperation</w:t>
      </w:r>
    </w:p>
    <w:p>
      <w:r>
        <w:t>- Arthrose im oberen Sprunggelenk mit osteochondraler LÃ¤sion der tibialen GelenksflÃ¤che dorsal rechts nach Stabilisierung einer Trimalleolarfraktur mittels Fixateur externe November 2008 und Thierschdeckung sowie Osteosynthese November 2008 mit partieller Metallentfernung April 2009</w:t>
      </w:r>
    </w:p>
    <w:p>
      <w:r>
        <w:t>- Osteochondrose und Uncovertebralarthrose mit Discusprotrusion C5 bis 7 ohne neutrale Kompression</w:t>
      </w:r>
    </w:p>
    <w:p>
      <w:r>
        <w:t>Â Â Â Â Â Â Â Â  Als Diagnose ohne Auswirkung auf die ArbeitsfÃ¤higkeit nannten die Gutachter die SenkfÃ¼sse der BeschwerdefÃ¼hrerin (S. 26 Ziff. 8.2).</w:t>
      </w:r>
    </w:p>
    <w:p>
      <w:r>
        <w:t>Â Â Â Â Â Â Â Â  Die Gutachter fÃ¼hrten aus, seit 2002 bestÃ¼nden unter anderem therapieresistente Nacken- und Schulterschmerzen rechts, die kÃ¶rperliche LeistungsfÃ¤higkeit sei schmerzbedingt subjektiv deutlich reduziert, die BeschwerdefÃ¼hrerin nehme tÃ¤glich Schmerzmittel ein und es sei auch eine AsensibilitÃ¤t der Finger I und II rechts angegeben worden (S. 25 oben). Die Schulterschmerzen rechts seien teilweise auf die im MRI nachgewiesene kleine Supraspinatussehnenruptur und geringe Omarthrose rechts zurÃ¼ckzufÃ¼hren. Das Ausmass der bei der Untersuchung demonstrierten EinschrÃ¤nkung der rechten Schulter sei dadurch allerdings nicht erklÃ¤rt. Zeichen einer Sudeck-Dystrophie bestÃ¼nden nicht. Bei der Untersuchung habe sich eine dolent eingeschrÃ¤nkte HalswirbelsÃ¤ulenbeweglichkeit gezeigt und weitere AbklÃ¤rungen mittels MRI hÃ¤tten eine Osteochondrose und Unconvertebralarthrose mit Discusprotrusion C5 bis 7 ohne neutrale Kompression ergeben. Die Ausstrahlung der Finger I und II rechts sowie die HyposensibilitÃ¤t des gesamten rechten Arms kÃ¶nne nicht plausibilisiert werden (S. 25 Mitte). Nach erfolgter Spondylodese L4/5 hÃ¤tten die lumbalen Schmerzen leicht nachgelassen und wÃ¼rden nicht mehr in das linke Bein ausstrahlen, wÃ¼rden jedoch das Sitzen auf 30 Minuten limitieren. Insofern erstaune es, so die Gutachter, dass die BeschwerdefÃ¼hrerin 2008 einen neun- bis zehnstÃ¼ndigen Flug nach Sri Lanka habe tolerieren kÃ¶nnen. Ferner sei die BeschwerdefÃ¼hrerin in Sri Lanka gestÃ¼rzt und habe sich dabei eine dislozierte Trimalleolarfraktion zugezogen (S. 25 unten). In der Folge hÃ¤tten durch eine entsprechende Operation die therapieresistenten Schmerzen medial und lateral im rechten OSG leicht nachgelassen. Das Laufen auf unbeweglichem Boden sei weiterhin dolent. Die Gutachter erwÃ¤hnten weiter, im MRI sehe man eine OSG-Arthrose sowie eine osteochondrale LÃ¤sion der tibialen GelenksflÃ¤chen, wodurch die Beschwerden erklÃ¤rbar seien (S. 26 oben).</w:t>
      </w:r>
    </w:p>
    <w:p>
      <w:r>
        <w:t>Â Â Â Â Â Â Â Â  Weiter fÃ¼hrten die Gutachter aus, trotz der langjÃ¤hrigen Schmerzsymptomatik seien keine psychischen StÃ¶rungen mit Krankheitswert zu erheben. Insbesondere fÃ¤nden sich keine Hinweise fÃ¼r depressive StÃ¶rungen. Die BeschwerdefÃ¼hrerin verfÃ¼ge ausreichend Ã¼ber die notwendigen Ressourcen fÃ¼r den Umgang mit den Schmerzen und diese seien mit einer zumutbaren Willensanstrengung ausreichend Ã¼berwindbar (S. 26 Mitte).</w:t>
      </w:r>
    </w:p>
    <w:p>
      <w:r>
        <w:t>Â Â Â Â Â Â Â Â  Zur ArbeitsfÃ¤higkeit in bisheriger TÃ¤tigkeit (BÃ¼roangestellte) wurde ausgefÃ¼hrt, diese sei gesamthaft bei voller StundenprÃ¤senz seit Januar 2011 auf 60 % festzulegen, da aufgrund des Gesundheitszustandes eine vorwiegend sitzende TÃ¤tigkeit mit hÃ¤ufiger inklinierter KÃ¶rperhaltung nicht mehr zugemutet werden kÃ¶nne (S. 27 Ziff. 9.1). Ferner kÃ¶nnten der BeschwerdefÃ¼hrerin kÃ¶rperlich leichte TÃ¤tigkeiten in temperierten RÃ¤umen, die abwechslungsweise sitzend und stehend ausgeÃ¼bt werden kÃ¶nnten, ohne dass dabei hÃ¤ufig gelaufen werden mÃ¼sse, insbesondere auf unebenem Boden, Treppen, Leitern sowie schrÃ¤gen Ebenen und die nicht mit hÃ¤ufigen Arbeiten Ã¼ber der Horizontalen sowie Heben und Tragen von Lasten Ã¼ber 5 kg und hÃ¤ufigen inklinierten und reklinierten sowie rotierten KÃ¶rperhaltungen verbunden seien, voll zugemutet werden (S. 27 Ziff. 9.2).</w:t>
      </w:r>
    </w:p>
    <w:p>
      <w:r>
        <w:t>Â Â Â Â Â Â Â Â  Gesamthaft bestehe bei voller StundenprÃ¤senz in bisheriger und angepasster TÃ¤tigkeit jeweils wÃ¤hrend den postoperativen Rehabilitationen mindestens von Juli bis Dezember 2003, von Januar 2005 bis April 2006 und von November 2008 bis Dezember 2010 eine volle ArbeitsunfÃ¤higkeit. Die ArbeitsfÃ¤higkeit wÃ¤hrend der dazwischen liegenden ZeitrÃ¤ume kÃ¶nne angesichts der Tatsache, dass die jetzigen Diagnosen von den frÃ¼heren differierten, rÃ¼ckwirkend nicht beurteilt werden (S. 27 Ziff. 9.1 und Ziff. 9.2, S. 29 Ziff. 9.8.2 f.). Allerdings erwÃ¤hnten die Gutachter, eventuell wÃ¤re von Mai 2006 bis November 2008 eine adaptierte TÃ¤tigkeit, wie oben dargestellt, zumutbar gewesen (S. 29 Ziff. 3).</w:t>
      </w:r>
    </w:p>
    <w:p>
      <w:r>
        <w:t>Â Â Â Â Â Â Â Â  Im Ãbrigen habe sich der Gesundheitszustand im Vergleich zur Begutachtung im Jahr 2007 insofern verschlechtert, als eine weitere Diagnose vorliege. Der gutachterlichen EinschÃ¤tzung der ArbeitsfÃ¤higkeit 2007 kÃ¶nne allerdings nicht gefolgt werden, da die Beschwerden ungenÃ¼gend abgeklÃ¤rt und nur relativ unspezifische Diagnosen angegeben worden seien (S. 12 Ziff. 6.1, S. 27 Ziff. 9.3, S. 29 Ziff. 9.8.1, S. 30 Ziff. 9.8.4). Da bisher keine andere psychiatrische Begutachtung stattgefunden habe, kÃ¶nne die Frage betreffend Verbesserung/Verschlechterung des Gesundheitszustandes aus psychiatrischer Sicht nicht beantwortet werden (S. 29 Ziff. 9.8.1).</w:t>
      </w:r>
    </w:p>
    <w:p>
      <w:r>
        <w:t>3.8Â Â Â Â  Im Verlaufsbericht vom 14. April 2011 (Urk. 6/138/1-2) nannte Dr. E.___ die aktenkundigen Diagnosen und ergÃ¤nzte, die BeschwerdefÃ¼hrerin letztmals am 29. MÃ¤rz 2011 untersucht zu haben (S. 1 oben). Er fÃ¼hrte aus, unter der aktuellen Schmerzmedikation gehe es ordentlich, die BeschwerdefÃ¼hrerin sei gut beweglich und habe die meisten Schmerzen bei ungÃ¼nstigen Bewegungen (Fehltritt, Drehen in der Nacht). Bei der Untersuchung habe sich vor allem eine Druckdolenz links im Bereich L4 gezeigt und es bestehe ein Verdacht auf Materiallockerung (S. 1 unten).</w:t>
      </w:r>
    </w:p>
    <w:p>
      <w:r>
        <w:rPr>
          <w:b/>
        </w:rPr>
        <w:t>E. 4</w:t>
      </w:r>
    </w:p>
    <w:p>
      <w:r>
        <w:t>4.1Â Â Â Â  In Nachachtung des Urteils des hiesigen Gerichts vom 22. MÃ¤rz 2010 holte die Beschwerdegegnerin das Z.___-Gutachten ein, der am 1. April 2011 erstattet wurde. Zu prÃ¼fen ist, ob dieses Gutachten beweiskrÃ¤ftig ist, insbesondere da von der BeschwerdefÃ¼hrerin zahlreiche EinwÃ¤nde dagegen vorgebracht wurden (Urk. 1 S. 4 ff.).</w:t>
      </w:r>
    </w:p>
    <w:p>
      <w:r>
        <w:t>4.2Â Â Â Â  Das Z.___-Gutachten vom 1. April 2011 (vorstehend E. 3.7) und die Berichte von Dr. E.___ (vorstehend E. 3.4-3.6 und E. 3.8) stimmen darin Ã¼berein, dass sich der Gesundheitszustand der BeschwerdefÃ¼hrerin im Vergleich zur Begutachtung im Jahr 2007 verschlechtert hat. Allerdings erwÃ¤hnten die Z.___-Gutachter zu Recht, diese Verschlechterung sei insofern eingetreten, als eine weitere Diagnose vorliege; ein direkter Vergleich der frÃ¼her gestellten und der mit den jetzt gestellten Diagnosen sei kaum mÃ¶glich (vorstehend E. 3.7).</w:t>
      </w:r>
    </w:p>
    <w:p>
      <w:r>
        <w:t>4.3Â Â Â Â  Aufgrund der eingetretenen Verschlechterung attestierte Dr. E.___ der BeschwerdefÃ¼hrerin im Oktober 2009 eine weiterhin bestehende 100%ige ArbeitsunfÃ¤higkeit, ohne dabei zwischen angestammter und angepasster TÃ¤tigkeit zu differenzieren, beziehungsweise ohne seine EinschÃ¤tzung nÃ¤her zu begrÃ¼nden (vorstehend E. 3.4). In seinen Berichten aus den Jahren 2010/2011 nannte er erneut die aktenkundigen Diagnosen und hielt lediglich pauschalisierend fest, die BeschwerdefÃ¼hrerin sei ab 14. Juli 2009 zu 100 % arbeitsunfÃ¤hig, eine angepasste TÃ¤tigkeit sei ihr zu 10-20 % zumutbar und die Prognose sei ungÃ¼nstig (vorstehend E. 3.5 und E. 3.6). Insofern ist festzuhalten, dass den Berichten aus den Jahren 2010/2011 im Vergleich zu jenen aus dem Jahr 2009 keine neuen Befunde und Diagnosen zu entnehmen sind. Folglich erscheint es - entgegen dem Einwand der BeschwerdefÃ¼hrerin - plausibel, dass diese Berichte nicht alle unter den fallrelevanten Arztberichten im Z.___-Gutachten einzeln erwÃ¤hnt wurden. Ausserdem nahm Dr. E.___ auch im Bericht vom April 2011 zur Arbeits(un)fÃ¤higkeit keine Stellung, sondern nannte erneut die aktenkundigen Diagnosen (vorstehend E. 3.8). Anzumerken bleibt, dass zwischen der BeschwerdefÃ¼hrerin und ihrem sie seit April 2009 behandelnden Arzt Dr. E.___ (vgl. Urk. 6/121 Ziff. 2) ein auftragsrechtliches VertrauensverhÃ¤ltnis besteht, was gemÃ¤ss Rechtsprechung hinsichtlich des Beweiswertes eine gewisse ZurÃ¼ckhaltung bei der WÃ¼rdigung der Berichte behandelnder Ãrzte rechtfertigt, wird doch bei Vertrauensstellungen in ZweifelsfÃ¤llen eher zu Gunsten der Patienten ausgesagt (vgl. BGE 125 V 352 E. 3b/cc).</w:t>
      </w:r>
    </w:p>
    <w:p>
      <w:r>
        <w:t>4.4Â Â Â Â  DemgegenÃ¼ber wurde im Z.___-Gutachten vom 1. April 2011 nachvollziehbar und schlÃ¼ssig ausgefÃ¼hrt, die bisherige TÃ¤tigkeit (BÃ¼roangestellte) sei der BeschwerdefÃ¼hrerin bei voller StundenprÃ¤senz seit Januar 2011 zu 60 % und eine behinderungsangepasste TÃ¤tigkeit zu 100 % zumutbar. Zudem bestehe bei voller StundenprÃ¤senz in bisheriger und angepasster TÃ¤tigkeit jeweils wÃ¤hrend den postoperativen Rehabilitationen mindestens von Juli bis Dezember 2003, von Januar 2005 bis April 2006 und von November 2008 bis Dezember 2010 eine volle ArbeitsunfÃ¤higkeit. Die ArbeitsfÃ¤higkeit wÃ¤hrend der dazwischen liegenden ZeitrÃ¤ume konnten die Z.___-Gutachter angesichts der Tatsache, dass die jetzigen Diagnosen von den frÃ¼heren differieren, rÃ¼ckwirkend nicht beurteilen.</w:t>
      </w:r>
    </w:p>
    <w:p>
      <w:r>
        <w:t>4.5Â Â Â Â  Die von der BeschwerdefÃ¼hrerin beschwerdeweise vorgebrachten Einwendungen und angerufenen medizinischen Berichte vermÃ¶gen die EinschÃ¤tzung der Z.___-Gutachter nicht in Zweifel zu ziehen:</w:t>
      </w:r>
    </w:p>
    <w:p>
      <w:r>
        <w:t>Â Â Â Â Â Â Â Â  Die BeschwerdefÃ¼hrern rÃ¼gte insbesondere ÂBefangenheit und KollusionÂ der Z.___-Gutachter mit der Beschwerdegegnerin (Urk. 1 S. 2 lit. a).</w:t>
      </w:r>
    </w:p>
    <w:p>
      <w:r>
        <w:t>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 120 V 364 Erw. 3).</w:t>
      </w:r>
    </w:p>
    <w:p>
      <w:r>
        <w:t>Â Â Â Â Â Â Â Â  Hier liegen keine UmstÃ¤nde vor, die geeignet wÃ¤ren, Misstrauen in die Unparteilichkeit der Z.___-Gutachter zu erwecken. So ist insbesondere dem Einwand der BeschwerdefÃ¼hrerin, die Z.___-Gutachter wÃ¼rden offensichtlich eng mit der BeschwerdefÃ¼hrerin zusammenarbeiten (Urk. 1 S. 4 Ziff. 2.2), entgegen zu halten, dass auf Befangenheit und mangelnde ObjektivitÃ¤t nach der Rechtsprechung nicht allein deshalb geschlossen werden kann, weil ein Gutachter von der Invalidenversicherung regelmÃ¤ssig AuftrÃ¤ge erhÃ¤lt und damit zusÃ¤tzlich zu seiner TÃ¤tigkeit als selbstÃ¤ndig praktizierender Arzt ein Einkommen generiert (Susanne Bollinger, Der Beweiswert psychiatrischer Gutachten in der Invalidenversicherung, in; Jusletter 31. Januar 2011, Rz 8).</w:t>
      </w:r>
    </w:p>
    <w:p>
      <w:r>
        <w:t>Â Â Â Â Â Â Â Â  Zudem darf unter den Aspekten von UnabhÃ¤ngigkeit und Verfahrensfairness aus dem Umstand, dass die IV-Stelle im gerichtlichen Verfahren formell als Partei auftritt, und aus ihrer Legitimation zur Erhebung von Beschwerden in Ã¶ffentlich-rechtlichen Angelegenheiten offensichtlich nicht gefolgert werden darf, die Beweiserhebungen der Verwaltung im vorausgehenden nichtstreitigen Verfahren seien Parteihandlungen (BGE 137 V 210 E. 1.3.2).</w:t>
      </w:r>
    </w:p>
    <w:p>
      <w:r>
        <w:t>Â Â Â Â Â Â Â Â  Weiter fÃ¼hren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Im Rahmen einer administrativen SachverhaltsabklÃ¤rung liegt selbst dann kein formeller Ausstandsgrund vor, wenn von einer wirtschaftlichen AbhÃ¤ngigkeit der Z.___ von der Invalidenversicherung auszugehen wÃ¤re, denn ein Ausstandsgrund ist nicht schon deswegen gegeben, weil jemand Aufgaben fÃ¼r die Verwaltung erfÃ¼llt, sondern erst bei persÃ¶nlicher Befangenheit (BGE 137 V 210 E. 1.3.3).</w:t>
      </w:r>
    </w:p>
    <w:p>
      <w:r>
        <w:t>Â Â Â Â Â Â Â Â  Auch wenn ein Mangel an NeutralitÃ¤t des SachverstÃ¤ndigen unter bestimmten UmstÃ¤nden eine Verletzung des fairen Verfahrens bedeuten kann, enthÃ¤lt Art. 6 Ziff. 1 EMRK hinsichtlich des SachverstÃ¤ndigenbeweises weder eine UnabhÃ¤ngigkeitsgarantie, wie sie fÃ¼r Gerichte gilt, noch eine Vorschrift Ã¼ber die Expertenauswahl. So begrÃ¼ndet der Umstand, dass SachverstÃ¤ndige bei einer der Verfahrensparteien angestellt sind, allein noch keinen Verstoss gegen das Gebot eines fairen Verfahrens (BGE 137 V 210 E. 1.4 mit Hinweisen).</w:t>
      </w:r>
    </w:p>
    <w:p>
      <w:r>
        <w:t>Â Â Â Â Â Â Â Â  Ferner ist der Einwand, es habe kein Anlass fÃ¼r eine psychiatrische Begutachtung bestanden (Urk. 1 S. 7 lit. C), nicht stichhaltig, zumal es grundsÃ¤chlich Sache der Gutachter ist, Ã¼ber Art und Umfang der aufgrund der konkreten Fragestellungen erforderlichen Untersuchungen zu befinden (Urteile des Bundesgerichts U 343/02 vom 10. September 2003 E. 2.2 und 8C_124/2008 vom 17. Oktober 2008 E. 6.3.1). Aufgabe des Versicherers und des Sozialversicherungsgerichts ist es alsdann, das Gutachten bei der BeweiswÃ¼rdigung unter anderem darauf zu prÃ¼fen, ob es fÃ¼r die streitigen Belange umfassend ist und auf allseitigen Untersuchungen beruht (BGE 134 V 231 E. 5.1). So ergibt sich schlÃ¼ssig aus den Akten, dass Dr. F.___ es fÃ¼r notwendig erachtete, dass die BeschwerdefÃ¼hrerin auch psychiatrisch begutachtet werde (Urk. 6/98). Ferner geht aus dem Z.___-Gutachten hervor, dass die subjektiven Beschwerden nicht vollumfÃ¤nglich erklÃ¤rt werden konnten und zudem zwar psychiatrische Diagnosen in den Akten vorgelegen hÃ¤tten, diese jedoch nicht von einem Psychiater gestellt worden seien (Urk. 6/123 S. 30 Mitte). Folglich wurde die Indikation zur psychiatrischen Begutachtung der BeschwerdefÃ¼hrerin zu Recht gestellt, da die angegebenen Schmerzen durch objektivierbare Befunde offensichtlich nicht ausreichend belegt werden konnten. Schliesslich ist darauf hinzuweisen, dass Dr. F.___ die BeschwerdefÃ¼hrerin nicht eigenmÃ¤chtig zu einer Untersuchung einlud, sondern dies im Wissen und mit EinverstÃ¤ndnis der Beschwerdegegnerin erfolgte (vgl. Urk. 6/128/2 Mitte). Zudem wurde der Rechtsvertretung der BeschwerdefÃ¼hrerin am 11. Oktober 2010 schriftlich mitgeteilt, dass eine psychiatrische Begutachtung erforderlich sei und diese bei Dr. F.___ beziehungsweise Dr. G.___ durchgefÃ¼hrt werde (Urk. 6/100, Urk. 6/103). Somit hÃ¤tte die BeschwerdefÃ¼hrerin zu diesem Zeitpunkt, Ablehnungs- beziehungsweise AusstandsgrÃ¼nde gegen Dr. G.___ vorbringen kÃ¶nnen, was jedoch nicht erfolgte.</w:t>
      </w:r>
    </w:p>
    <w:p>
      <w:r>
        <w:t>Â Â Â Â Â Â Â Â  Weiter kann nicht gesagt werden, der Z.___-Expertise liege nicht die nÃ¶tige Fachkunde zugrunde, wie dies die BeschwerdefÃ¼hrerin beschwerdeweise vorgebrachte (S. 9 f. lit. E, S. 15 lit. G). Aus dem Z.___-Gutachten geht schlÃ¼ssig hervor, dass die Beurteilung auf dem Konsens der beteiligten Experten im Rahmen der interdisziplinÃ¤ren Begutachtung beruhte (Urk. 6/123 S. 2 Ziff. 1.2). Zudem erachtet das Bundesgericht die fachliche Kompetenz als gegeben, wenn der Experte Ã¼ber eine Fachausbildung verfÃ¼gt; ein FMH-Titel ist nicht erforderlich (Urteil des Bundegerichts 9C_736/2009 vom 26. Januar 2010 E. 2.1). Diese Voraussetzung erfÃ¼llen sowohl Dr. F.___ als auch Dr. G.___. Hinzu kommt, dass es nicht in jedem Fall Ã¼berhaupt wÃ¼nschbar ist, fachÃ¼bergreifende Stellungnahmen eines einer anderen Disziplin zugehÃ¶rigen Arztes zu vermeiden; so wird etwa dem Rheumatologen auch in Bezug auf psychosomatische Beschwerden eine beschrÃ¤nkte Beurteilungskompetenz zugebilligt (Urteil des Bundesgerichts 9C_621/2010 vom 22. Dezember 2010 E. 2.2.2 mit weiteren Hinweisen).</w:t>
      </w:r>
    </w:p>
    <w:p>
      <w:r>
        <w:t>Â Â Â Â Â Â Â Â  Im Ãbrigen vermag der Einwand, es sei gestÃ¼tzt auf den Bericht des behandelnden Arztes Dr. E.___ von einer ArbeitsunfÃ¤higkeit von mindestens 25 % in einer behinderungsangepassten TÃ¤tigkeit auszugehen (Urk. 1 S. 16 lit. H), nicht zu Ã¼berzeugen, zumal aus dessen Bericht nicht nachvollziehbar hervorgeht, weshalb eine wechselbelastende TÃ¤tigkeit nur zu maximal 80 % zumutbar sein soll. Ausserdem berÃ¼cksichtigten die Z.___-Gutachter in ihrer EinschÃ¤tzung der ArbeitsfÃ¤higkeit in einer leidensangepassten TÃ¤tigkeit (100 % ab Januar 2011) die von Dr. E.___ angegebenen EinschrÃ¤nkungen und von der BeschwerdefÃ¼hrerin geklagten Beschwerden vollumfÃ¤nglich.</w:t>
      </w:r>
    </w:p>
    <w:p>
      <w:r>
        <w:t>4.6Â Â Â Â  Nach dem Gesagten bestehen keine Anhaltspunkte, die den Beweiswert des Z.___-Gutachtens ernsthaft zu erschÃ¼ttern vermÃ¶chten. Das Z.___-Gutachten beruht auf allseitigen Untersuchungen und ist fÃ¼r die streitigen Belange umfassend. Die Vorakten wurden verwertet und die von der BeschwerdefÃ¼hrerin geklagten Beschwerden berÃ¼cksichtigt und gewÃ¼rdigt. Das Z.___-Gutachten leuchtet in der Darlegung der medizinischen ZusammenhÃ¤nge und in der Beurteilung der medizinischen Situation ein, dies insbesondere auch durch die Auseinandersetzung mit frÃ¼heren, teilweise divergierenden Ã¤rztlichen Beurteilungen. Vor diesem Hintergrund vermÃ¶gen auch die darin enthaltenen Schlussfolgerungen, namentlich die EinschÃ¤tzung der ArbeitsfÃ¤higkeit ab Januar 2011 von 100 % in leidensadaptierten TÃ¤tigkeiten, zu Ã¼berzeugen.</w:t>
      </w:r>
    </w:p>
    <w:p>
      <w:r>
        <w:t>Â Â Â Â Â Â Â Â  Das Z.___-Gutachten erfÃ¼llt daher insgesamt die praxisgemÃ¤ssen Anforderungen an eine beweiskrÃ¤ftige Expertise (vorstehend E. 1.4) vollumfÃ¤nglich, sodass fÃ¼r die Entscheidfindung darauf abgestellt werden kann.</w:t>
      </w:r>
    </w:p>
    <w:p>
      <w:r>
        <w:t>4.7Â Â Â Â  Aufgrund der medizinischen Akten ist folglich mit dem im Sozialversicherungsrecht erforderlichen Beweisgrad der Ã¼berwiegenden Wahrscheinlichkeit erstellt, dass die BeschwerdefÃ¼hrerin aufgrund ihrer gesundheitlichen Probleme die angestammte TÃ¤tigkeit als BÃ¼roangestellte seit Januar 2005 nicht mehr voll ausÃ¼ben kann, in einer angepassten TÃ¤tigkeit ab Januar 2011 dagegen zu 100 % arbeitsfÃ¤hig ist und wÃ¤hrend den postoperativen Rehabilitationen (Juli bis Dezember 2003, von Januar 2005 bis April 2006 und von November 2008 bis Dezember 2010) sowohl in der angestammten als auch in einer angepassten TÃ¤tigkeit jeweils zu 100 % arbeitsunfÃ¤hig war.</w:t>
      </w:r>
    </w:p>
    <w:p>
      <w:r>
        <w:rPr>
          <w:b/>
        </w:rPr>
        <w:t>E. 5</w:t>
      </w:r>
    </w:p>
    <w:p>
      <w:r>
        <w:t>5.1Â Â Â Â  Die Z.___-Gutachter hielten nachvollziehbar fest, die ArbeitsfÃ¤higkeit wÃ¤hrend den zwischen den postoperativen Rehabilitationen liegenden ZeitrÃ¤umen angesichts der Tatsache, dass die jetzigen Diagnosen von den frÃ¼heren differieren, rÃ¼ckwirkend nicht beurteilen zu kÃ¶nnen (vorstehend E. 3.7). Sie fÃ¼hrten weiter aus, eventuell wÃ¤re von Mai 2006 bis November 2008 eine adaptierte TÃ¤tigkeit zumutbar gewesen (Urk. 6/123 S. 29 Ziff. 3). Dies bringt allerdings keine letzte Klarheit darÃ¼ber, in welchem Umfang der BeschwerdefÃ¼hrerin ab Mai 2006 eine behinderungsangepasste TÃ¤tigkeit zumutbar war.</w:t>
      </w:r>
    </w:p>
    <w:p>
      <w:r>
        <w:t>5.2Â Â Â Â  Nach erfolger Schulteroperation wurde die ArbeitsunfÃ¤higkeit im MÃ¤rz 2006 (Urk. 6/15 lit. B) und im Juni 2006 ( Urk. 6/17/7 Ziff. 6) mit 50 % ab 16. Januar 2006 angegeben, und die BeschwerdefÃ¼hrerin nahm ihre angestammte TÃ¤tigkeit effektiv ab 16. Januar 2006 wieder zu 50 % auf (Urk. 6/14/1-2 S. 1). Per 31. MÃ¤rz 2007 wurde das ArbeitsverhÃ¤ltnis infolge Restrukturierung aufgelÃ¶st, wobei der letzte Arbeitstag am 9. Oktober 2006 war (Urk. 6/21 Ziff. 1-4).</w:t>
      </w:r>
    </w:p>
    <w:p>
      <w:r>
        <w:t>Â Â Â Â Â Â Â Â  GemÃ¤ss ihren eigenen AngabenÂ  vom 17. April 2008 (Urk. 6/55 = Urk. 6/56 = Urk. 6/57) war die BeschwerdefÃ¼hrerin von der Freistellung durch die damalige Arbeitgeberin ab 1. Oktober 2007 (richtig: 2006) bis am 1. Dezember 2007 nicht erwerbstÃ¤tig (S. 6 Ziff. 23. Im Dezember 2007 habe sie einen Arbeitsversuch beginnen kÃ¶nnen (S. 6 Ziff. 24). Hierbei habe sie - bei einem Bruttolohn von Fr. 30.-- pro Stunde (S. 7 Ziff. 25) - im Dezember 2007 rund 66 % und vom 7. Januar bis 15. MÃ¤rz 2008 rund 26 % gearbeitet (S. 6 Ziff. 24.2-3), wobei der BeschÃ¤ftigungsumfang im Dezember 2007 auch saisonal bedingt gewesen sei und eine Ãberforderung und Ãberlastung bedeutet habe (S. 6 Ziff. 24.1). GemÃ¤ss IK-Auszug vom 19. September 2009 wurde im Jahr 2008 ein Einkommen von Fr. 15'184.-- abgerechnet (Urk. 6/66).</w:t>
      </w:r>
    </w:p>
    <w:p>
      <w:r>
        <w:t>5.3Â Â Â Â  Unbestritten sind die gesundheitsbedingten EinschrÃ¤nkungen der ErwerbsfÃ¤higkeit, welche zum Anspruch auf eine ganze Rente bis Juli 2006 und von Februar 2009 bis MÃ¤rz 2011 gefÃ¼hrt haben.</w:t>
      </w:r>
    </w:p>
    <w:p>
      <w:r>
        <w:t>Â Â Â Â Â Â Â Â  Strittig ist insbesondere, wie es sich in der dazwischen liegenden Periode (von August 2006 bis Januar 2009)Â  mit dem Rentenanspruch - mithin mit dem Umfang der ArbeitsfÃ¤higkeit von Mai 2006 bis Oktober 2008 - verhÃ¤lt. Ab Januar 2006 wurde Ã¼bereinstimmend eine ArbeitsunfÃ¤higkeit in der bisherigen TÃ¤tigkeit von 50 % attestiert, und es sind keine Hinweise aktenkundig, dass bis zur erfolgten Freistellung (im Oktober 2006) eine hÃ¶here ArbeitsfÃ¤higkeit bestanden hÃ¤tte. Bei der im Dezember 2007 begonnenen, von der BeschwerdefÃ¼hrerin als Arbeitsversuch bezeichneten TÃ¤tigkeit versah die BeschwerdefÃ¼hrerin anfÃ¤nglich ein Pensum von rund 66 %, das sich in den Folgemonaten jedoch auf 26 % reduzierte.</w:t>
      </w:r>
    </w:p>
    <w:p>
      <w:r>
        <w:t>Â Â Â Â Â Â Â Â  Vor diesem Hintergrund kann weder - mit der Beschwerdegegnerin - eine vollstÃ¤ndige ArbeitsfÃ¤higkeit noch - mit der BeschwerdefÃ¼hrerin -Â  eine vollstÃ¤ndige ArbeitsunfÃ¤higkeit ab Mai 2006 angenommen werden. Nachdem auch das zur KlÃ¤rung dieser Frage veranlasste Z.___-Gutachten keine genaueren AufschlÃ¼sse erbracht hat, ist die Frage der ArbeitsfÃ¤higkeit im fraglichen Zeitraum nach Massgabe dessen zu beantworten, was in WÃ¼rdigung aller UmstÃ¤nde am ehesten, und damit Ã¼berwiegend, wahrscheinlich erscheint.</w:t>
      </w:r>
    </w:p>
    <w:p>
      <w:r>
        <w:t>Â Â Â Â Â Â Â Â  In diesem Sinne plausibel ist die Annahme einer ArbeitsfÃ¤higkeit in der angestammten TÃ¤tigkeit im Umfang von 50 %, dies auch Ã¼ber den Zeitpunkt der Freistellung und KÃ¼ndigung aus wirtschaftlichen GrÃ¼nden hinaus. Weder das im Dezember 2007 kurzzeitig ausgeÃ¼bte Pensum von 66 % noch die anschliessende Verminderung auf 26 % (von der nicht rechtsgenÃ¼glich belegt ist, dass sie gesundheitlich und nicht wirtschaftlich bedingt war) erscheinen als geeignet, einen anderen Grad der ArbeitsfÃ¤higkeit anzunehmen.</w:t>
      </w:r>
    </w:p>
    <w:p>
      <w:r>
        <w:t>5.4Â Â Â Â  Somit ist der Sachverhalt als dahingehend erstellt zu erachten, dass von Mai 2006 bis Oktober 2008 in der angestammten TÃ¤tigkeit eine ArbeitsfÃ¤higkeit von 50 % bestanden hat. Â Â Â Â Â Â</w:t>
      </w:r>
    </w:p>
    <w:p>
      <w:r>
        <w:rPr>
          <w:b/>
        </w:rPr>
        <w:t>E. 6</w:t>
      </w:r>
    </w:p>
    <w:p>
      <w:r>
        <w:t>6.1Â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472 E. 4.3.2, 126 V 75 f. E. 3b/bb, 124 V 321 E. 3b/aa; AHI 2000 S. 81 E. 2a).</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6.5Â Â Â Â  Vorliegend rechtfertigt es sich, zur Bestimmung des Valideneinkommens auf den an der letzten Stelle bei Eintritt des Gesundheitsschadens erzielten Lohn (als Sachbearbeiterin) abzustellen. Dabei handelt es sich um die angestammte TÃ¤tigkeit der BeschwerdefÃ¼hrerin, und es kann davon ausgegangen werden, dass sie im Gesundheitsfall - mit einer vollen ErwerbstÃ¤tigkeit - ein entsprechendes Einkommen erzielen wÃ¼rde. Die Arbeitgeberin meldete ein Einkommen von Fr. 79Â300.-- (Urk. 6/21 Ziff. 16, Urk. 6/40), worauf abzustellen ist.</w:t>
      </w:r>
    </w:p>
    <w:p>
      <w:r>
        <w:t>6.6Â Â Â Â  Der Anspruch auf eine ganze Rente bis Juli 2006 ist unbestritten und angesichts der bis April 2006 angenommenen ArbeitsunfÃ¤higkeit nicht zu beanstanden.</w:t>
      </w:r>
    </w:p>
    <w:p>
      <w:r>
        <w:t>Â Â Â Â Â Â Â Â  FÃ¼r die Zeit von Mai 2006 bis Oktober 2008 ist, wie dargelegt (vorstehend E. 5.4), eine ArbeitsfÃ¤higkeit von 50 % in der angestammten TÃ¤tigkeit als Ã¼berwiegend wahrscheinlich anzunehmen. Dies ergibt einen entsprechenden InvaliditÃ¤tsgrad und Anspruch auf eine halbe Rente von August 2006 bis Januar 2009.</w:t>
      </w:r>
    </w:p>
    <w:p>
      <w:r>
        <w:t>Â Â Â Â Â Â Â Â  Die vorÃ¼bergehende, aber vollstÃ¤ndige ArbeitsunfÃ¤higkeit von November 2008 bis Dezember 2010 fÃ¼hrt wiederum - und unstrittigerweise - zu einem InvaliditÃ¤tsgrad, der Anspruch auf eine ganze Rente verleiht.</w:t>
      </w:r>
    </w:p>
    <w:p>
      <w:r>
        <w:t>6.7Â Â Â Â  Angesichts der Zumutbarkeit einer behinderungsangepassten 100%igen TÃ¤tigkeit ab Januar 2011 (vorstehend E. 4.6) steht der BeschwerdefÃ¼hrerin auch bei Beachtung der im Z.___-Gutachten genannten EinschrÃ¤nkung eine breite Palette von TÃ¤tigkeiten offen. Es rechtfertigt sich daher, fÃ¼r die Bemessung des Invalideneinkommens auf den standardisierten Durchschnittslohn fÃ¼r einfache und repetitive TÃ¤tigkeiten in sÃ¤mtlichen Wirtschaftszweigen des privaten Sektors abzustellen (LSE 2008, S. 26, TA1, Total, Niveau 4).</w:t>
      </w:r>
    </w:p>
    <w:p>
      <w:r>
        <w:t>Â Â Â Â Â Â Â Â  Das im Jahr 2008 von Frauen im Durchschnitt aller einfachen und repetitiven TÃ¤tigkeiten erzielte und der durchschnittlichen wÃ¶chentlichen Arbeitszeit im Jahr 2008 angepasste Jahreseinkommen betrug rund Fr. 51'368.-- (vorstehend E. 6.8).</w:t>
      </w:r>
    </w:p>
    <w:p>
      <w:r>
        <w:t>Â Â Â Â Â Â Â Â  Die Beschwerdegegnerin ging von einem 15%igen Leidensabzug aus, da die BeschwerdefÃ¼hrerin nur noch leichte, schulterangepasste TÃ¤tigkeiten ohne Zwangshaltungen und ohne Heben und Tragen von schweren Lasten nachgehen kÃ¶nne (Urk. 2/4 S. 2 Mitte). DemgegenÃ¼ber ging die BeschwerdefÃ¼hrerin ohne nÃ¤here BegrÃ¼ndung von einem behinderungsbedingten Abzug von 25 % aus. (Urk. 1 Ziff. 43). Unter BerÃ¼cksichtigung der im Z.___-Gutachten aufgefÃ¼hrten EinschrÃ¤nkungen (vorstehend E. 3.7), rechtfertigt sich ein Abzug von 15 %. Weitere GrÃ¼nde, welche einen hÃ¶heren Abzug rechtfertigen wÃ¼rden, wurden nicht geltend gemacht und sind auch nicht ersichtlich. Somit hat es mit dem Abzug von 15 % sein Bewenden</w:t>
      </w:r>
    </w:p>
    <w:p>
      <w:r>
        <w:t>Â Â Â Â Â Â Â Â  Unter BerÃ¼cksichtigung eines lohnmindernden Faktors von 15 % ergibt sich ein Invalideneinkommen in der HÃ¶he von rund Fr. 43'663.-- (Fr. 51'368.-- x 0.85). Bei einem Valideneinkommen von Fr. 79'300.-- resultiert somit eine Einkommenseinbusse von Fr. 35'637.--, was einer EinschrÃ¤nkung von rund 45 % entspricht.</w:t>
      </w:r>
    </w:p>
    <w:p>
      <w:r>
        <w:t>Â Â Â Â Â Â Â Â  Die Zusprache einer Viertelsrente ab April 2011 erweist sich somit als rechtens.</w:t>
      </w:r>
    </w:p>
    <w:p>
      <w:r>
        <w:t>6.8Â Â Â Â  In teilweiser Gutheissung der Beschwerde sind die angefochtenen VerfÃ¼gungen vom 3. November 2011 dahingehend abzuÃ¤ndern, dass von August 2006 bis Januar 2009 Anspruch auf eine halbe Rente besteht.</w:t>
      </w:r>
    </w:p>
    <w:p>
      <w:r>
        <w:t>7.Â Â Â Â Â Â</w:t>
      </w:r>
    </w:p>
    <w:p>
      <w:r>
        <w:t>7.1Â Â Â Â  Da es um die Bewilligung oder Verweigerung von Versicherungsleistungen geht, ist das Verfahren kostenpflichtig. Die Gerichtskosten sind nach dem Verfahrensaufwand und unabhÃ¤ngig vom Streitwert festzulegen (Art. 69 Abs. 1 bis IVG) und ermessensweise auf Fr. 800.-- anzusetzen. Entsprechend dem Ausgang des Verfahrens sind sie der Beschwerdegegnerin aufzuerlegen.</w:t>
      </w:r>
    </w:p>
    <w:p>
      <w:r>
        <w:t>7.2Â Â Â Â  Die teilweise obsiegende und anwaltlich vertretene BeschwerdefÃ¼hrerin hat Anspruch auf eine ProzessentschÃ¤digung, die beim praxisgemÃ¤ssen Stundenansatz von Fr. 200.-- (zuzÃ¼glich Mehrwertsteuer) ermessensweise auf Fr. 2'200.-- (inklusive Barauslagen und Mehrtsteuer) festzusetzen und der Beschwerdegegnerin zu Ã¼berbinden ist.</w:t>
      </w:r>
    </w:p>
    <w:p>
      <w:r>
        <w:t>Das Gericht erkennt:</w:t>
      </w:r>
    </w:p>
    <w:p>
      <w:r>
        <w:t>1.Â Â Â Â Â Â Â Â  In teilweiser Gutheissung der Beschwerde werden die VerfÃ¼gungen der Sozialversicherungsanstalt des Kantons ZÃ¼rich, IV-Stelle, vom 3. November 2011 dahingehend abgeÃ¤ndert, dass die BeschwerdefÃ¼hrerin von 1. August 2006 bis 31. Januar 2009 einen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