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IV.2011.00914 vom 30. Januar 2012</w:t>
      </w:r>
    </w:p>
    <w:p>
      <w:r>
        <w:t>ZH Sozialversicherungsgericht, 2012-01-30, DE</w:t>
      </w:r>
    </w:p>
    <w:p>
      <w:r>
        <w:rPr>
          <w:b/>
        </w:rPr>
        <w:t xml:space="preserve">Quelle: </w:t>
      </w:r>
      <w:r>
        <w:t>https://mcp.opencaselaw.ch/entscheid/zh_sozialversicherungsgericht_IV.2011.00914</w:t>
      </w:r>
    </w:p>
    <w:p>
      <w:r>
        <w:t>FR: ZH_SOZIALVERSICHERUNGSGERICHT IV.2011.00914 du 30 janvier 2012</w:t>
      </w:r>
    </w:p>
    <w:p>
      <w:r>
        <w:t>IT: ZH_SOZIALVERSICHERUNGSGERICHT IV.2011.00914 del 30 gennaio 2012</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sowie bei dissoziativen BewegungsstÃ¶rungen (Urteil 9C_903/2007 vom 30. April 2008 E. 3.4) analog angewendet (BGE 137 V 64 E. 4.1 und 4.2 mit Hinweisen).</w:t>
      </w:r>
    </w:p>
    <w:p>
      <w:r>
        <w:t>2.3Â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Mit Bericht vom 4. Januar 2006 (Urk. 8/9/5-6) diagnostizierte Dr. med. C.___, FMH Rheumatologie Physikalische Medizin und Rehabilitation, eine primÃ¤re Fibromyalgie sowie eine geringe Varusgonarthrose links. Die rechtsseitigen Schulterschmerzen seien ohne strukturelles Korrelat (vgl. auch Urk. 8/9/9-10). Im Umfang von 50 % sei der BeschwerdefÃ¼hrerin die derzeitige TÃ¤tigkeit als BÃ¼roangestellte weiterhin mÃ¶glich.</w:t>
      </w:r>
    </w:p>
    <w:p>
      <w:r>
        <w:t>Â Â Â Â Â Â Â Â  Am 23. Mai 2006 (Urk. 8/16/3) berichtete Dr. C.___, zwischenzeitlich sei ein akutes lumboradikulÃ¤res Reizsyndrom rechts bei nachgewiesener mediolateraler Diskushernie L5/S1 rechts mit Kompression der abgehenden Nervenwurzel S1 hinzugekommen, weshalb die BeschwerdefÃ¼hrerin seit dem 2. Mai 2006 wieder vollumfÃ¤nglich arbeitsunfÃ¤hig sei.</w:t>
      </w:r>
    </w:p>
    <w:p>
      <w:r>
        <w:t>3.2Â Â Â Â  Am 22. September 2006 erstattete die RehaClinic K.___ ein Gutachten (Urk. 8/18/1-17). Dazu stÃ¼tzten sich deren Ãrzte auf die anlÃ¤sslich der Untersuchung der BeschwerdefÃ¼hrerin am 29. August 2006 erhobenen Befunde und gemachten Angaben sowie auf die von der Beschwerdegegnerin zur VerfÃ¼gung gestellten Unterlagen (Urk. 8/18/1-6). Die Gutachter nannten die Diagnosen (1) eines Status nach Diskushernie L5/S1 rechts paramedian mit Verlegung der Nervenwurzel, aktuell ohne neurologischen Ausfall, (2) einer Fibromyalgie, (3) einer neuromuskulÃ¤ren Dysbalance mit Chondropathia patellae links sowie (4) einer Dekonditionierung mit/bei Adipositas (Urk. 8/18/13). Sie fÃ¼hrten aus, nachdem die BeschwerdefÃ¼hrerin seit 1994 unter latenten Beschwerden gelitten habe, habe sich die Problematik ausgeweitet, so dass nunmehr ein chronifiziertes, generalisiertes weichteilrheumatisches Schmerzsyndrom bestehe. Hinweise fÃ¼r neurologische Ausfallsymptome hÃ¤tten sich nicht ergeben (Urk. 8/18/14). Aufgrund der degenerativen VerÃ¤nderungen der unteren WirbelsÃ¤ulensegmente ergebe sich fÃ¼r eine leichte, wechselbelastende TÃ¤tigkeit wie auch fÃ¼r die angestammte TÃ¤tigkeit eine LeistungseinschrÃ¤nkung von 50 %. Mittels multidisziplinÃ¤rer Massnahme (stationÃ¤re Rehabilitation im Sinne der interdisziplinÃ¤ren SchmerzbewÃ¤ltigung, Verbesserung der allgemeinen physischen AktivitÃ¤t und Gewichtsreduktion) sei eine Steigerung der ArbeitsfÃ¤higkeit auf 70 % realistisch (Urk. 8/18/15).</w:t>
      </w:r>
    </w:p>
    <w:p>
      <w:r>
        <w:t>3.3Â Â Â Â  Vom 12. Februar bis zum 12. MÃ¤rz 2007 hielt sich die BeschwerdefÃ¼hrerin in der RehaClinic Z.___ auf (Urk. 8/37/4), anlÃ¤sslich dessen das Ziel der Schmerzreduktion bei zwar leichter Verbesserung von Kraft und Rumpfbeweglichkeit aber nicht erreicht werden konnte (Urk. 8/37/5). Neben den bereits bekannten Diagnosen nannten die Ãrzte eine leichtgradig depressive Reaktion (Urk. 8/37/4), wobei die depressive Stimmungslage mit grosser Zukunftsangst in der ArbeitsunfÃ¤higkeit und ArbeitsplatzkÃ¼ndigung grÃ¼nde (Urk. 8/37/7). Die Ãrzte erachteten eine BeschÃ¤ftigung mit leichter BÃ¼rotÃ¤tigkeit im Umfang von 50 % als zumutbar und bezeichneten eine langfristige Steigerung auf 75 % als erreichbar (Urk. 8/36/5, 8/37/5).</w:t>
      </w:r>
    </w:p>
    <w:p>
      <w:r>
        <w:t>3.4Â Â Â Â  Nachdem die BeschwerdefÃ¼hrerin der Beschwerdegegnerin am 21. Januar 2008 (Urk. 8/51) mitgeteilt hatte, ihre am 1. Juli 2007 angetretene Teilzeitstelle (50 %) sei per 31. Januar 2008 gekÃ¼ndigt worden, was ihren Gesundheitszustand noch mehr verschlechtert habe, diagnostizierte Dr. med. D.___, Spezialarzt FMH Psychiatrie und Psychotherapie, mit Bericht vom MÃ¤rz 2008 (Urk. 8/55) eine mittelgradige depressive StÃ¶rung ohne SuizidalitÃ¤t mit somatoformer autonomer FunktionsstÃ¶rung des oberen Gastrointestinaltraktes im Rahmen einer sich seit 2005 entwickelnden Fibromyalgie mit (teilweise genetisch bedingter) typischer Schmerz- und StressverarbeitungsstÃ¶rung (ICD-10: F32.11/F45.31/Z63.7/M79.0) und hielt dafÃ¼r, seit dem 1. Februar 2008 bestehe eine ArbeitsunfÃ¤higkeit im bisherigen Beruf von 60 % bis auf Weiteres (Urk. 8/55/2). Er bezeichnete den Gesundheitszustand der BeschwerdefÃ¼hrerin als sich verschlechternd (Urk. 8/55/4) und erklÃ¤rte, sie sei seit 2005 mindestens zu 50 % arbeitsunfÃ¤hig. Zur Zeit werde versucht, die BeschwerdefÃ¼hrerin trotz deutlich verschlechtertem Zustand nach erneuter KÃ¼ndigung Ende Januar 2008 soweit aufzubauen, dass sie eventuell einem 40%igen Teilzeitpensum nachgehen kÃ¶nne. Im Sinne einer UnterstÃ¼tzung durch die Invalidenversicherung wÃ¤re eventuell das Angebot eines geschÃ¼tzten Arbeitstrainingsplatzes hilfreich und wÃ¼nschenswert. Hoffnung auf das Finden einer Teilzeitstelle auf dem offenen Markt bestehe derzeit wenig (Urk. 8/55/5).</w:t>
      </w:r>
    </w:p>
    <w:p>
      <w:r>
        <w:t>3.5Â Â Â Â  Dr. C.___ berichtete am 14. MÃ¤rz 2008 (Urk. 8/56/6-7), die BeschwerdefÃ¼hrerin leide unter einer generalisierten, weichteilrheumatischen Schmerzsymptomatik im Sinne einer Fibromyalgie, ferner an einer Chondropathie patellae links bei muskulÃ¤rer Dysbalance, Adipositas und reaktiven Depression, welche mit der rezenten Lebensgeschichte zusammenhangen dÃ¼rfte. ZusÃ¤tzlich existiere eine Diskushernie L5/S1 paramedian rechts, welche klinisch zurzeit im Hintergrund stehe. Dr. C.___ bestÃ¤tigte, dass sich die Schmerzsituation der BeschwerdefÃ¼hrerin in den letzten Monaten kontinuierlich verschlechtert habe. Wie es der Natur der Fibromyalgie entspreche, seien die klinischen Befunde in den letzten Monaten wenig spektakulÃ¤r geblieben, wobei fÃ¼r ihn, Dr. C.___, am realen Gehalt der Beschwerden zu keinem Zeitpunkt nur die geringsten Zweifel bestanden hÃ¤tten. Aus rheumatologischer Sicht sei die BeschwerdefÃ¼hrerin selbst fÃ¼r kÃ¶rperlich leichte und wechselbelastende TÃ¤tigkeiten vollumfÃ¤nglich arbeitsunfÃ¤hig. Therapeutische Massnahmen mit dem Ziel der Verbesserung der ArbeitsfÃ¤higkeit sehe er keine.</w:t>
      </w:r>
    </w:p>
    <w:p>
      <w:r>
        <w:t>3.6Â Â Â Â  Mit Bericht vom 20. April 2008 (Urk. 8/57/1-5) erklÃ¤rte Dr. med. E.___, Allgemeine Medizin FMH, die BeschwerdefÃ¼hrerin sei seit Januar 2008 in bisheriger TÃ¤tigkeit bis auf Weiteres zu 100 % arbeitsunfÃ¤hig (Urk. 8/57/2). An anderer Stelle gab er an, in der angestammte TÃ¤tigkeit bestehe eine RestarbeitsfÃ¤higkeit von 10 Wochenstunden, in geschÃ¼tztem Rahmen eine solche von 10 bis 15 Stunden pro Woche seit dem Jahre 2005. Durch die Krankheit sei die BeschwerdefÃ¼hrerin vereinsamt (Urk. 8/57/5). ErgÃ¤nzend fÃ¼hrte der Arzt aus, die rheumatologische Problematik habe durch die depressive Erkrankung eine hÃ¶chst ungÃ¼nstige Interaktion erfahren. Aus psychischer Sicht wÃ¤re eine BeschÃ¤ftigung im Umfang von 40 bis 50 % sicher sinnvoll, wobei aus internistisch-psychiatrischer Sicht eine ArbeitsfÃ¤higkeit von 30 % in geschÃ¼tztem Rahmen anzustreben sei. Aus internistisch-rheumatologischer Sicht sei demgegenÃ¼ber nicht von einer verwertbaren Arbeitsleistung auf dem freien Arbeitsmarkt, sondern von einer vollstÃ¤ndigen ArbeitsunfÃ¤higkeit auszugehen (Urk. 8/57/5).</w:t>
      </w:r>
    </w:p>
    <w:p>
      <w:r>
        <w:t>3.7Â Â Â Â  Nach Vorliegen des Vorbescheids vom 26. Juni 2008 (Urk. 8/60) hielt Dr. D.___ mit Schreiben vom 12. September 2008 (Urk. 8/69) dafÃ¼r, ab dem 1. Januar 2008 hÃ¤tte - soweit es die Schmerzen zugelassen hÃ¤tten - eine ArbeitsunfÃ¤higkeit von 70 bis 80 % aus psychiatrischer Sicht bestanden. Aufgrund der SchmerzverstÃ¤rkung sei die BeschwerdefÃ¼hrerin aus somatischer Sicht jedoch seit dem 10. Januar 2008 vollumfÃ¤nglich arbeitsunfÃ¤hig.</w:t>
      </w:r>
    </w:p>
    <w:p>
      <w:r>
        <w:t>3.8Â Â Â Â  Nachdem Dr. D.___ bereits am 21. Januar 2010 (Urk. 8/107/38) berichtet hatte, die Depression habe sich deutlich zurÃ¼ckgebildet, wÃ¤hrend im Schmerzbereich eine Progredienz zu verzeichnen sei, schrieb er am 29. September 2010 (Urk. 8/107/27), die gesundheitliche Situation der BeschwerdefÃ¼hrerin habe sich auf schlechtem Niveau (tiefer als zwei Jahre zuvor) konsolidiert. UnverÃ¤ndert leide die BeschwerdefÃ¼hrerin unter den Schmerzen, welche sie zunehmend auch im Haushalt behinderten. Nach wie vor bestehe eine ArbeitsunfÃ¤higkeit.</w:t>
      </w:r>
    </w:p>
    <w:p>
      <w:r>
        <w:t>3.9Â Â Â Â  Mit Bericht zu HÃ¤nden von Dr. E.___ notierte Dr. C.___ am 10. Mai 2011 (Urk. 8/107/62-63), bei deutlichem Provokationsschmerz auf HÃ¶he des lumbosakralen Scharniers sei eine Injektion der Facettengelenke L5/S1 geplant. In der Folge machte Dr. C.___ am 25. Mai 2010 aktenkundig (Urk. 8/107/64-65), die Infiltration habe den gewÃ¼nschten Effekt nicht gezeigt. Die Schmerzen hÃ¤tten sich zwar nach kaudal verlagert, seien aber an IntensitÃ¤t gleichbleibend und hÃ¤tten sich in der aktuellen Untersuchung in endgradiger Extension der LendenwirbelsÃ¤ule auslÃ¶sen lassen. FÃ¼r ihn bestehe kein Zweifel am mechanisch-degenerativen Charakter der Schmerzsymptomatik, welche als strukturbezogene Schmerzkomponente vom weichteilrheumatischen Geschehen abzugrenzen sei.</w:t>
      </w:r>
    </w:p>
    <w:p>
      <w:r>
        <w:rPr>
          <w:b/>
        </w:rPr>
        <w:t>E. 3.10.1</w:t>
      </w:r>
    </w:p>
    <w:p>
      <w:r>
        <w:t>Am 11. April 2011 (Urk. 8/107) erstattete das A.___ sein polydisziplinÃ¤res Gutachten, wofÃ¼r sich die Experten auf die zur VerfÃ¼gung gestellten Akten (Urk. 8/107/4-8), die anlÃ¤sslich der Untersuchung der BeschwerdefÃ¼hrerin am 23. Februar 2011 gemachten Angaben und erhobenen Befunde sowie auf die Teilgutachten (internistisch, orthopÃ¤disch, psychiatrisch) stÃ¼tzte.</w:t>
      </w:r>
    </w:p>
    <w:p>
      <w:r>
        <w:rPr>
          <w:b/>
        </w:rPr>
        <w:t>E. 3.10.2</w:t>
      </w:r>
    </w:p>
    <w:p>
      <w:r>
        <w:t>Der von Dr. med. F.___, innere Medizin, erhobene internistische Status erwies sich als unauffÃ¤llig (Urk. 8/107/10).</w:t>
      </w:r>
    </w:p>
    <w:p>
      <w:r>
        <w:rPr>
          <w:b/>
        </w:rPr>
        <w:t>E. 3.10.3</w:t>
      </w:r>
    </w:p>
    <w:p>
      <w:r>
        <w:t>AnlÃ¤sslich der psychiatrischen Untersuchung beklagte sich die BeschwerdefÃ¼hrerin gegenÃ¼ber Dr. med. G.___ Ã¼ber Schmerzen am ganzen KÃ¶rper, welche in den letzten beiden Jahren deutlich schlimmer geworden seien (Urk. 8/107/10). In Bezug auf ihren Alltag fÃ¼hrte sie aus, sie lebe alleine in einer 3Â½-Zimmer-Wohnung und habe zwei Katzen sowie einen Hund. Den Haushalt fÃ¼hre sie weitgehend selbstÃ¤ndig, habe aber fÃ¼r das Tragen schwerer Lasten UnterstÃ¼tzung von Nachbarn, und fÃ¼r das BÃ¼geln gelegentlich Hilfe von ihrer Mutter. Autofahren sei (mit Automat) mÃ¶glich. Am Morgen seien ihre Beschwerden am schlimmsten. Es brauche Zeit, bis die Medikamente ihre Wirkung entfalten wÃ¼rden. Nach dem FrÃ¼hstÃ¼ck kÃ¼mmere sie sich um die Tiere und mache einen kurzen Spaziergang. Nach einer Pause, etwas Haushaltarbeit und einem kleinen Mittagessen mache sie einen ein- bis eineinhalbstÃ¼ndigen Spaziergang mit ihrem Hund. Gelegentlich fÃ¼hre sie ihren Hund zusammen mit einer Kollegin aus. Die BeschwerdefÃ¼hrerin erklÃ¤rte weiter, sie schaue fern und lese. An Wochenenden fÃ¼hle sie sich manchmal etwas einsam. Ãfters sei sie bei ihrer Schwester und deren Kindern, die sie ab und zu beaufsichtige. Daneben habe sie Kontakt zu einer Cousine und einer Arbeitskollegin sowie zu drei weiteren Kolleginnen, die sie via Hund kennen gelernt habe. Auch besuche sie einmal wÃ¶chentlich die Hundeschule. Seit sie einen Hund habe, gehe es ihr deutlich besser. Ihr Leben habe sich dadurch positiv verÃ¤ndert. Manchmal habe sie AnflÃ¼ge von ÂLebensverleiderÂ gehabt. Solches sei nicht mehr vorhanden. Eigentliche Suizidgedanken habe sie nie gehabt. Weiter berichtete die BeschwerdefÃ¼hrerin, sie kÃ¶nne aufgrund ihrer Beschwerden nicht mehr arbeiten. Ihr Zustand habe sich aber verbessert, und seit einem Jahr sei sie mit ihrem Leben einigermassen zufrieden (Urk. 8/107/11). Dr. G.___ erhob einen weitgehend unauffÃ¤lligen psychiatrischen Status (Urk. 8/107/12) und notierte, eine psychiatrische Diagnose mit Einfluss auf die ArbeitsfÃ¤higkeit bestehe nicht. DemgegenÃ¼ber leide die BeschwerdefÃ¼hrerin an einer anhaltenden somatoformen SchmerzstÃ¶rung, wobei als Belastungsfaktor die Trennung von ihrem langjÃ¤hrigen Freund, die sie lange Zeit belastet habe, auffalle. GemÃ¤ss Aktenlage sei die BeschwerdefÃ¼hrerin frÃ¼her depressiv gewesen und habe sich zurÃ¼ckgezogen. Unter der jahrelangen antidepressiven Behandlung habe sich diese StÃ¶rung jedoch zurÃ¼ckgebildet. Derzeit seien keine diesbezÃ¼glichen Symptome vorhanden, und ein Leidensdruck habe anlÃ¤sslich der psychiatrischen Untersuchung nicht festgestellt werden kÃ¶nnen (Urk. 8/107/13). Der Psychiater notierte sodann, es finde sich kein primÃ¤rer Krankheitsgewinn, und es sei der BeschwerdefÃ¼hrerin trotz geklagter Beschwerden ab dem Zeitpunkt der Untersuchung zumutbar, ganztags einer beruflichen TÃ¤tigkeit nachzugehen. Die BeschwerdefÃ¼hrerin selber fÃ¼hle sich vor allem aufgrund ihrer kÃ¶rperlichen Beschwerden nicht in der Lage, einer Arbeit nachzugehen (Urk. 8/107/14).</w:t>
      </w:r>
    </w:p>
    <w:p>
      <w:r>
        <w:rPr>
          <w:b/>
        </w:rPr>
        <w:t>E. 3.10.4</w:t>
      </w:r>
    </w:p>
    <w:p>
      <w:r>
        <w:t>GegenÃ¼ber Dr. med. H.___, FMH OrthopÃ¤dische Chirurgie, erklÃ¤rte die BeschwerdefÃ¼hrerin, sie fÃ¼hle sich wie von einem Lastwagen Ã¼berrollt. Alles schmerze, dies seit 2005 wÃ¤hrend 24 Stunden tÃ¤glich, wobei die Beschwerden nachts etwas weniger ausgeprÃ¤gt seien (Urk. 8/107/14-15). Der Arzt erhob ein angedeutetes, kaum reproduzierbares Hinken links, wÃ¤hrend die Gangarten problemlos durchgefÃ¼hrt werden konnten (Urk. 8/107/19). Bei der Untersuchung der WirbelsÃ¤ule zeigte sich eine weitgehend freie Beweglichkeit sÃ¤mtlicher Abschnitte. Trotz Angabe Ã¤usserst diffuser Druckdolenzen an den oberen und unteren ExtremitÃ¤ten tolerierte die BeschwerdefÃ¼hrerin gemÃ¤ss AusfÃ¼hrungen des Arztes die gesamte Untersuchung und beklagte auch zum Ende keinesfalls einen besondern Schmerzzuwachs. Auf neurologischer Ebene ergaben sich keine Hinweise fÃ¼r das Vorliegen einer Pathologie im Bereich des peripheren Nervensystems, weshalb Dr. H.___ eine spinale Kompressionsproblematik oder die LÃ¤sion eines grÃ¶sseren peripheren Nervs klinisch weitgehend ausschliessen konnte. Auf radiologischer Ebene hielt der Arzt das Vorliegen deutlich degenerativer VerÃ¤nderungen bei LWK5/SWK1 samt medialer Diskushernie fest, wobei klare Anhaltspunkte fÃ¼r eine Spinalkanalstenose oder Neurokompression nicht auszumachen waren. Zusammenfassend schrieb der Gutachter, die von der BeschwerdefÃ¼hrerin angegebenen Beschwerden im Bereich des lumbosakralen Ãbergangs sowie des linken Kniegelenks liessen sich durch die klinischen, radiologischen und intraoperativen Befunde durchaus begrÃ¼nden. Kaum nachvollziehbar seien demgegenÃ¼ber die Ã¼brigen, sehr diffus angegebenen stetig zunehmenden Beschwerden, weshalb insgesamt massive Hinweise fÃ¼r eine Ausweitung der Schmerzproblematik bestÃ¼nden (Urk. 18/107/20). Dr. H.___ diagnostizierte mit Einfluss auf die ArbeitsfÃ¤higkeit (1) ein chronisches lumbovertebrales Schmerzsyndrom ohne radikulÃ¤re Symptomatik (ICD-10: M54.5) mit Osteochondrose und medialer Diskushernie LWK5/SWK1 ohne klaren Hinweis fÃ¼r eine Neurokompression (MRI 28.9.2010) bei weitgehend freier Beweglichkeit sÃ¤mtlicher WirbelsÃ¤ulenabschnitte, (2) chronische Knieschmerzen mit arthrotischen VerÃ¤nderungen des medialen, beginnend auch femoropatellÃ¤ren und lateralen Kompartiments (RÃ¶ntgen 17.6.2008, MRI 12.8.2008) bei reizlosen, symmetrisch frei beweglichen Kniegelenken ohne Hinweise fÃ¼r eine InstabilitÃ¤t oder MeniskuslÃ¤sion, (3) chronische Fussschmerzen links (ICD-10: M72.87) mit klinischem Verdacht auf eine Fasziitis plantaris, (4) eine chronische Polyarthralgie im Handbereich beidseits (ICD-10: M25.54) bei reizlosen, symmetrisch frei beweglichen Hand- und Fingergelenken beidseits sowie ohne Einfluss auf die ArbeitsfÃ¤higkeit einen (anamnestisch) Status nach Kniearthroskopie rechts im Alter von 19 Jahren und einen massiven Verdacht auf Schmerzausweitung (Urk. 8/107/19). Der Gutachter hielt dafÃ¼r, fÃ¼r die TÃ¤tigkeit im angestammten Beruf als BÃ¼roangestellte und SekretÃ¤rin sowie fÃ¼r jede andere kÃ¶rperlich leichte, wechselbelastende TÃ¤tigkeit bestehe gestÃ¼tzt auf die aktuelle Untersuchung eine zeitlich und leistungsmÃ¤ssig uneingeschrÃ¤nkte ArbeitsfÃ¤higkeit. Das Heben und Tragen von Lasten Ã¼ber 10 kg sowie das hÃ¤ufige Gehen auf Treppen oder unebenem Grund seien zu vermeiden. Angesichts der erhobenen Befunde sei bei einer derart angepassten TÃ¤tigkeit keine wesentliche Schmerzprovokation zu erwarten, weshalb eine solche BeschÃ¤ftigung auch zumutbar sei. FÃ¼r HaushalttÃ¤tigkeiten sei keine EinschrÃ¤nkung zu attestieren. DemgegenÃ¼ber seien kÃ¶rperlich mittelschwere und schwere TÃ¤tigkeiten aufgrund der VerÃ¤nderungen an der lumbosakralen WirbelsÃ¤ule sowie dem linken Kniegelenk ungeeignet und sollten der BeschwerdefÃ¼hrerin nicht mehr zugemutet werden (Urk. 8/107/20). Zu den Vorakten Stellung nehmend, erklÃ¤rte der Arzt schliesslich, es bleibe unklar, auf welchen klinischen Befunden die frÃ¼her attestierte ArbeitsunfÃ¤higkeit von 50 % basiert habe. Aktuell bestehe jedenfalls keine spezifische Schmerzhaftigkeit der definierten Tender points mehr, so dass die Diagnose einer Fibromyalgie nicht bestÃ¤tigt werden kÃ¶nne. Auch eine radikulÃ¤re Reizsymptomatik liege nicht (mehr) vor. Wenngleich die BeschwerdefÃ¼hrerin zwischenzeitlich eine Beschwerdezunahme beklage, sei eine EinschrÃ¤nkung fÃ¼r kÃ¶rperlich leichte TÃ¤tigkeiten nicht zu begrÃ¼nden. Mithin kÃ¶nne mit Blick auf die freie Beweglichkeit von Stamm und ExtremitÃ¤ten sowie fehlendem Hinweis fÃ¼r eine Pathologie im Bereich des peripheren Nervensystems der EinschÃ¤tzung von Dr. C.___, welcher selbst fÃ¼r kÃ¶rperlich leichte AktivitÃ¤ten eine vollstÃ¤ndige ArbeitsunfÃ¤higkeit attestiere, nicht gefolgt werden. Bei erfolglosen mehrjÃ¤hrigen konservativen Therapien und dem Verdacht auf eine deutliche nicht-organische Komponente der angegebenen Schmerzen ergebe sich kein Therapievorschlag. Hingegen seien der ausgedehnte Analgetikakonsum zu reevaluieren, eine konsequente Gewichtsreduktion (Urk. 8/107/25) und auf beruflicher Ebene die Reintegration in den Arbeitsprozess dringend anzustreben. Die BeschwerdefÃ¼hrerin sei durchaus in der Lage, einer kÃ¶rperlich leichten TÃ¤tigkeit unter Wechselbelastung nachzugehen, scheine dafÃ¼r aber kaum Motivation aufzubringen (Urk. 8/107/21-22).</w:t>
      </w:r>
    </w:p>
    <w:p>
      <w:r>
        <w:rPr>
          <w:b/>
        </w:rPr>
        <w:t>E. 3.10.5</w:t>
      </w:r>
    </w:p>
    <w:p>
      <w:r>
        <w:t>Zusammenfassend - von allen drei Experten unterschriftlich bestÃ¤tigt (Urk. 8/107/26) - hielten die Gutachter fest, aus polydisziplinÃ¤rer Sicht sei von einer uneingeschrÃ¤nkten Arbeits- und LeistungsfÃ¤higkeit in der angestammten und in jeder anderen kÃ¶rperlich leichten, wechselbelastenden TÃ¤tigkeit auszugehen. FÃ¼r kÃ¶rperlich mittelschwer bis schwer belastende BeschÃ¤ftigungen bestehe demgegenÃ¼ber eine vollstÃ¤ndige ArbeitsunfÃ¤higkeit (Urk. 8/107/25). Zum Beginn der ArbeitsunfÃ¤higkeit notierten die Ãrzte, es sei nur schwierig mÃ¶glich, die ArbeitsfÃ¤higkeit retrospektiv mit Sicherheit zu beurteilen, weshalb die aktuelle EinschÃ¤tzung spÃ¤testens ab dem Untersuchungszeitpunkt und damit ab Februar 2011 GÃ¼ltigkeit habe. Weil der behandelnde Psychiater jedoch die depressive StÃ¶rung als remittiert bezeichnet habe, sei eine lÃ¤nger andauernde, hÃ¶hergradige ArbeitsunfÃ¤higkeit seit Januar 2010 rÃ¼ckblickend nicht mehr sicher nachzuvollziehen. Ferner liege die deutliche Diskrepanz zur EinschÃ¤tzung des Hausarztes Dr. E.___ wohl in erster Linie in seiner Rolle als Hausarzt begrÃ¼ndet (Urk. 8/107/24).</w:t>
      </w:r>
    </w:p>
    <w:p>
      <w:r>
        <w:t>3.11Â Â  Am 12. Mai 2011 (Urk. 8/116) machte Dr. D.___ eine Einweisung der BeschwerdefÃ¼hrerin in die I.___, Klinik fÃ¼r Psychiatrie und Psychotherapie, aktenkundig, nachdem die BeschwerdefÃ¼hrerin aufgrund des Vorbescheides der Beschwerdegegnerin depressiv-suizidal dekompensiert sei.</w:t>
      </w:r>
    </w:p>
    <w:p>
      <w:r>
        <w:t>3.12Â Â  Mit Bericht vom 26. Juli 2011 (Urk. 3/3) Ã¼ber die Hospitalisation der BeschwerdefÃ¼hrerin vom 9. bis 30. Mai 2011 diagnostizierten die Ãrzte der I.___ unter anderem (1) eine rezidivierende depressive StÃ¶rung, gegenwÃ¤rtig mittelgradig depressive Episode mit somatischem Syndrom (ICD-10: F33.11), (2) eine somatoforme StÃ¶rung (ICD-10: F45.0), (3) Probleme in Bezug auf BerufstÃ¤tigkeit oder Arbeitslosigkeit, (4) Alleinleben sowie (5) akzentuierte PersÃ¶nlichkeitszÃ¼ge. Sie erklÃ¤rten, der Eintritt der BeschwerdefÃ¼hrerin sei freiwillig nach Ãberweisung durch Dr. D.___ erfolgt, nachdem sie sich in einer depressiv-suizidalen Belastungsreaktion, ausgelÃ¶st durch den negativen IV-Bescheid, befunden habe.</w:t>
      </w:r>
    </w:p>
    <w:p>
      <w:r>
        <w:t>3.13Â Â  Am 26. August 2011 (Urk. 3/7) nannte Dr. C.___ (1) ein rezidivierendes lumbovertebrales- bis radikulÃ¤res Reizsyndrom S1, (2) eine Varusgonarthrose, (3) ein ausgeprÃ¤gtes, weichteilrheumatisches Schmerzsyndrom im Sinne einer primÃ¤ren Fibromyalgie sowie (4) eine Adipositas permagna. Aufgrund dieser rheumatischen Erkrankungen bestehe rÃ¼ckblickend eine ArbeitsunfÃ¤higkeit von 100 % ab dem 1. Januar 2010 bis auf Weiteres. Das derzeitige Funktionsniveau der BeschwerdefÃ¼hrerin reiche seiner Ansicht nach selbst in einer optimal angepassten TÃ¤tigkeit nicht aus, um eine verwertbare ArbeitsfÃ¤higkeit umzusetzen.</w:t>
      </w:r>
    </w:p>
    <w:p>
      <w:r>
        <w:t>3.14Â Â  Insbesondere gestÃ¼tzt auf somatische GrÃ¼nde attestierte Dr. E.___ am 28. August 2011 (Urk. 3/6) eine vollstÃ¤ndige ArbeitsunfÃ¤higkeit bis auf Weiteres.</w:t>
      </w:r>
    </w:p>
    <w:p>
      <w:r>
        <w:t>3.15Â Â  Dr. D.___ diagnostizierte am 29. August 2011 (Urk. 3/8) eine rezidivierende depressive StÃ¶rung mit gelegentlichen Suizidideen, somatischem Syndrom und SchmerzverarbeitungsstÃ¶rung seit 2007 bei seit 2005 sich entwickelnder Fibromyalgie, Adipositas und muskulÃ¤rer Dysbalance der gesamten Stammmuskulatur (ICD-10: F33.11), welche Diagnose von der I.___ bestÃ¤tigt worden sei. UnverÃ¤ndert betrage seit dem Jahr 2008 die ArbeitsfÃ¤higkeit der BeschwerdefÃ¼hrerin aus psychiatrischer Sicht je nach Schmerzgeschehen 20 bis 25 %.</w:t>
      </w:r>
    </w:p>
    <w:p>
      <w:r>
        <w:t>3.16Â Â  Mit Bericht vom 12. Oktober 2011 (Urk. 11) nannten sodann die Ãrzte der Klinik B.___, wo die BeschwerdefÃ¼hrerin vom 4. September bis 1. Oktober 2011 hospitalisiert war, unter anderen eine somatoforme SchmerzstÃ¶rung und eine rezidivierende mittelgradige depressive StÃ¶rung seit 2005. Sie notierten, die BeschwerdefÃ¼hrerin habe bei Eintritt zur psychosomatischen Rehabilitation neben persistierenden Schmerzen im Bereich der WirbelsÃ¤ule und Kniegelenken von Zukunfts- und ExistenzÃ¤ngsten berichtet. Je nach Perspektive leide die BeschwerdefÃ¼hrerin unter suizidalen Gedanken, wovon sie sich aktuell jedoch glaubhaft distanziert habe. Die suizidalen Absichten habe sie im Sinne einer Abrechnung in die Zukunft verlegt, wenn ihr das Geld ausgegangen sein werde. Aus den Aufzeichnungen ergibt sich ferner, dass in den psychologischen EinzelgesprÃ¤chen vorwiegend die schwierige Kindheit und die damit verbundenen Belastungen, die finanzielle Situation sowie der Umgang mit den Schmerzen aufgearbeitet wurden. Dabei habe die BeschwerdefÃ¼hrerin auch erkennen kÃ¶nnen, dass die soziale Situation zu Verspannungen und einem Bruxismus gefÃ¼hrt habe, welche eine Schmerzausweitung Ã¼ber den ganzen Schulter-Nacken-Kopfbereich bewirkt hÃ¤tten. Mit gezielten Massnahmen habe sie lernen kÃ¶nnen, ihre Muskulatur zu entspannen. Die Ãrzte hielten abschliessend fest, dass, werde die Einsprache bei der IV abgelehnt, eine akute psychische Dekompensation mit fatalem Ausgang drohen kÃ¶nnte. Bis auf Weiteres bestehe keine ArbeitsfÃ¤higkeit.</w:t>
      </w:r>
    </w:p>
    <w:p>
      <w:r>
        <w:rPr>
          <w:b/>
        </w:rPr>
        <w:t>E. 4</w:t>
      </w:r>
    </w:p>
    <w:p>
      <w:r>
        <w:t>4.1Â Â Â Â  Die Gutachter des A.___ tÃ¤tigten eigene, umfassende Untersuchungen, berÃ¼cksichtigten die geklagten Beschwerden und lieferten in Auseinandersetzung mit den Vorakten einleuchtende und nachvollziehbare Schlussfolgerungen. Damit genÃ¼gt ihre Expertise den an eine beweiskrÃ¤ftige Unterlage gestellten Anforderungen (E. 2.3), weshalb zur Entscheidfindung darauf abgestellt werden kann.</w:t>
      </w:r>
    </w:p>
    <w:p>
      <w:r>
        <w:t>Â Â Â Â Â Â Â Â  Anhaltspunkte dafÃ¼r, dass das Gutachten nicht verwertbar wÃ¤re, sind entgegen der Ansicht der BeschwerdefÃ¼hrerin nicht zu erkennen. Soweit die BeschwerdefÃ¼hrerin dem Gutachten des A.___ den Beweiswert abspricht, erweisen sich ihre EinwÃ¤nde als unbehelflich. So vermag das Vorbringen, die psychiatrische Untersuchung habe bloss Dreiviertelstunden gedauert (E. 1), und fÃ¼r die orthopÃ¤dische AbklÃ¤rung seien nicht die vorgesehenen zwei Stunden in Anspruch genommen worden (Urk. 1 S. 9) - ungeachtet dessen, ob dieser Vorhalt Ã¼berhaupt den Tatsachen entspricht -, nicht zur Unverwertbarkeit des Gutachtens zu fÃ¼hren, kommt es fÃ¼r den Aussagegehalt doch grundsÃ¤tzlich nicht auf die Dauer der Untersuchung an, sondern ist in erster Linie massgebend, ob die Expertise inhaltlich vollstÃ¤ndig und im Ergebnis schlÃ¼ssig erscheint (vgl. Urteil des Bundesgerichts vom 1. April 2009, 9C_55/2009, E. 3.3 mit Hinweisen), was vorliegend zutrifft. Kein Mangel ist im Weiteren darin zu erblicken, dass die SachverstÃ¤ndigen keine eigenen bildgebenden Untersuchungen veranlassten, konnten relevante Pathologien doch bereits gestÃ¼tzt auf die klinischen Befunde ausgeschlossen werden (vgl. E. 3.10.4). Mithin waren von zusÃ¤tzlichen bildgebenden - und damit im Ãbrigen potentiell belastenden - Untersuchungen keine wesentlichen neuen Erkenntnisse zu erwarten, weshalb die Gutachter zu Recht davon absahen. Im Ãbrigen verfÃ¼gte Dr. H.___ mit dem am 28. September 2010 erstellten MRI Ã¼ber eine aktuelle Bildgebung zur Beurteilung der gesundheitlichen Situation im Bereich der lumbalen WirbelsÃ¤ule (E. 3.10.4). Sodann fanden die vom orthopÃ¤dischen Gutachter genannten Diagnosen sehr wohl Eingang in dessen eigene Beurteilung, hielt er doch dafÃ¼r, die Beschwerden im Bereich des lumbosakralen Ãbergangs sowie des linken Kniegelenks seien durch die Befunde durchaus nachvollziehbar, weshalb er denn auch in Bezug auf das Zumutbarkeitsprofil EinschrÃ¤nkungen (keine Lasten Ã¼ber 10 kg, kein hÃ¤ufiges Treppensteigen) aufzeigte (E. 3.10.4). AnlÃ¤sslich der aktenkundig von allen Gutachtern unterzeichneten Gesamtbeurteilung - der weitere Vorwurf, das Zustandekommen eines Gesamtkonsens sei fraglich (Urk. 1 S. 3), zielt mithin ebenfalls ins Leere -, erachteten zudem die Ãrzte mittelschwere und schwere TÃ¤tigkeiten als nicht zumutbar und die BeschwerdefÃ¼hrerin in solchen TÃ¤tigkeiten als vollumfÃ¤nglich arbeitsunfÃ¤hig (E. 3.10.5). Schliesslich vermag auch der Einwand der BeschwerdefÃ¼hrerin, die im Herbst 1996 vorhandenen konkreten Suizidabsichten hÃ¤tten keinen Eingang in die Expertise gefunden (E. 1), nicht zur Unverwertbarkeit des Gutachtens zu fÃ¼hren, ist doch massgebend, wie sich die gesundheitliche Situation im Beurteilungszeitpunkt darbot. So hatte denn der behandelnde Psychiater Dr. D.___ bereits am 21. Januar 2010 berichtet, die Depression habe sich deutlich zurÃ¼ckgebildet (E. 3.8) und die BeschwerdefÃ¼hrerin sei abgesehen von SchlafstÃ¶rungen und der Fixierung auf das Schmerzgeschehen psychopathologisch unauffÃ¤llig (Urk. 8/107/27). GegenÃ¼ber dem psychiatrischen Gutachter verneinte die BeschwerdefÃ¼hrerin sodann ausdrÃ¼cklich, eigentliche Suizidgedanken gehabt zu haben, und sie erklÃ¤rte, ihr Zustand habe sich verbessert, so dass sie mit ihrem Leben seit einem Jahr einigermassen zufrieden sei (E. 3.10.3). Dass Dr. G.___ mit Blick auf diese Aktenlage und unter Hinweis auf eine frÃ¼here depressive Problematik, welche sich zwischenzeitlich zurÃ¼ckgebildet habe (E. 3.10.3), eine andauernde relevante psychiatrische Erkrankung verneinte, ist mithin in keinerlei Hinsicht zu beanstanden. Dies umso weniger, als die von den behandelnden Ãrzten diagnostizierte depressive Reaktion ihre ErklÃ¤rung schwergewichtig in vorherrschenden ZukunftsÃ¤ngsten und der ArbeitsplatzkÃ¼ndigung - und damit in psychosozialen Faktoren - zu finden schien (E. 3.3, E. 3.4), womit deren Relevanz aus invalidenversicherungsrechtlicher Sicht ohnehin fraglich bleibt (vgl. BGE 127 V 294 S. 299 E. 5.a). Endlich vermag die BeschwerdefÃ¼hrerin mit dem Hinweis auf ihr VerstÃ¤ndnis als Laie, gestÃ¼tzt auf das MRI vom 28. September 2010, welches einen Kontakt zur Wurzel S1 visualisiere, sei ohne Weiteres auf starke Schmerzen zu schliessen (Urk. 1 S. 5), nichts zu gewinnen, waren klare Anhaltspunkte fÃ¼r eine Kompressionsproblematik in der klinischen PrÃ¼fung doch nicht auszumachen und verneinte Dr. H.___ das Vorliegen einer radikulÃ¤ren Reizsymptomatik (E. 3.10.4). Endlich fÃ¼hren auch die zahlreichen, nach der am 23. Februar 2011 erfolgten Begutachtung der BeschwerdefÃ¼hrerin verfassten Arztberichte nicht zu einer SchmÃ¤lerung des Beweiswerts des A.___-Gutachtens. Soweit erneut von einer depressiven Episode die Rede ist, wies das hiesige Gericht bereits im die BeschwerdefÃ¼hrerin betreffenden Urteil vom 22. Juni 2010 (Urk. 8/93) darauf hin, dass es sich bei einer Episode definitionsgemÃ¤ss um ein vorÃ¼bergehendes Leiden handelt, dem es an der nÃ¶tigen Dauerhaftigkeit eines invalidenversicherungsrechtlich relevanten Leidens gebricht (E. 4.1 des Urteils). Im Ãbrigen ergibt sich aus den dem Gutachten nachfolgenden Berichten keine neue Erkenntnis, sondern wurden lediglich die frÃ¼heren EinschÃ¤tzungen bekrÃ¤ftigt (E. 3.14, E. 3.15, E. 3.16) und offenbaren sich wiederum Hinweise auf psychosoziale BelastungszustÃ¤nde (E. 3.12, E. 3.16). Soweit endlich die EinschÃ¤tzung der Gutachter von jener der behandelnden Ãrzte abweicht, ist auf die prinzipielle Verschiedenheit von Behandlungs- und Begutachtungsauftrag hinzuweisen, wonach es nicht Sache des behandelnden Arztes sein kann, in umstrittenen FÃ¤llen verbindlich zur ArbeitsunfÃ¤higkeit Stellung zu nehmen (Urteil des Bundesgerichts vom 10. Mai 2011, 9C_152/2011).</w:t>
      </w:r>
    </w:p>
    <w:p>
      <w:r>
        <w:t>4.2Â Â Â Â  Was die Kriterien fÃ¼r eine invalidisierende Wirkung der somatoformen SchmerzstÃ¶rung betrifft (E. 2.3) - Gleiches hÃ¤tte auch fÃ¼r die Diagnose einer Fibromyalgie Geltung -, so fehlt es mit Blick auf das Gutachten an einer psychischen KomorbiditÃ¤t von erheblicher Schwere (E. 3.10.3). Ebenso wenig kann als chronische kÃ¶rperliche Begleiterkrankung jenes Leiden - hier das im Vordergrund stehende generalisierte Schmerzsyndrom bei die ArbeitsfÃ¤higkeit nur geringgradig beeintrÃ¤chtigenden rheumatologischen Befunden (Knie, LendenwirbelsÃ¤ulenbereich) - gelten, welches die anhaltende SchmerzstÃ¶rung aufrechterhÃ¤lt (vgl. Urteil des Bundesgerichts vom 27. Januar 2009, 9C_111/2008, E. 3.2). Angesichts der von der BeschwerdefÃ¼hrerin wahrgenommenen TagesaktivitÃ¤ten (AusfÃ¼hren des Hundes, Besuch der Hundeschule, Kontakt mit der Mutter, Schwester, den Nachbarn und Kolleginnen, E. 3.10.3) ist ein sozialer RÃ¼ckzug in allen Belangen des Lebens nicht ersichtlich. Sodann gibt es keine Hinweise fÃ¼r einen primÃ¤ren Krankheitsgewinn und fehlt es an einem mehrjÃ¤hrigen, chronifizierten Krankheitsverlauf mit unverÃ¤nderter oder progredienter Symptomatik, waren doch Anhaltspunkte fÃ¼r eine Neurokompression und radikulÃ¤re Reizsymptomatik anlÃ¤sslich der Begutachtung nicht (mehr) auszumachen (E. 3.10.4). Endlich vermochten die durchgefÃ¼hrten Behandlungen in objektiver Hinsicht zumindest teilweise zu Verbesserungen zu fÃ¼hren (E. 3.3, Urk. 3/6), wÃ¤hrend die Motivation der BeschwerdefÃ¼hrerin zur Wiedereingliederung in den beruflichen Alltag fraglich schien (E. 3.10.4, vgl. auch Urk. 3/3 S. 2).</w:t>
      </w:r>
    </w:p>
    <w:p>
      <w:r>
        <w:t>Â Â Â Â Â Â Â Â  Zusammenfassend ergibt sich, dass der BeschwerdefÃ¼hrerin die Ãberwindung ihrer Schmerzproblematik zumutbar ist. Damit lÃ¤sst sich aus invalidenversicherungsrechtlicher Sicht keine relevante EinschrÃ¤nkung der ArbeitsfÃ¤higkeit begrÃ¼nden, weshalb die BeschwerdefÃ¼hrerin in ihrer bisherigen TÃ¤tigkeit vollumfÃ¤nglich arbeitsfÃ¤hig ist. Auch in dieser Hinsicht ist die EinschÃ¤tzung der Gutachter zu bestÃ¤tigen.</w:t>
      </w:r>
    </w:p>
    <w:p>
      <w:r>
        <w:rPr>
          <w:b/>
        </w:rPr>
        <w:t>E. 4.3</w:t>
      </w:r>
    </w:p>
    <w:p>
      <w:r>
        <w:t>4.3.1Â Â  Zu prÃ¼fen bleibt schliesslich, ab wann die Beurteilung der Gutachter Platz zu greifen hat.</w:t>
      </w:r>
    </w:p>
    <w:p>
      <w:r>
        <w:t>Â Â Â Â Â Â Â Â  Nach Gesagtem steht fest, dass die BeschwerdefÃ¼hrerin zumindest seit dem Begutachtungszeitpunkt - mithin ab dem 23. Februar 2011 - in ihrer angestammten TÃ¤tigkeit als vollumfÃ¤nglich arbeitsfÃ¤hig zu betrachten ist (E. 3.10.5). Aus den Akten ergibt sich sodann zweifelsfrei, dass sich die depressive Symptomatik spÃ¤testens ab Januar 2010 zurÃ¼ckgebildet hatte (E. 3.8). WÃ¤hrend in Bezug auf das auch in diesem Zeitpunkt diagnostizierte Schmerzsyndrom von dessen Ãberwindbarkeit auszugehen ist (E. 4.2), bleibt unklar, welche EinschrÃ¤nkung die LeistungsfÃ¤higkeit der BeschwerdefÃ¼hrerin bis zur Begutachtung im Februar 2011 durch die somatisch objektivierbaren Befunde erfuhr. Dazu findet sich einzig der Bericht von Dr. C.___, welcher am 25. Mai 2010 ausfÃ¼hrte, die BeschwerdefÃ¼hrerin habe bezÃ¼glich strukturbezogener Schmerzkomponente im Lumbalbereich, welche klar von der weichteilrheumatischen Problematik abzugrenzen sei, durch eine erneute Infiltration nicht wie erhofft Linderung erfahren. Angaben zur ArbeitsfÃ¤higkeit finden sich in dem Bericht nicht (E. 3.9). Zur Frage nach dem Verlauf der ArbeitsunfÃ¤higkeit hielten schliesslich die Gutachter dafÃ¼r, nach der Remission der depressiven StÃ¶rung sei ab Januar 2010 eine lÃ¤nger andauernde, hÃ¶hergradige ArbeitsunfÃ¤higkeit rÃ¼ckblickend als nicht mehr sicher nachvollziehbar zu erachten (E. 3.10.5). Liegt damit bis zum Begutachtungszeitpunkt keine verlÃ¤ssliche Angabe zur somatischen BeeintrÃ¤chtigung im lumbosakralen Bereich vor, so ist eine vollstÃ¤ndige ArbeitsfÃ¤higkeit der BeschwerdefÃ¼hrerin in der angestammten TÃ¤tigkeit erst ab dem 23. Februar 2011 rechtsgenÃ¼glich erstellt.</w:t>
      </w:r>
    </w:p>
    <w:p>
      <w:r>
        <w:t>4.3.2Â Â  Die Beschwerdegegnerin hat gestÃ¼tzt auf den Bericht von Dr. D.___ vom MÃ¤rz 2008 (E. 3.4) nach einer Verschlechterung ab Januar 2008 eine ArbeitsfÃ¤higkeit der BeschwerdefÃ¼hrerin von 40 % zugrunde gelegt und ihr ab 1. April (Art. 88a Abs. 1 der Verordnung Ã¼ber die Invalidenversicherung, IVV, vgl. Urteil des Bundesgerichts vom 6. Mai 2009, 9C_233/2009, E. 2.1) eine Dreiviertelsrente der Invalidenversicherung zugesprochen (Urk. 8/66/10-11 in Verbindung mit Urk. 8/109/3). Dieses Vorgehen wurde von der BeschwerdefÃ¼hrerin, welche Ã¼ber den 31. MÃ¤rz 2010 hinaus die Ausrichtung einer Dreiviertelsrente beantragt hat (Urk. 1 S. 10), mit keinem Wort gerÃ¼gt. Auch mit Blick auf die Akten besteht kein Anlass davon abzuweichen, weshalb die BeschwerdefÃ¼hrerin bis am 31. Mai 2011 Anspruch auf eine Dreiviertelsrente hat (Art. 88a Abs. 1 IVV).</w:t>
      </w:r>
    </w:p>
    <w:p>
      <w:r>
        <w:t>5.Â Â Â Â Â Â  Zusammengefasst steht fest, dass die BeschwerdefÃ¼hrerin ab Februar 2011 in ihrer bisherigen TÃ¤tigkeit vollumfÃ¤nglich arbeitsfÃ¤hig ist. Damit besteht vom 1. April 2008 befristet bis zum 31. Mai 2011 (Dreimonatsfrist gemÃ¤ss Art. 88a IVV) Anspruch auf eine Dreiviertelsrente der Invalidenversicherung, was zur teilweisen Gutheissung der Beschwerde fÃ¼hrt. Im Ãbrigen ist die Beschwerde abzuweisen.</w:t>
      </w:r>
    </w:p>
    <w:p>
      <w:r>
        <w:t>6.Â Â Â Â Â Â  Da es um die Bewilligung oder Verweigerung von Versicherungsleistungen geht, ist das Verfahren kostenpflichtig. Die Gerichtskosten sind nach dem Verfahrensaufwand und unabhÃ¤ngig vom Streitwert festzulegen (Art. 69 Abs. 1 bis IVG), auf Fr. 750.-- anzusetzen und entsprechend dem Ausgang des Verfahrens - teilweises Obsiegen - zu zwei Dritteln der BeschwerdefÃ¼hrerin und zu einem Drittel der Beschwerdegegnerin aufzuerlegen.</w:t>
      </w:r>
    </w:p>
    <w:p>
      <w:r>
        <w:t>7.Â Â Â Â Â Â  Bei diesem Ausgang des Verfahrens hat die BeschwerdefÃ¼hrerin Anspruch auf eine reduzierte ParteientschÃ¤digung, welche ohne RÃ¼cksicht auf den Streitwert nach der Bedeutung der Streitsache, der Schwierigkeit des Prozesses und dem Mass des Obsiegens zu bemessen (Â§ 34 Abs. 3 des Gesetzes Ã¼ber das Sozialversicherungsgericht, GSVGer) und auf Fr. 600.-- festzusetzen ist.</w:t>
      </w:r>
    </w:p>
    <w:p>
      <w:r>
        <w:t>Das Gericht erkennt:</w:t>
      </w:r>
    </w:p>
    <w:p>
      <w:r>
        <w:t>1.Â Â Â Â Â Â Â Â  In teilweiser Gutheissung der Beschwerde wird die VerfÃ¼gung der Sozialversicherungsanstalt des Kantons ZÃ¼rich, IV-Stelle, vom 4. Juli 2011 insoweit abgeÃ¤ndert, als festgestellt wird, dass die BeschwerdefÃ¼hrerin ab dem 1. April 2008 befristet bis zum 31. Mai 2011 Anspruch auf eine Dreiviertelsrente hat.</w:t>
      </w:r>
    </w:p>
    <w:p>
      <w:r>
        <w:t>Â Â Â Â Â Â Â Â Â Â  Im Ãbrigen wird die Beschwerde abgewiesen.</w:t>
      </w:r>
    </w:p>
    <w:p>
      <w:r>
        <w:t>2.Â Â Â Â Â Â Â Â  Die Gerichtskosten von Fr. 750.-- werden der BeschwerdefÃ¼hrerin zu zwei Dritteln (Fr. 500.--) und der Beschwerdegegnerin zu einem Drittel (Fr. 250.--) auferlegt. Rechnung und Einzahlungsschein werden den Kostenpflichtigen nach Eintritt der Rechtskraft zugestellt.</w:t>
      </w:r>
    </w:p>
    <w:p>
      <w:r>
        <w:t>3.Â Â Â Â Â Â Â Â  Die Beschwerdegegnerin wird verpflichtet, der BeschwerdefÃ¼hrerin eine ProzessentschÃ¤digung von Fr. 600.-- (inkl. Barauslagen und MWSt) zu bezahlen.</w:t>
      </w:r>
    </w:p>
    <w:p>
      <w:r>
        <w:t>4.Â Â Â Â Â Â Â Â  Zustellung gegen Empfangsschein an:</w:t>
      </w:r>
    </w:p>
    <w:p>
      <w:r>
        <w:t>- FÃ¼rsprecher RenÃ© W. Schleifer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