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IV.2011.00691 vom 5. Juni 2013</w:t>
      </w:r>
    </w:p>
    <w:p>
      <w:r>
        <w:t>ZH Sozialversicherungsgericht, 2013-06-05, DE</w:t>
      </w:r>
    </w:p>
    <w:p>
      <w:r>
        <w:rPr>
          <w:b/>
        </w:rPr>
        <w:t xml:space="preserve">Quelle: </w:t>
      </w:r>
      <w:r>
        <w:t>https://mcp.opencaselaw.ch/entscheid/zh_sozialversicherungsgericht_IV.2011.00691</w:t>
      </w:r>
    </w:p>
    <w:p>
      <w:r>
        <w:t>FR: ZH_SOZIALVERSICHERUNGSGERICHT IV.2011.00691 du 5 juin 2013</w:t>
      </w:r>
    </w:p>
    <w:p>
      <w:r>
        <w:t>IT: ZH_SOZIALVERSICHERUNGSGERICHT IV.2011.00691 del 5 giugno 2013</w:t>
      </w:r>
    </w:p>
    <w:p>
      <w:pPr>
        <w:pStyle w:val="Heading2"/>
      </w:pPr>
      <w:r>
        <w:t>Erwägungen</w:t>
      </w:r>
    </w:p>
    <w:p>
      <w:r>
        <w:rPr>
          <w:b/>
        </w:rPr>
        <w:t>E. 2</w:t>
      </w:r>
    </w:p>
    <w:p>
      <w:r>
        <w:t>Knieschmerzen rechts (ICD-10 Z96.6)</w:t>
      </w:r>
    </w:p>
    <w:p>
      <w:r>
        <w:t>- Â Â  Status nach arthroskopischer Teilmeniskektomie im Jahre 2004;</w:t>
      </w:r>
    </w:p>
    <w:p>
      <w:r>
        <w:t>- Â Â  Status nach Einsetzen einer zementierten Knie-Totalprothese am 28. September 2009;</w:t>
      </w:r>
    </w:p>
    <w:p>
      <w:r>
        <w:rPr>
          <w:b/>
        </w:rPr>
        <w:t>E. 2.2</w:t>
      </w:r>
    </w:p>
    <w:p>
      <w:r>
        <w:t>Â Â Â  Ab dem 19. Dezember 2008 stellt sich der Gesundheitszustand der BeschwerdefÃ¼hrerin wie folgt dar:</w:t>
      </w:r>
    </w:p>
    <w:p>
      <w:r>
        <w:t>2.2.1Â Â  Dr. med. G.___, Facharzt FMH fÃ¼r OrthopÃ¤dische Chirurgie, wies in seinem Bericht vom 26. Juni 2009 (Eingangsdatum) zuhanden der Beschwerdegegnerin darauf hin, dass mit einer Verschlechterung der Situation zu rechnen sei, weshalb die Prognose eher ungÃ¼nstig sei (Urk. 11/80/4). Mit einer Wiederaufnahme der beruflichen TÃ¤tigkeit beziehungsweise ErhÃ¶hung der EinsatzfÃ¤higkeit kÃ¶nne in angepasster TÃ¤tigkeit - beispielsweise Fahren eines Schulbusses maximal 5 x 2 Stunden pro Woche - gerechnet werden (Urk. 11/80/5). Seit April 2009 gÃ¤lten sicher folgende Angaben: Rein sitzende und rein stehende TÃ¤tigkeiten seien der BeschwerdefÃ¼hrerin noch 1-2 Stunden tÃ¤glich, sowie wechselbelastende TÃ¤tigkeiten bis zwei Stunden pro Tag zumutbar, wÃ¤hrend BÃ¼cken, Ãber-Kopf-Arbeiten, die Rotation im Sitzen/Stehen, das Heben/Tragen von Lasten bis 2 kg sowie das Treppensteigen noch gelegentlich zumutbar seien. Vorwiegend im Gehen ausgeÃ¼bte TÃ¤tigkeiten, Kauern, Knien und das auf Leitern/GerÃ¼ste Steigen seien hingegen nicht mehr zumutbar. Das KonzentrationsvermÃ¶gen sei durch Schmerzen und die Belastbarkeit bezÃ¼glich des Tragens von Lasten eingeschrÃ¤nkt (Urk. 11/80/3).</w:t>
      </w:r>
    </w:p>
    <w:p>
      <w:r>
        <w:t>2.2.2Â Â  In seinem Bericht vom 2. Juli 2009 zuhanden der Beschwerdegegnerin erwÃ¤hnte Dr. med. H.___, Facharzt FMH fÃ¼r Allgemeinmedizin, dass die BeschwerdefÃ¼hrerin aktuell wegen den Kniegelenken rechts grÃ¶sser als links kaum mehr gehen kÃ¶nne. Als technische Sterilisationsassistentin beziehungsweise Schulbusfahrerin sei sie seit dem 18. Dezember 2008 zu 61 % arbeitsunfÃ¤hig (Urk. 11/82/3). Die TÃ¤tigkeit als Schulbusfahrerin sei maximal noch fÃ¼nfmal pro Woche zu zwei Stunden zumutbar (Urk. 11/82/4).</w:t>
      </w:r>
    </w:p>
    <w:p>
      <w:r>
        <w:t>2.2.3Â Â  PD Dr. med. I.___, Facharzt fÃ¼r Physikalische Medizin und Rehabilitation / Rheumatologie, med. pract. J.___, FachÃ¤rztin fÃ¼r Physikalische Medizin und Rehabilitation, sowie K.___, Physiotherapeutin, hielten - gestÃ¼tzt auf eigene Untersuchungen vom 25./26. Januar 2010 - in ihrem A.___-Gutachten vom 24. Februar 2010 folgende Diagnosen fest (Urk. 11/92/6-7):</w:t>
      </w:r>
    </w:p>
    <w:p>
      <w:r>
        <w:t>- Reizknie rechts mit/bei:</w:t>
      </w:r>
    </w:p>
    <w:p>
      <w:r>
        <w:t>- Â Â  anamnestisch Status nach Unfall mit MeniskuslÃ¤sion im Jahre 2004, Kniegelenksarthroskopie mit Teilmeniskektomie im Jahre 2004;</w:t>
      </w:r>
    </w:p>
    <w:p>
      <w:r>
        <w:t>- Â Â  im Verlauf Pangonarthrose;</w:t>
      </w:r>
    </w:p>
    <w:p>
      <w:r>
        <w:t>- Â Â  Status nach Implantation einer Knie-Totalprothese(TP) am 1. September 2009;</w:t>
      </w:r>
    </w:p>
    <w:p>
      <w:r>
        <w:t>- Â Â  Reizsymptomatik, muskulÃ¤re Insuffizienz;</w:t>
      </w:r>
    </w:p>
    <w:p>
      <w:r>
        <w:t>- Knieschmerzen links mit/bei:</w:t>
      </w:r>
    </w:p>
    <w:p>
      <w:r>
        <w:t>- Â Â  Status nach Teilmeniskektomie und KnorpeldÃ©bridement im Dezember 2006;</w:t>
      </w:r>
    </w:p>
    <w:p>
      <w:r>
        <w:t>- Â Â  Status nach medialer und lateraler Teilmeniskektomie, KnorpeldÃ©bridement am 27. Juni 2007;</w:t>
      </w:r>
    </w:p>
    <w:p>
      <w:r>
        <w:t>- Â Â  Status nach Implantation einer Knie-TP am 13. Januar 2008;</w:t>
      </w:r>
    </w:p>
    <w:p>
      <w:r>
        <w:t>- Â Â  differentialdiagnostisch wahrscheinlich multifaktoriell bedingt (Retropatellararthrose, muskulÃ¤re Insuffizienz);</w:t>
      </w:r>
    </w:p>
    <w:p>
      <w:r>
        <w:t>- lumbovertebral- und residuelles sensomotorisches Ausfallsyndrom S1 links mit/bei:</w:t>
      </w:r>
    </w:p>
    <w:p>
      <w:r>
        <w:t>- Â Â  degenerativen LendenwirbelsÃ¤ulen(LWS)-VerÃ¤nderungen;</w:t>
      </w:r>
    </w:p>
    <w:p>
      <w:r>
        <w:t>- Â Â  Status nach Operation einer grossen, nach kaudal sequestrierten Diskushernie L5/S1 im April 2008;</w:t>
      </w:r>
    </w:p>
    <w:p>
      <w:r>
        <w:t>- Â Â  klinisch Fazettengelenkssymptomatik links;</w:t>
      </w:r>
    </w:p>
    <w:p>
      <w:r>
        <w:t>- Polyarthrosen;</w:t>
      </w:r>
    </w:p>
    <w:p>
      <w:r>
        <w:t>- Â Â  Gonarthrosen beidseits;</w:t>
      </w:r>
    </w:p>
    <w:p>
      <w:r>
        <w:t>- Â Â  Fingerpolyarthrosen;</w:t>
      </w:r>
    </w:p>
    <w:p>
      <w:r>
        <w:t>- Â Â  Musculus tibialis posterior I-Arthrosen beidseits;</w:t>
      </w:r>
    </w:p>
    <w:p>
      <w:r>
        <w:t>- Â Â  szintigraphisch Acromio-clavicular-Gelenksarthrosen beidseits, Arthrosen im Bereich der Fusswurzeln beidseits;</w:t>
      </w:r>
    </w:p>
    <w:p>
      <w:r>
        <w:t>- Bauchschmerzen und StuhlunregelmÃ¤ssigkeiten mit/bei:</w:t>
      </w:r>
    </w:p>
    <w:p>
      <w:r>
        <w:t>- Â Â  Status nach eitriger Peritonitis wegen Sigmaperforation im September 2009;</w:t>
      </w:r>
    </w:p>
    <w:p>
      <w:r>
        <w:t>- Â Â  DÃ¼nndarmteilresektion und Deszendorektostomie am 3. September 2009;</w:t>
      </w:r>
    </w:p>
    <w:p>
      <w:r>
        <w:t>- Â Â  Revisionslaparotomie und endstÃ¤ndige Deszendostomie wegen Anastomoseninsuffizienz am 6. September 2009;</w:t>
      </w:r>
    </w:p>
    <w:p>
      <w:r>
        <w:t>- Â Â  anamnestisch Stomarevision im Oktober 2009;</w:t>
      </w:r>
    </w:p>
    <w:p>
      <w:r>
        <w:t>- Â Â  StomarÃ¼ckverlegung im November 2009;</w:t>
      </w:r>
    </w:p>
    <w:p>
      <w:r>
        <w:t>- arterielle Hypertonie, behandelt;</w:t>
      </w:r>
    </w:p>
    <w:p>
      <w:r>
        <w:t>- Hypothyreose, substituiert;</w:t>
      </w:r>
    </w:p>
    <w:p>
      <w:r>
        <w:t>- Adipositas, Body-Mass-Index(BMI) von 30 kg/m</w:t>
      </w:r>
    </w:p>
    <w:p>
      <w:r>
        <w:rPr>
          <w:b/>
        </w:rPr>
        <w:t>E. 2.2.4</w:t>
      </w:r>
    </w:p>
    <w:p>
      <w:r>
        <w:t>In seinem Bericht vom 16. Februar 2010 gab Dr. med. L.___, Facharzt FMH fÃ¼r Chirurgie, gestÃ¼tzt auf seine Untersuchung vomÂ  15. Februar 2010 an, es seien ein residueller Reizzustand des rechten Kniegelenks bei Status nach Knie-Transplantation rechts am 1. September 2009 sowie eine postoperative Komplikation im Sinne einer Sigmaperforation vorhanden. Die ArbeitsfÃ¤higkeit betrage 0 % im Rahmen der theoretisch verwertbaren ArbeitsfÃ¤higkeit von 39 %, aktuell verwertet mit 10 % als Schulbusfahrerin (Urk. 11/111/1). Das Pensum als Schulbusfahrerin kÃ¶nne nicht gesteigert werden. Eine mehrheitlich sitzende und/oder stehende TÃ¤tigkeit im Umfang von 50 % halbtags sei ab dem 1. beziehungsweise 5. MÃ¤rz 2010 denkbar. Bis dahin sei auch die Wiederaufnahme der TÃ¤tigkeit als Schulbusfahrerin im Umfang von 10 % denkbar, wobei hier aber die Notwendigkeit des hÃ¤ufigen Ein- und Ausstiegs die Arbeitsaufnahme vor allem unter dem Aspekt des Gesamtbildes mit zwei Knie-Transplantationen und neurologischen Residuen sicher erschwere (Urk. 11/111/2).</w:t>
      </w:r>
    </w:p>
    <w:p>
      <w:r>
        <w:t>2.2.5Â Â  RAD-Arzt Dr. F.___ hielt in seiner Stellungnahme vom 3. MÃ¤rz 2010 fest, in Annahme eines verschlechterten Gesundheitszustands solle von einem dauerhaften Gesundheitsschaden mit einer 100%igen ArbeitsunfÃ¤higkeit vom 1. September 2009 bis am 31. Januar 2010 in bisheriger und angepasster TÃ¤tigkeit ausgegangen werden. Ab dem 1. Februar 2010 bestehe eine 100%ige ArbeitsunfÃ¤higkeit in der bisher ausgeÃ¼bten TÃ¤tigkeit als Schulbusfahrerin weiter. Danach sei zunÃ¤chst eine 50%ige ArbeitsfÃ¤higkeit mit in ca. 6 Monaten auf maximal 70 % steigerbarer ArbeitsfÃ¤higkeit behinderungsadaptiert gegeben. Das Belastungsprofil umfasse kÃ¶rperlich leichte und mehrheitlich sitzende Arbeiten (Urk. 11/95/5).</w:t>
      </w:r>
    </w:p>
    <w:p>
      <w:r>
        <w:t>2.2.6Â Â  Am 27. Mai 2010 berichtete Dr. G.___ dem Rechtsvertreter der BeschwerdefÃ¼hrerin folgende Diagnosen:</w:t>
      </w:r>
    </w:p>
    <w:p>
      <w:r>
        <w:t>- Status nach Knie-Totalprothese rechts im Jahre 2009;</w:t>
      </w:r>
    </w:p>
    <w:p>
      <w:r>
        <w:t>- Status nach Knie-Totalprothese links im Jahre 2007 mit schmerzhaftem Femoropatellar-Syndrom und BewegungseinschrÃ¤nkung;</w:t>
      </w:r>
    </w:p>
    <w:p>
      <w:r>
        <w:t>- Status nach Diskushernien-Operation L5/S1 im Jahre 2008, fragliches Rezidiv mit chronisch tief lumbalen Schmerzen;</w:t>
      </w:r>
    </w:p>
    <w:p>
      <w:r>
        <w:t>- Status nach Sigma-Perforation anlÃ¤sslich der Knie-Totalprothesen-Implantation im Jahre 2009 mit fÃ¼nf konsekutiven Abdominaleingriffen;</w:t>
      </w:r>
    </w:p>
    <w:p>
      <w:r>
        <w:t>- Serombildung bei Status nach Bauchwandhernien-Operation mit per secundam-Heilung.</w:t>
      </w:r>
    </w:p>
    <w:p>
      <w:r>
        <w:t>Â Â Â Â Â Â Â Â  Die BeschwerdefÃ¼hrerin sei durch die mehrfachen Abdominaleingriffe nach wie vor durch Schmerzen gestÃ¶rt, mÃ¼sse momentan einen Bauchgurt tragen. Wahrscheinlich bestehe ein Rezidiv einer Diskushernie L5/S1, bei permanenten tief lumbalen Schmerzen mit DysÃ¤sthesie imÂ  Hallux links. Bei permanenter Schmerzhaftigkeit nach Totalprothesen-Implantation links bestehe eine EinschrÃ¤nkung beim Gehen, Stehen sowie Treppensteigen. Leiternsteigen sei in diesem Sinne sicher auch nicht mÃ¶glich. Aufgrund der chronischen Schmerzsituation mit regelmÃ¤ssiger Schmerzmitteleinnahme Arthrotec 25mg 2x1 tÃ¤glich sowie Dafalgan 4x1g sei es der BeschwerdefÃ¼hrerin nicht mehr zumutbar, lÃ¤ngere Zeit zu stehen, zu gehen oder zu sitzen (Urk. 11/107/1). Ebenso wenig sei es ihr zumutbar, die Arbeit als Schulbusfahrerin wieder aufzunehmen. Sie sei auch psychisch nicht in der Lage, das Fahrzeug zu fÃ¼hren, aus Angst, aufgrund der EinschrÃ¤nkungen am Bewegungsapparat einen Fahrfehler zu begehen. Als Sterilisationsassistentin bestehe eine 100%ige ArbeitsunfÃ¤higkeit aufgrund der obgenannten permanenten Schmerzen und EinschrÃ¤nkungen. In der LeistungsfÃ¤higkeit sei die BeschwerdefÃ¼hrerin aufgrund der BewegungseinschrÃ¤nkung und der permanenten Schmerzen eingeschrÃ¤nkt, was sich auch auf die KonzentrationsfÃ¤higkeit und rasche ErmÃ¼dbarkeit der BeschwerdefÃ¼hrerin auswirke. Auch bei vermehrten Pausen sei die BeschwerdefÃ¼hrerin nicht fÃ¤hig, mehr als 20 % einer Leistung am Tag zu bringen. So gesehen bestehe eine ArbeitsunfÃ¤higkeit von sicher 80 %. Die BeschwerdefÃ¼hrerin kÃ¶nne den Schulbus nicht mehr lenken aufgrund der EinschrÃ¤nkungen im gesamten Bewegungsapparat, rascher ErmÃ¼dbarkeit und EinschrÃ¤nkung der KonzentrationsfÃ¤higkeit. Psychisch sei der BeschwerdefÃ¼hrerin diese Arbeit nicht mehr zuzumuten. Es sei ihr maximal eine ArbeitsfÃ¤higkeit von 20 % fÃ¼r Haushaltsarbeiten zuzumuten, die sie in Wechselposition mit vermehrten Pausen und nach GutdÃ¼nken erledigen kÃ¶nne. In einer arbeitsangepassten TÃ¤tigkeit bestehe eine mindestens 80%ige ArbeitsunfÃ¤higkeit. Die BeschwerdefÃ¼hrerin sei durch chronische SchmerzzustÃ¤nde, EinschrÃ¤nkungen am Bewegungsapparat mit rascher ErmÃ¼dbarkeit und KonzentrationsstÃ¶rungen sehr eingeschrÃ¤nkt. Die regelmÃ¤ssige Einnahme von Arthrotec-75 sowie Dafalgan 4x1g kÃ¶nne nur reduziert werden durch Anpassen der AlltagstÃ¤tigkeiten. Es werde allenfalls eine Gesamtbegutachtung notwendig sein, um die definitive ArbeitsfÃ¤higkeit und EinschrÃ¤nkungen der BeschwerdefÃ¼hrerin nach Abheilen sÃ¤mtlicher Operationswunden und Vorliegen der Ergebnisse der WirbelsÃ¤ulen-Untersuchungen bei Dr. C.___ festlegen zu kÃ¶nnen. Zudem mÃ¼sse die Situation nach mehrfachen Abdominaleingriffen mitberÃ¼cksichtigt werden, nach RÃ¼cksprache mit einem viszeralchirurgischen Facharzt (Urk. 11/107/2).</w:t>
      </w:r>
    </w:p>
    <w:p>
      <w:r>
        <w:t>2.2.7Â Â  Dr. D.___ diagnostizierte in seinem Bericht vom 2. Juni 2010 einen Status nach Dickdarmdurchbruch mit Anlegen eines vorÃ¼bergehenden kÃ¼nstlichen Ausgangs am 3. September 2009, einen Status nach StomarÃ¼ckverlagerung amÂ  26. November 2009 und einen Status nach Narbenhernienversorgung im Oberbauch am 19. April 2010. Als Sterilisationsassistentin sei die BeschwerdefÃ¼hrerin sicher zu 100 % arbeitsunfÃ¤hig fÃ¼r sechs Wochen nach der Operation. Anschliessend bestehe hÃ¶chstwahrscheinlich eine 50%ige ArbeitsfÃ¤higkeit fÃ¼r weitere vier Wochen. Falls dann keine Beschwerden entstanden seien, Steigerung der ArbeitsfÃ¤higkeit auf 100 %. Als Schulbusfahrerin sei eine ArbeitsfÃ¤higkeit erst bei vÃ¶llig beschwerdefreier BeschwerdefÃ¼hrerin zu empfehlen. Im Normalfall sei etwa zwischen (2)-3 Monaten ArbeitsunfÃ¤higkeit gegeben. In einer leidensangepassten TÃ¤tigkeit wÃ¤re die BeschwerdefÃ¼hrerin ab sofort seitens des Abdomens zu 100 % arbeitsfÃ¤hig (Urk. 11/114/1). Es sei ein Gesamtgutachten zu empfehlen (Urk. 11/114/2).</w:t>
      </w:r>
    </w:p>
    <w:p>
      <w:r>
        <w:t>2.2.8Â Â  Dr. C.___ hielt in seinem Bericht vom 28. Juni 2010 einen Zustand nach Operation einer Diskushernie L5/S1 links wegen eines sensomotorischen Ausfallsyndroms S1 links am 21. April 2008, ein Diskushernien-Rezidiv L5/S1 links foraminal, ein Fazettengelenks-Syndrom L5/S1 links sowie einen Status nach Implantation einer Knietotalprothese links im Januar 2008 und rechts 2009 fest. Zurzeit sei es schwierig, ein Zumutbarkeitsprofil zu erstellen, zumal die BeschwerdefÃ¼hrerin unter hÃ¤ufigen Schmerzen im RÃ¼cken mit Ausstrahlung ins linke Bein wie auch unter den permanenten Knieschmerzen bei Zustand nach erwÃ¤hnter Knieprothesen-Operation links leide. Es bestehe eine ArbeitsunfÃ¤higkeit von 100 % als Sterilisationsassistentin. Die LeistungsfÃ¤higkeit sei eingeschrÃ¤nkt durch die erwÃ¤hnten Faktoren, insbesondere die belastungsabhÃ¤ngigen RÃ¼cken- und Beinschmerzen. Dies betreffe sowohl eine TÃ¤tigkeit in sitzender wie auch in stehender Position. Das Gehen sei aufgrund des Knieproblems ebenfalls sehr eingeschrÃ¤nkt. Zurzeit bestehe eine ArbeitsunfÃ¤higkeit von 100 % in der TÃ¤tigkeit als Schulbusfahrerin (Urk. 11/133/2). Die ArbeitsfÃ¤higkeit in einer leidensangepassten TÃ¤tigkeit mÃ¼sste noch eruiert werden. Es sei nicht vorstellbar, dass die BeschwerdefÃ¼hrerin in der aktuellen Situation im Stande sei, irgendwelche beruflichen TÃ¤tigkeiten, auch leichtere, auszuÃ¼ben (Urk. 11/133/3).</w:t>
      </w:r>
    </w:p>
    <w:p>
      <w:r>
        <w:rPr>
          <w:b/>
        </w:rPr>
        <w:t>E. 2.2.9</w:t>
      </w:r>
    </w:p>
    <w:p>
      <w:r>
        <w:t>2.2.9.1Â Â Â Â Â Â Â Â  Dr. med. M.___, Facharzt FMH fÃ¼r OrthopÃ¤dische Chirurgie, schrieb in seinem Bericht Ã¼ber die orthopÃ¤dische Untersuchung vom 23. November 2010, den er ihm Rahmen des polydisziplinÃ¤ren B.___-Gutachtens vom 17. Januar 2011 erstellte, es bestehe ein klarer Verdacht auf Schmerzausweitung (Urk. 11/143/21). Der in RÃ¼ckenlage rechts bei 30Â° und links bei 50Â° positiv angegebene LasÃ¨gue werde durch die PrÃ¼fung in sitzender Position mit hÃ¤ngenden Beinen relativiert, bei welcher keinerlei SchmerzÃ¤usserung erfolge. Drei von fÃ¼nf Waddell-Zeichen seien positiv. BezÃ¼glich der geklagten Beschwerden im Bereich der lumbalen WirbelsÃ¤ule erscheine der Leidensdruck gering. Insgesamt bestÃ¼nden klare Hinweise fÃ¼r eine Ausweitung der Schmerzproblematik (Urk. 11/143/22). Bei einer leidensangepassten TÃ¤tigkeit sollte im Vergleich zum jetzigen Alltagsleben kaum eine wesentliche Schmerzprovokation entstehen, so dass diese auch zumutbar sei. FÃ¼r kÃ¶rperlich mittelschwere bis schwere TÃ¤tigkeiten kÃ¶nne von einer bleibenden und vollstÃ¤ndigen ArbeitsunfÃ¤higkeit seit dem 18. Dezember 2006 ausgegangen werden. FÃ¼r kÃ¶rperlich leichte, Ã¼berwiegend sitzende TÃ¤tigkeiten bestehe dagegen seit dem 24. Februar 2010, dem A.___-Gutachtenbericht, eine ArbeitsfÃ¤higkeit von 50 % (Urk. 11/143/23). Auf beruflicher Ebene wÃ¤re die Reintegration in den Arbeitsprozess dringend anzustreben. Die BeschwerdefÃ¼hrerin sei aufgrund der somatischen Befunde durchaus dazu in der Lage, einer kÃ¶rperlich leichten TÃ¤tigkeit nachzugehen, scheine dafÃ¼r aber keine Motivation aufzubringen (Urk. 11/143/24).</w:t>
      </w:r>
    </w:p>
    <w:p>
      <w:r>
        <w:t>2.2.9.2Â Â Â Â Â Â Â Â  Dr. med. N.___, Facharzt FMH fÃ¼r Innere Medizin, Dr. med. O.___, Facharzt FMH fÃ¼r Psychiatrie und Psychotherapie, und Dr. M.___ hielten in ihrem B.___-Gutachten vom 17. Januar 2011 zusammenfassend folgende Diagnosen mit Einfluss auf die ArbeitsfÃ¤higkeit fest (Urk. 11/143/24-25):</w:t>
      </w:r>
    </w:p>
    <w:p>
      <w:r>
        <w:t>1. chronische Lumboischialgie beidseits unter Betonung der linken Seite (ICD-10 M54.4)</w:t>
      </w:r>
    </w:p>
    <w:p>
      <w:r>
        <w:t>- Â Â  Status nach mikrotechnischer Fenestration und Rezessotomie LendenwirbelkÃ¶rper(LWK)5/SakralwirbelkÃ¶rper(SWK)1 links sowie Diskektomie von links her mit Neurolyse der Wurzel S1 links am 21. April 2008;</w:t>
      </w:r>
    </w:p>
    <w:p>
      <w:r>
        <w:t>- Â Â  Rezidiv-Diskushernie LWK5/SWK1 mit Kontakt zur Nervenwurzel S1 links (Magnetresonanztomographie am 28. Mai 2010);</w:t>
      </w:r>
    </w:p>
    <w:p>
      <w:r>
        <w:t>- Â Â  persistierender sensomotorischer Ausfall S1 links;</w:t>
      </w:r>
    </w:p>
    <w:p>
      <w:r>
        <w:t>- Â Â  anamnestisch gutes Ansprechen auf lumbale Kortisoninfiltration am 17. Juni 2010;</w:t>
      </w:r>
    </w:p>
    <w:p>
      <w:r>
        <w:t>- Â Â  weitgehend freie Beweglichkeit sÃ¤mtlicher WirbelsÃ¤ulenabschnitte;</w:t>
      </w:r>
    </w:p>
    <w:p>
      <w:r>
        <w:rPr>
          <w:b/>
        </w:rPr>
        <w:t>E. 2.2.10</w:t>
      </w:r>
    </w:p>
    <w:p>
      <w:r>
        <w:t>RAD-Arzt Dr. F.___ schrieb in seiner Stellungnahme vom 18. MÃ¤rz 2011, seit Dezember 2006 sei eine 100%ige ArbeitsunfÃ¤higkeit fÃ¼r kÃ¶rperlich mittelschwere bis schwere TÃ¤tigkeiten gegeben. Dazu gehÃ¶re auch die TÃ¤tigkeit als Mitarbeiterin in der Zentralsterilisation. In adaptierter VerweistÃ¤tigkeit sei seit Dezember 2006 Ã¼ber die Zeit gemittelt eine 50%ige ArbeitsfÃ¤higkeit vorhanden. Das Belastungsprofil umfasse kÃ¶rperlich leichte wechselbelastende TÃ¤tigkeiten Ã¼berwiegend sitzend, bis maximal 10 kg Gewichtsbelastung und Meidung von gebÃ¼ckten Rumpffehlstellungen. Wesentliche VerÃ¤nderungen im Gesundheitszustand seien prognostisch jetzt nicht zu erwarten (Urk. 11/150/6).</w:t>
      </w:r>
    </w:p>
    <w:p>
      <w:r>
        <w:t>Â Â Â Â Â Â Â Â  Am 30. MÃ¤rz/8. April 2011 ergÃ¤nzte RAD-Arzt Dr. F.___, es sei weiterhin von einer 100%igen ArbeitsunfÃ¤higkeit vom 1. September 2009 bis am 31. Januar 2010 auszugehen. Im Zeitraum Dezember 2006 bis Februar 2010 solle die ArbeitsfÃ¤higkeits-Beurteilung des B.___, welche eine Ã¼ber die Zeit gemittelte Beurteilung darstelle, als eine andere Beurteilung des gleichen medizinischen Sachverhaltes verstanden werden (Urk. 11/150/7).</w:t>
      </w:r>
    </w:p>
    <w:p>
      <w:r>
        <w:rPr>
          <w:b/>
        </w:rPr>
        <w:t>E. 2.2.11</w:t>
      </w:r>
    </w:p>
    <w:p>
      <w:r>
        <w:t>In seinem Bericht vom 21. Juni 2011 (Urk. 3/27) legte Dr. C.___ dar, bezÃ¼glich der WirbelsÃ¤ule bestehe eine langsame Verschlechterung der Problematik, im Sinne einer segmentalen InstabilitÃ¤t und Insuffizienz der voroperierten Etage L5/S1, mit einer im Juni 2010 festgestellten Rezidiv-Diskushernie links und einem Fazettengelenksyndrom. GegenwÃ¤rtig sei die Situation nicht besser als vor einem Jahr, wobei zurzeit die Schmerzen in beide Beine ausstrahlten (S. 1). Angesichts dieser negativen Entwicklung sei die vom B.___-Gutachten bescheinigte 50%ige ArbeitsfÃ¤higkeit fÃ¼r kÃ¶rperlich leichte und angepasste, Ã¼berwiegend sitzende TÃ¤tigkeiten nicht realistisch. Es sei unvorstellbar, dass es eine TÃ¤tigkeit gebe, welche dem im B.___-Gutachten angegebenen Profil entsprechen wÃ¼rde. Nicht zu vergessen sei auch das wiederholte Belasten des RÃ¼ckens und der Knie wÃ¤hrend der Arbeitszeit Ã¼ber den halben Tag bei 50 %. Die [gesundheitliche] Situation wÃ¼rde sich recht schnell negativ verÃ¤ndern, wenn die BeschwerdefÃ¼hrerin gezwungen wÃ¤re, tÃ¤glich zu arbeiten. Mindestens in Bezug auf die RÃ¼cken- und Knieprobleme handle es sich um eine sich verschlechternde Situation. Die lange Diagnosen-Liste mÃ¼sse bei der Beurteilung der ArbeitsfÃ¤higkeit mitberÃ¼cksichtigt werden. Die EinschÃ¤tzung des B.___-Gutachtens sei viel zu optimistisch (S. 2).</w:t>
      </w:r>
    </w:p>
    <w:p>
      <w:r>
        <w:t>3.Â Â Â Â Â Â  Das A.___-Gutachten vom 24. Februar 2010 hat Ã¼berzeugend dargelegt, dass sich der Gesundheitszustand der BeschwerdefÃ¼hrerin gegenÃ¼ber Dezember 2008, dem Zeitpunkt der erstmaligen VerfÃ¼gung, verschlechtert hat. Sie musste sich im Jahre 2009 mehreren grossen Laparotomien mit komplikationsreichem Verlauf unterziehen. Im September 2009 fand eine Knietotalprothese statt, wobei sich wegen den Bauchoperationen ein Rehabilitationsdefizit ergab (vgl. E. 2.2.3). Soweit dem B.___-Gutachten vom 17. Januar 2011 zu entnehmen ist, Ã¼ber die Zeit gemittelt kÃ¶nne bereits ab Dezember 2006 in adaptierten VerweisungstÃ¤tigkeiten nur von einer 50%igen ArbeitsfÃ¤higkeit ausgegangen werden, da verschiedene Operationen und Rehabilitationen in dieser Zeit stattgefunden hÃ¤tten, kann diese Aussage nicht - wie es der RAD tat (E. 2.2.10) - dahingehend verstanden werden, dass sich seit der erstmaligen Rentenzusprache im Dezember 2008 der medizinische Sachverhalt - abgesehen von einer vorÃ¼bergehenden Verschlechterung - nicht geÃ¤ndert hat. Die B.___-Gutachter stellten selber fest, die EinschrÃ¤nkung fÃ¼r kÃ¶rperlich leichte, angepasste TÃ¤tigkeiten kÃ¶nne mit hoher Wahrscheinlichkeit ab Februar 2010 beziehungsweise ab dem Zeitpunkt des A.___-Gutachtenberichts attestiert werden (E. 2.2.9). Es ist deshalb davon auszugehen ist, dass auch aus der Sicht der B.___-Gutachter aufgrund des medizinischen Verlaufs die ArbeitsfÃ¤higkeit der BeschwerdefÃ¼hrerin ab Februar 2010 neu zu beurteilen war.</w:t>
      </w:r>
    </w:p>
    <w:p>
      <w:r>
        <w:t>Â Â Â Â Â Â Â Â  Wie die nachfolgenden ErwÃ¤gungen zeigen, kann offen bleiben, welcher EinschÃ¤tzung der RestarbeitsfÃ¤higkeit ab dem 1. Februar 2010 zu folgen ist, da auch diejenige durch die B.___-Gutachter, auf welche sich die Beschwerdegegnerin beruft und die fÃ¼r die BeschwerdefÃ¼hrerin am ungÃ¼nstigsten ist, zum Anspruch auf eine ganze Rente fÃ¼hrt. Dass in quantitativer oder qualitativer Hinsicht eine hÃ¶here ArbeitsfÃ¤higkeit bestehen kÃ¶nnte, als sie von den B.___-Gutachtern festgestellt wurde, wird von keiner Partei geltend gemacht, und es ergeben sich aus den Akten diesbezÃ¼glich auch keinerlei Anhaltspunkte, weshalb in antizipierter BeweiswÃ¼rdigung auf weitere medizinische AbklÃ¤rungen verzichtet werden kann.</w:t>
      </w:r>
    </w:p>
    <w:p>
      <w:r>
        <w:t>4.</w:t>
      </w:r>
    </w:p>
    <w:p>
      <w:r>
        <w:t>4.1Â Â Â Â</w:t>
      </w:r>
    </w:p>
    <w:p>
      <w:r>
        <w:t>4.1.1Â Â  Die InvaliditÃ¤t ist ein wirtschaftlicher und nicht ein medizinischer Begriff. Gegenstand der Versicherung ist nicht der Gesundheitsschaden an sich, sondern seine wirtschaftliche Auswirkung, d.h. die durch einen Gesundheitsschaden verursachte durchschnittliche BeeintrÃ¤chtigung der ErwerbsmÃ¶glichkeiten auf dem fÃ¼r den Versicherten in Betracht fallenden ausgeglichenen Arbeitsmarkt (BGE 110 V 275 Erw. 4a; AHI 1998 S. 291 Erw. 3b, ZAK 1985 S. 223 Erw. 1). FÃ¼r die Bemessung der InvaliditÃ¤t darf somit nicht einfach auf den Ã¤rztlich bescheinigten Grad der ArbeitsunfÃ¤higkeit abgestellt werden. Aufgabe des Arztes ist es im Rahmen der InvaliditÃ¤tsbemessung lediglich, den Gesundheitszustand der Versicherten zu beurteilen und dazu Stellung zu nehmen, in welchem Umfang und bezÃ¼glich welcher TÃ¤tigkeiten ArbeitsunfÃ¤higkeit besteht oder eine Arbeitsleistung noch zumutbar ist (BGE 125 V 261 Erw. 4 mit Hinweisen).</w:t>
      </w:r>
    </w:p>
    <w:p>
      <w:r>
        <w:t>4.1.2Â Â  Der ausgeglichene Arbeitsmarkt (vgl. E. 1.2) enthÃ¤lt als abstrakter und theoretischer Begriff einerseits ein bestimmtes Gleichgewicht zwischen dem Angebot von und der Nachfrage nach Arbeitsstellen sowie anderseits einen Arbeitsmarkt, der von seiner Struktur her einen FÃ¤cher verschiedenartiger Stellen offen hÃ¤lt. Nach diesen Gesichtspunkten bestimmt sich im Einzelfall, ob ein Invalider die MÃ¶glichkeit hat, seine restliche ErwerbsfÃ¤higkeit zu verwerten und ob - und inwieweit - er ein rentenausschliessendes Einkommen zu erzielen vermag oder nicht (BGE 110 V 276 Erw. 4b; AHI 1998 S. 291 Erw. 3b, ZAK 1991 S. 320 Erw. 3b).</w:t>
      </w:r>
    </w:p>
    <w:p>
      <w:r>
        <w:t>4.1.3Â Â  Im Gebiet der Invalidenversicherung gilt sodann ganz allgemein der aus der allgemeinen Schadenminderungspflicht fliessende Grundsatz "Selbsteingliederung vor Rente" (Selbsteingliederungspflicht), weshalb kein Rentenanspruch besteht, wenn der Versicherte selbst ohne Eingliederungsmassnahmen zumutbarerweise in der Lage wÃ¤re, ein rentenausschliessendes Erwerbseinkommen zu erzielen (BGE 123 V 233 Erw. 3c, 113 V 28 Erw. 4a mit Hinweisen).</w:t>
      </w:r>
    </w:p>
    <w:p>
      <w:r>
        <w:t>4.1.4Â Â  Weder gestÃ¼tzt auf die Pflicht zur Selbsteingliederung noch im Rahmen der dem Versicherten auf einem ausgeglichenen Arbeitsmarkt offen stehenden MÃ¶glichkeiten zur Verwertung seiner ResterwerbsfÃ¤higkeit dÃ¼rfen von ihm Vorkehren verlangt werden, die unter BerÃ¼cksichtigung der gesamten objektiven und subjektiven Gegebenheiten des Einzelfalles nicht zumutbar sind (vgl. Art. 31 Abs. 2 IVG; BGE 113 V 28 Erw. 4a mit Hinweisen; Meyer-Blaser, Zum VerhÃ¤ltnismÃ¤ssigkeitsgrundsatz im staatlichen Leistungsrecht, Diss. Bern 1985, S. 134 f. und S. 138 f. mit zahlreichen Hinweisen auf die Rechtsprechung; Locher, Die Schadenminderungspflicht im IVG, in: Festschrift 75 Jahre EVG, Bern 1992, S. 425 f.; RÃ¼edi, Im Spannungsfeld zwischen Schadenminderungspflicht und Zumutbarkeitsgrundsatz bei der InvaliditÃ¤tsbemessung nach einem ausgeglichenen Arbeitsmarkt, in: Schaffhauser/Schlauri, Rechtsfragen der InvaliditÃ¤t in der Sozialversicherung, St. Gallen 1999, S. 41). Namentlich darf bei der Bemessung des vom Versicherten trotz gesundheitlicher BeeintrÃ¤chtigung noch erzielbaren Invalideneinkommens nicht von realitÃ¤tsfremden und in diesem Sinne unmÃ¶glichen oder unzumutbaren EinsatzmÃ¶glichkeiten ausgegangen werden. Denn von einer Arbeitsgelegenheit im Sinne von Art. 28 Abs. 2 IVG kann dort nicht mehr gesprochen werden, wo die zumutbare TÃ¤tigkeit nur in so eingeschrÃ¤nkter Form mÃ¶glich ist, dass sie der allgemeine Arbeitsmarkt praktisch nicht kennt oder nur unter nicht realistischem Entgegenkommen eines durchschnittlichen Arbeitgebers ausgeÃ¼bt werden kann (ZAK 1991 S. 320 f. Erw. 3b, 1989 S. 321 f. E. 4a).</w:t>
      </w:r>
    </w:p>
    <w:p>
      <w:r>
        <w:t>4.1.5Â Â  Das fortgeschrittene Alter wird, obgleich an sich ein invaliditÃ¤tsfremder Faktor, in der Rechtsprechung als Kriterium anerkannt, welches zusammen mit weiteren persÃ¶nlichen und beruflichen Gegebenheiten dazu fÃ¼hren kann, dass die einer versicherten Person verbliebene ResterwerbsfÃ¤higkeit auf dem ausgeglichenen Arbeitsmarkt realistischerweise nicht mehr nachgefragt wird, und dass ihr deren Verwertung auch gestÃ¼tzt auf die Selbsteingliederungslast nicht mehr zumutbar ist. Fehlt es an einer wirtschaftlich verwertbaren ResterwerbsfÃ¤higkeit, liegt eine vollstÃ¤ndige ErwerbsunfÃ¤higkeit vor, die einen Anspruch auf eine ganze Invalidenrente begrÃ¼ndet (Urteil des Eidg. Versicherungsgerichts I 831/05 vom 21. August 2006 E. 4.1.1 mit Hinweisen). Der Einfluss des Lebensalters auf die MÃ¶glichkeit, das verbliebene LeistungsvermÃ¶gen auf dem ausgeglichenen Arbeitsmarkt zu verwerten, lÃ¤sst sich nicht nach einer allgemeinen Regel bemessen, sondern hÃ¤ngt von den UmstÃ¤nden des Einzelfalls ab. Massgebend kÃ¶nnen die Art und Beschaffenheit des Gesundheitsschadens und seiner Folgen, der absehbare Umstellungs- und Einarbeitungsaufwand und in diesem Zusammenhang auch PersÃ¶nlichkeitsstruktur, vorhandene Begabungen und Fertigkeiten, Ausbildung, beruflicher Werdegang oder Anwendbarkeit von Berufserfahrung aus dem angestammten Bereich sein (BGE 138 V 457 E. 3.1 mit Hinweisen).</w:t>
      </w:r>
    </w:p>
    <w:p>
      <w:r>
        <w:t>4.2Â Â Â Â  GemÃ¤ss B.___-Gutachten vom 17. Januar 2011 besteht fÃ¼r eine kÃ¶rperlich leichte, wechselbelastende und Ã¼berwiegend sitzende TÃ¤tigkeit eine ArbeitsfÃ¤higkeit von 50 % bei ganztÃ¤tigem Pensum mit um 50 % reduzierter Leistung aufgrund eines erhÃ¶hten Pausenbedarfs (Urk. 11/143/26). Die im Jahre 1955 geborene BeschwerdefÃ¼hrerin war zum massgeblichen Zeitpunkt (vgl. BGE 138 V 457 E. 3.3), als diese RestarbeitsfÃ¤higkeit festgestellt wurde, fast 56 Jahre alt. Mit Blick auf die Rechtsprechung (zur Kasuistik vgl. Urteil des Bundesgerichts 9C_124/2010 vom 21. September 2010 E. 5.2) kann nun zwar nicht gesagt werden, dass das Alter (alleine) es der BeschwerdefÃ¼hrerin verunmÃ¶glichen wÃ¼rde, eine RestarbeitsfÃ¤higkeit von 50 % in angepasster TÃ¤tigkeit noch zu verwerten. Indessen tritt vorliegend als Erschwernis hinzu, dass gemÃ¤ss gutachterlicher Beurteilung die RestarbeitsfÃ¤higkeit von 50 % aufgrund erhÃ¶hten Pausenbedarfs nur bei vollzeitiger PrÃ¤senz umgesetzt werden kann. Bei diesem erheblichen Pausenbedarf ist davon auszugehen, dass die BeschwerdefÃ¼hrerin im Laufe des Tages den Zeitpunkt der Pausen weitgehend selber muss bestimmen kÃ¶nnen. Es erscheint sehr zweifelhaft, dass der hypothetische ausgeglichene Arbeitsmarkt entsprechende Vollzeitstellen bereithalten wÃ¼rde, und noch fraglicher ist, ob solche Stellen einer Ã¼ber 55-jÃ¤hrigen Arbeitssuchenden angeboten wÃ¼rden. Selbst wenn dies aber der Fall wÃ¤re, wÃ¼rde diese FlexibilitÃ¤t von Seiten des Arbeitgebers mit Ã¼berwiegender Wahrscheinlichkeit eine stark unterdurchschnittliche Bezahlung bedingen. Mithin ist davon auszugehen, dass die BeschwerdefÃ¼hrerin die besagte RestarbeitsfÃ¤higkeit mittels mehrerer kleinerer Teilzeitstellen (beispielsweise als Schulbusfahrerin, welche TÃ¤tigkeit nur schon aus funktionellen GrÃ¼nden lediglich in Teilzeit angeboten wird) ausschÃ¶pfen mÃ¼sste, um insgesamt ein eine ganze Rente ausschliessendes Invalideneinkommen von wenigstens 30 % erzielen zu kÃ¶nnen. Eine solche volle AusschÃ¶pfung der medizinisch festgestellten RestarbeitsfÃ¤higkeit mittels mehrerer Teilzeitstellen ist nun aber der BeschwerdefÃ¼hrerin angesichts deren schon fortgeschrittenen Alters und unbestrittener MultimorbiditÃ¤t nicht mehr zuzumuten.</w:t>
      </w:r>
    </w:p>
    <w:p>
      <w:r>
        <w:t>Â Â Â Â Â Â Â Â  Zusammenfassend ist festzuhalten, dass, selbst wenn auf die fÃ¼r die BeschwerdefÃ¼hrerin nachteiligste ArbeitsfÃ¤higkeitsschÃ¤tzung abgestellt wird, es ihr unter den gegebenen Voraussetzungen nicht zuzumuten ist, ihre RestarbeitsfÃ¤higkeit soweit auszuschÃ¶pfen, dass sie ein Invalideneinkommen erzielt, das den Anspruch auf eine ganze Invalidenrente ausschlÃ¶sse. Demnach hat die BeschwerdefÃ¼hrerin auch nach dem 1. Mai 2010 weiterhin Anspruch auf eine ganze Rente.</w:t>
      </w:r>
    </w:p>
    <w:p>
      <w:r>
        <w:t>4.3Â Â Â Â  Was den Zeitraum zwischen Mai 2009, dem Zeitpunkt des Revisionsbegehrens, und dem 1. Dezember 2009, dem Zeitpunkt, ab welchem die Beschwerdegegnerin eine ganze Rente gewÃ¤hrte, anbelangt, ist darauf hinzuweisen, dass zunehmende Schmerzen am rechten Knie (vgl. E. 2.2.2) am 1. September 2009 zu einer Knietotalprothese und diese zu mehreren Komplikationen und entsprechender operativer Behandlungen fÃ¼hrte (Sigmaperforation, Laparotomie, Anlegen eines Stoma, zwei kleine Lungenembolien im rechten Oberlappen, zweite Laparotomie, Revision des Stoma, anschliessend stationÃ¤re Rehabilitation, letzter operativer Eingriff am 27. November 2009; vgl. Anamnese im A.___-Gutachten), so dass fÃ¼r diesen Zeitraum - zumal gestÃ¼tzt auch auf die echtzeitlichen Berichte der behandelnden Ãrzte (E. 2.2.1 und E. 2.2.2), die eine Verschlechterung seit April 2009 ausweisen - jedenfalls von keiner hÃ¶heren ArbeitsfÃ¤higkeit auszugehen ist, als sie nachher durch das A.___- beziehungsweise das B.___-Gutachten festgelegt wurde. Mithin hat die BeschwerdefÃ¼hrerin in Anwendung von Art. 88a Abs. 2 IVV ab dem 1. Juli 2009 Anspruch auf eine ganze Rente der Invalidenversicherung.</w:t>
      </w:r>
    </w:p>
    <w:p>
      <w:r>
        <w:t>5.Â Â Â Â Â Â  Demnach ist die Beschwerde gutzuheissen und die angefochtene VerfÃ¼gung mit der Feststellung aufzuheben, dass die BeschwerdefÃ¼hrerin ab dem 1. Juli 2009 Anspruch auf eine ganze Invalidenrente hat.</w:t>
      </w:r>
    </w:p>
    <w:p>
      <w:r>
        <w:rPr>
          <w:b/>
        </w:rPr>
        <w:t>E. 3</w:t>
      </w:r>
    </w:p>
    <w:p>
      <w:r>
        <w:t>chronische Knieschmerzen links (ICD-10 Z96.6)</w:t>
      </w:r>
    </w:p>
    <w:p>
      <w:r>
        <w:t>- Â Â  Status nach arthroskopischer Teilmeniskektomie und KnorpeldÃ©bridement im Dezember 2006;</w:t>
      </w:r>
    </w:p>
    <w:p>
      <w:r>
        <w:t>- Â Â  Status nach medialer und lateraler Teilmeniskektomie sowie KnorpeldÃ©bridement am 27. Juni 2007;</w:t>
      </w:r>
    </w:p>
    <w:p>
      <w:r>
        <w:t>- Â Â  Status nach Implantation einer zementierten Knie-Totalprothese am 14. Januar 2008;</w:t>
      </w:r>
    </w:p>
    <w:p>
      <w:r>
        <w:rPr>
          <w:b/>
        </w:rPr>
        <w:t>E. 4</w:t>
      </w:r>
    </w:p>
    <w:p>
      <w:r>
        <w:t>Metatarsalgie rechts bei Spreizfuss beidseits (ICD-10 M77.4)</w:t>
      </w:r>
    </w:p>
    <w:p>
      <w:r>
        <w:t>- Â Â  Arthrose des Grosszehengrundgelenkes unter Betonung der linken Seite (RÃ¶ntgen vom 19. November 2008);</w:t>
      </w:r>
    </w:p>
    <w:p>
      <w:r>
        <w:rPr>
          <w:b/>
        </w:rPr>
        <w:t>E. 5</w:t>
      </w:r>
    </w:p>
    <w:p>
      <w:r>
        <w:t>beginnende Polyarthrose im Fingerbereich beidseits (ICD-10 M19.04).</w:t>
      </w:r>
    </w:p>
    <w:p>
      <w:r>
        <w:t>Als Diagnosen ohne Einfluss auf die ArbeitsfÃ¤higkeit nannten sie (Urk. 11/143/25):</w:t>
      </w:r>
    </w:p>
    <w:p>
      <w:r>
        <w:t>1. metabolisches Syndrom</w:t>
      </w:r>
    </w:p>
    <w:p>
      <w:r>
        <w:t>- Â Â  Adipositas mit BMI von 35 kg/m 2 (ICD-10 E66.0);</w:t>
      </w:r>
    </w:p>
    <w:p>
      <w:r>
        <w:t>- Â Â  arterielle Hypertonie (ICD-10 I10);</w:t>
      </w:r>
    </w:p>
    <w:p>
      <w:r>
        <w:t>- Â Â  DyslipidÃ¤mie (ICD-10 E78.2);</w:t>
      </w:r>
    </w:p>
    <w:p>
      <w:r>
        <w:t>- Â Â  erhÃ¶hter HbA1c-Wert von 6.8 % (ICD-10 R73.9);</w:t>
      </w:r>
    </w:p>
    <w:p>
      <w:r>
        <w:t>- Â Â  HyperurikÃ¤mie (ICD-10 E79.0);</w:t>
      </w:r>
    </w:p>
    <w:p>
      <w:r>
        <w:t>- Â Â  LeberwerterhÃ¶hung unklarer Ãtiologie (ICD-10 R74.9);</w:t>
      </w:r>
    </w:p>
    <w:p>
      <w:r>
        <w:t>2. Status nach Sigmaperforation im Rahmen einer Knie-Transplantations(TP)-Operation (ICD-10 T88.8)</w:t>
      </w:r>
    </w:p>
    <w:p>
      <w:r>
        <w:t>- Â Â  Status nach eitriger Peritonitis;</w:t>
      </w:r>
    </w:p>
    <w:p>
      <w:r>
        <w:t>- Â Â  Status nach DÃ¼nndarmteilresektion und Deszendorektostomie am 3. September 2009;</w:t>
      </w:r>
    </w:p>
    <w:p>
      <w:r>
        <w:t>- Â Â  Status nach Revisionslaparotomie und endstÃ¤ndiger Deszendostomie wegen Anastomoseninsuffizienz am 6. September 2009;</w:t>
      </w:r>
    </w:p>
    <w:p>
      <w:r>
        <w:t>- Â Â  Status nach Stomarevision im Oktober 2009 und Status nach StomarÃ¼ckverlegung im November 2009;</w:t>
      </w:r>
    </w:p>
    <w:p>
      <w:r>
        <w:t>3. substituierte Hypothyreose (ICD-10 E03.9);</w:t>
      </w:r>
    </w:p>
    <w:p>
      <w:r>
        <w:t>4. Thrombozytose und Leukozytose unklarer Ãtiologie (ICD-10 D75.9 und D72.8).</w:t>
      </w:r>
    </w:p>
    <w:p>
      <w:r>
        <w:t>Zusammenfassend fÃ¼hrten sie an, die BeschwerdefÃ¼hrerin habe angegeben, von MÃ¤rz 2009 bis Juni 2010 zu 10 % als Schulbusfahrerin tÃ¤tig gewesen zu sein. Seither habe sie nicht mehr gearbeitet. Bei voller Gesundheit wÃ¼rde sie wahrscheinlich zu 50 % ausser Haus arbeiten. Sie kÃ¶nne sich aktuell jedoch keine ausserhÃ¤usliche TÃ¤tigkeit vorstellen, die fÃ¼r sie noch mÃ¶glich wÃ¤re (Urk. 11/143/25).</w:t>
      </w:r>
    </w:p>
    <w:p>
      <w:r>
        <w:t>Bei der orthopÃ¤dischen Untersuchung hÃ¤tten am rechten Fuss Zeichen einer Metatarsalgie vorgelegen. Neurologisch habe ein sensomotorischer Ausfall bestanden, entsprechend dem Dermatom S1 links. Drei von fÃ¼nf Waddell-Zeichen seien positiv gewesen. Radiologisch habe sich ein Rezidiv der Diskushernie LWK5/SWK1 mit Kontakt zur Wurzel S1 links gezeigt. Der Befund an den Kniegelenken sei nach beidseitigem Gelenksersatz weitgehend regelrecht. Die geklagten Beschwerden im Bereich der lumbalen WirbelsÃ¤ule liessen sich weitgehend begrÃ¼nden. Weniger fassbar seien die im Bereich des linken Kniegelenkes angegebenen Beschwerden. Insgesamt bestÃ¼nden klare Hinweise fÃ¼r eine Ausweitung der Schmerzproblematik. FÃ¼r die TÃ¤tigkeit im BÃ¼robereich sowie fÃ¼r andere kÃ¶rperlich leichte, wechselbelastende und Ã¼berwiegend sitzende TÃ¤tigkeiten bestehe aus orthopÃ¤discher Sicht eine ArbeitsfÃ¤higkeit von 50 % bei ganztÃ¤gigem Pensum mit um 50 % reduzierter Leistung aufgrund eines erhÃ¶hten Pausenbedarfs. Das Heben und Tragen von Lasten Ã¼ber 10 kg sowie das wiederholte BÃ¼cken sollten vermieden werden. FÃ¼r HaushaltstÃ¤tigkeiten bestehe eine EinschrÃ¤nkung von 40 %. Aus orthopÃ¤discher Sicht seien kÃ¶rperlich mittelschwere und schwere TÃ¤tigkeiten nicht mehr zumutbar. Eine psychiatrische Diagnose habe nicht gestellt werden kÃ¶nnen, und die ArbeitsfÃ¤higkeit sei aus psychiatrischer Sicht nicht eingeschrÃ¤nkt. Aus allgemeininternistischer Sicht bestehe ebenfalls keine Diagnose mit EinschrÃ¤nkung der ArbeitsfÃ¤higkeit. Insbesondere betreffe dies auch die abdominalen Beschwerden mit Restsymptomen eines Verwachsungsbauchs.</w:t>
      </w:r>
    </w:p>
    <w:p>
      <w:r>
        <w:t>Insgesamt kamen die B.___-Gutachter aus polydisziplinÃ¤rer Sicht zum Schluss, dass der BeschwerdefÃ¼hrerin kÃ¶rperlich mittelschwer bis schwer belastende berufliche TÃ¤tigkeiten nicht mehr zugemutet werden kÃ¶nnten. FÃ¼r kÃ¶rperlich leichte, angepasste TÃ¤tigkeiten bestehe eine ArbeitsfÃ¤higkeit von 50 % bei einem Ganztagespensum mit um 50 % reduzierter LeistungsfÃ¤higkeit aufgrund eines erhÃ¶hten Pausenbedarfs. Die ArbeitsunfÃ¤higkeit fÃ¼r kÃ¶rperlich mittelschwere bis schwere TÃ¤tigkeiten kÃ¶nne ab Dezember 2006 attestiert werden. Die EinschrÃ¤nkung der ArbeitsfÃ¤higkeit fÃ¼r kÃ¶rperlich leichte, angepasste TÃ¤tigkeiten kÃ¶nne mit hoher Wahrscheinlichkeit ab Februar 2010 beziehungsweise ab dem Zeitpunkt des A.___-Gutachtenberichts attestiert werden. Faktisch kÃ¶nne Ã¼ber die Zeit gemittelt bereits ab Dezember 2006 in adaptierten VerweistÃ¤tigkeiten nur von einer 50%igen ArbeitsfÃ¤higkeit ausgegangen werden, da verschiedene Operationen und Rehabilitationen in dieser Zeit stattgefunden hÃ¤tten (Urk. 11/143/26). FÃ¼r Arbeiten im Haushalt bestehe eine EinschrÃ¤nkung der ArbeitsfÃ¤higkeit von 40 %. Eine adaptierte ErwerbstÃ¤tigkeit sei der BeschwerdefÃ¼hrerin zu 50 % neben dem Haushalt zumutbar. Obwohl sie angegeben habe, am Vortag der Untersuchung zwei Tabletten Arthrotec Ã  75 mg eingenommen zu haben, habe das Medikament bei den Serumspiegelmessungen nicht nachgewiesen werden kÃ¶nnen. Die anamnestischen Angaben der BeschwerdefÃ¼hrerin mÃ¼ssten mit Vorsicht bewertet werden. Es mÃ¼sse dringend zu einer Gewichtsreduktion geraten werden (Urk. 11/143/27).</w:t>
      </w:r>
    </w:p>
    <w:p>
      <w:r>
        <w:rPr>
          <w:b/>
        </w:rPr>
        <w:t>E. 6</w:t>
      </w:r>
    </w:p>
    <w:p>
      <w:r>
        <w:t>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800.-- als angemessen, welche gemÃ¤ss dem Ausgang des Verfahrens der Beschwerdegegnerin aufzuerlegen ist.</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und sind vorliegend auf Fr. 2Â500.-- (inkl. Barauslagen und MWSt) festzusetzen.</w:t>
      </w:r>
    </w:p>
    <w:p>
      <w:r>
        <w:t>Das Gericht erkennt:</w:t>
      </w:r>
    </w:p>
    <w:p>
      <w:r>
        <w:t>1.Â Â Â Â Â Â Â Â  In Gutheissung der Beschwerde wird die angefochtene VerfÃ¼gung der Sozialversicherungsanstalt des Kantons ZÃ¼rich, IV-Stelle, vom 19. Mai 2011 aufgehoben und es wird festgestellt, dass die BeschwerdefÃ¼hrerin ab dem 1. Juli 2009 Anspruch auf eine ganze 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2Â500.-- (inkl. Barauslagen und MWSt) zu bezahlen.</w:t>
      </w:r>
    </w:p>
    <w:p>
      <w:r>
        <w:t>4.Â Â Â Â Â Â Â Â  Zustellung gegen Empfangsschein an:</w:t>
      </w:r>
    </w:p>
    <w:p>
      <w:r>
        <w:t>- Fortuna Rechtsschutz-Versicherungs-Gesellschaft AG, unter Beilage einer Kopie von Urk. 16 und Urk. 17</w:t>
      </w:r>
    </w:p>
    <w:p>
      <w:r>
        <w:t>- Sozialversicherungsanstalt des Kantons ZÃ¼rich, IV-Stelle, unter Beilage einer Kopie von Urk. 16 und Urk. 17</w:t>
      </w:r>
    </w:p>
    <w:p>
      <w:r>
        <w:t>- AXA Winterthur, 8401 Winterthur</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