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IV.2011.00554 vom 28. August 2012</w:t>
      </w:r>
    </w:p>
    <w:p>
      <w:r>
        <w:t>ZH Sozialversicherungsgericht, 2012-08-28, DE</w:t>
      </w:r>
    </w:p>
    <w:p>
      <w:r>
        <w:rPr>
          <w:b/>
        </w:rPr>
        <w:t xml:space="preserve">Quelle: </w:t>
      </w:r>
      <w:r>
        <w:t>https://mcp.opencaselaw.ch/entscheid/zh_sozialversicherungsgericht_IV.2011.00554</w:t>
      </w:r>
    </w:p>
    <w:p>
      <w:r>
        <w:t>FR: ZH_SOZIALVERSICHERUNGSGERICHT IV.2011.00554 du 28 août 2012</w:t>
      </w:r>
    </w:p>
    <w:p>
      <w:r>
        <w:t>IT: ZH_SOZIALVERSICHERUNGSGERICHT IV.2011.00554 del 28 agosto 2012</w:t>
      </w:r>
    </w:p>
    <w:p>
      <w:pPr>
        <w:pStyle w:val="Heading2"/>
      </w:pPr>
      <w:r>
        <w:t>Erwägungen</w:t>
      </w:r>
    </w:p>
    <w:p>
      <w:r>
        <w:rPr>
          <w:b/>
        </w:rPr>
        <w:t>E. 2</w:t>
      </w:r>
    </w:p>
    <w:p>
      <w:r>
        <w:t>dem BeschwerdefÃ¼hrer sei weiterhin eine volle Rente zuzusprechen;</w:t>
      </w:r>
    </w:p>
    <w:p>
      <w:r>
        <w:rPr>
          <w:b/>
        </w:rPr>
        <w:t>E. 3</w:t>
      </w:r>
    </w:p>
    <w:p>
      <w:r>
        <w:t>es sei festzustellen, dass keine Meldepflichtverletzung vorliegt und keine RÃ¼ckerstattungspflicht besteht;</w:t>
      </w:r>
    </w:p>
    <w:p>
      <w:r>
        <w:rPr>
          <w:b/>
        </w:rPr>
        <w:t>E. 4</w:t>
      </w:r>
    </w:p>
    <w:p>
      <w:r>
        <w:t>der Beschwerde sei die aufschiebende Wirkung zu erteilen;</w:t>
      </w:r>
    </w:p>
    <w:p>
      <w:r>
        <w:rPr>
          <w:b/>
        </w:rPr>
        <w:t>E. 5</w:t>
      </w:r>
    </w:p>
    <w:p>
      <w:r>
        <w:t>eventualiter sei die Sache an die Vorinstanz zurÃ¼ckzuweisen;</w:t>
      </w:r>
    </w:p>
    <w:p>
      <w:r>
        <w:rPr>
          <w:b/>
        </w:rPr>
        <w:t>E. 6</w:t>
      </w:r>
    </w:p>
    <w:p>
      <w:r>
        <w:t>dem BeschwerdefÃ¼hrer sei in der Person des Unterzeichneten ein unentgeltlicher Rechtsbeistand zu bestellen sowie sei ihm die unentgeltliche ProzessfÃ¼hrung zu bewilligen."</w:t>
      </w:r>
    </w:p>
    <w:p>
      <w:r>
        <w:t>Â Â Â Â Â Â Â Â  Am 6. Juli 2011 (Urk. 6) reichte der BeschwerdefÃ¼hrer das ausgefÃ¼llte Formular zu AbklÃ¤rung der prozessualen BedÃ¼rftigkeit (Urk. 7) und eine Jahresrechnung 2010/2011 (Urk. 8) ein. Mit Beschwerdeantwort vom 19. Juli 2011 ersuchte die Beschwerdegegnerin um Abweisung der Beschwerde (Urk. 10). Mit VerfÃ¼gung vom 4. Oktober 2011 wies das hiesige Gericht das Gesuch um Wiederherstellung der aufschiebenden Wirkung der Beschwerde sowie um GewÃ¤hrung der unentgeltlichten Rechtspflege ab und stellte dem BeschwerdefÃ¼hrer gleichzeitig die Beschwerdeantwort zu (Urk. 14).</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1.4Â Â Â Â  GemÃ¤ss Art. 88a Abs. 1 IVV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7 E. 3c/aa mit Hinweisen).</w:t>
      </w:r>
    </w:p>
    <w:p>
      <w:r>
        <w:t>Â Â Â Â Â Â Â Â  Nach der bundesgerichtlichen Praxis zu Art. 88a Abs. 1 IVV (vgl. aus der jÃ¼ngeren Rechtsprechung Urteile des Bundesgerichts I 583/05 vom 15. MÃ¤rz 2006 E. 2.3.2, I 444/04 vom 11. Januar 2005 E. 5.3.2 und I 486/04 vom 14. Dezember 2004 E. 3.1) ist eine Rente bei Wegfall der InvaliditÃ¤t im Normalfall erst nach Ablauf von drei Monaten seit dem Eintritt der anspruchserheblichen VerÃ¤nderung aufzuheben (BGE 119 V 98 E. 4a, Urteil des Bundesgerichts I 569/06 vom 20. November 2006 E. 3.3).</w:t>
      </w:r>
    </w:p>
    <w:p>
      <w:r>
        <w:t>1.5Â Â Â Â  Die Herabsetzung oder Aufhebung der Renten erfolgt nach Art. 88 bis Abs. 2 IVV frÃ¼hestens vom ersten Tag des zweiten der Zustellung der VerfÃ¼gung folgenden Monats an. Eine rÃ¼ckwirkende Aufhebung oder Berichtigung einer laufenden Invalidenrente und damit verbunden die RÃ¼ckerstattung unrechtmÃ¤ssig bezogener Rentenbetreffnisse (Art. 25 Abs. 1 Satz 1 ATSG in Verbindung mit Art. 1 Abs. 1 IVG) greifen dann Platz, wenn der Tatbestand des Art. 88 bis Abs. 2 lit. b IVV (Meldepflichtverletzung) erfÃ¼llt ist.</w:t>
      </w:r>
    </w:p>
    <w:p>
      <w:r>
        <w:t>2.Â Â Â Â Â Â</w:t>
      </w:r>
    </w:p>
    <w:p>
      <w:r>
        <w:t>2.1Â Â Â Â  Die Beschwerdegegnerin begrÃ¼ndet die Herabsetzung der bisherigen ganzen Rente auf eine Viertelsrente (rÃ¼ckwirkend per 1. Januar 2008) damit, ihre AbklÃ¤rungen hÃ¤tten ergeben, dass der BeschwerdefÃ¼hrer in den letzten Jahren seinen Netto-Ertrag erheblich gesteigert habe, was durch den Zwischenhandel bedingt worden sei; er habe somit im Jahr 2008 ein Jahreseinkommen von Fr. 32'315.50 erzielen kÃ¶nnen. Vor Eintritt der gesundheitlichen BeeintrÃ¤chtigung habe der BeschwerdefÃ¼hrer im Jahr 2004 ein Jahreseinkommen von Fr. 55'230.65 erzielt, was fÃ¼r das Jahr 2008 unter BerÃ¼cksichtigung der Nominallohnentwicklung ein Valideneinkommen von Fr. 58'501.50 ergebe. Aus der Neuberechnung des Einkommensvergleiches 2008 resultierten eine Erwerbseinbusse von Fr. 26'186.-- (Valideneinkommen Fr. 58'501.50, Invalideneinkommen Fr. 32'315.50) und ein InvaliditÃ¤tsgrad von 45 %. Aufgrund der medizinischen Unterlagen stehe weiter fest, dass ab 14. Februar 2010 bis im Verlauf des Monats Juni 2010 eine vollstÃ¤ndige ArbeitsunfÃ¤higkeit vorgelegen habe. Ein Erwerbseinkommen kÃ¶nne daher in dieser Zeit nicht angerechnet werden. Aus der GegenÃ¼berstellung eines Valideneinkommens von Fr. 60'984.40 (Fr. 58'501.50 fÃ¼r das Jahr 2008, Einkommensentwicklung per 2009 = 2,1 %, Einkommensentwicklung per 2010 = 2,1 %) und eines Invalideneinkommens von Fr. 0.-- resultierten eine Erwerbseinbusse von Fr. 60'984.40 und ein InvaliditÃ¤tsgrad von 100 %. Bei der AbklÃ¤rung vor Ort am 17. Juni 2010 habe der BeschwerdefÃ¼hrer seine ErwerbstÃ¤tigkeit bereits wieder aufgenommen, und es bestehe demnach ab 1. Oktober 2010 wieder Anspruch auf eine Viertelsrente. Da sich sein Einkommen seit 1. Januar 2008 erhÃ¶ht habe und der BeschwerdefÃ¼hrer seiner Meldepflicht nicht nachgekommen sei, mÃ¼sse die zuviel bezahlte Invalidenrente rÃ¼ckwirkend zurÃ¼ckgefordert werden (Urk. 2/1 S. 3).</w:t>
      </w:r>
    </w:p>
    <w:p>
      <w:r>
        <w:t>2.2Â Â Â Â  Der BeschwerdefÃ¼hrer wendet ein, es liege keine Meldepflichtverletzung vor und es bestehe keine RÃ¼ckerstattungspflicht. Die Beschwerdegegnerin habe weiter sein Valideneinkommen lediglich dem Index ins Jahr 2008 angepasst und weder einen Karrierezuschlag noch eine Ã¼bliche unternehmerische Entwicklung berÃ¼cksichtigt. So zeige die Abrechnung seiner AHV-BeitrÃ¤ge, dass sich bereits in frÃ¼heren Jahren teilweise grosse GewinnsprÃ¼nge ergeben hÃ¤tten (Urk. 11/4/1-2). Beim Invalideneinkommen habe die Beschwerdegegnerin den Gewinn fÃ¼r 2008 rein mathematisch aus den beiden JahresabschlÃ¼ssen fÃ¼r 2007/2008 (3 Monate) und fÃ¼r 2008/2009 (9 Monate) zusammengerechnet und den Stichtag auf den 1. Januar 2008 festgelegt; dies sei reine WillkÃ¼r, da sich die UmsÃ¤tze nicht linear ergeben (Urk. 1 Ziff. 10-11 S. 5-6). Ferner hÃ¤tte die Beschwerdegegnerin ihm zumindest die Gelegenheit geben mÃ¼ssen, die Buchhaltungsunterlagen fÃ¼r 2009 wieder zu beschaffen und eine Jahresrechnung zu erstellen. Indem sie dies nicht getan habe, habe sie in willkÃ¼rlicher Weise widerrechtliche Annahmen getroffen und ihm das rechtliche GehÃ¶r verweigert. FÃ¼r das Jahr 2010 sei ohnehin von einer ganz schlechten Gewinnprognose auszugehen, nachdem er im September 2010 erneut unter akuten Herzbeschwerden gelitten habe, welche am 13. Dezember 2010 zu einem Eingriff gefÃ¼hrt hÃ¤tten (Urk. 11/61/20-23). Bereits zuvor im Januar 2010 habe er einen Sehnenriss am Oberschenkel erlitten, der einen vÃ¶lligen Arbeitsausfall von 3 Monaten zur Folge hÃ¤tte. Er sei aus medizinischen GrÃ¼nden seit Januar 2010 nicht mehr arbeitsfÃ¤hig, und seine Firma produziere seit diesem Zeitpunkt nicht mehr (Urk. 1 Ziff. 15 S. 8). Eine Anzeigepflichtverletzung liege nicht vor, da er den Jahresabschluss 2008/2009 von seinem TreuhÃ¤nder erst Anfang 2010 erhalten und diesen am 17. MÃ¤rz 2010 bei der Beschwerdegegnerin eingereicht habe. Er sei nicht in der Lage gewesen, sie frÃ¼her zu informieren, da er selber keine entsprechenden Kenntnisse gehabt habe (Urk. 1 Ziff. 15 S. 8).</w:t>
      </w:r>
    </w:p>
    <w:p>
      <w:r>
        <w:t>3.Â Â Â Â Â Â</w:t>
      </w:r>
    </w:p>
    <w:p>
      <w:r>
        <w:t>3.1Â Â Â Â  Vorab stellt sich hier die Frage, ob eine VerÃ¤nderung in erwerblicher Hinsicht eingetreten ist, welche eine Rentenherabsetzung per 1. Januar 2008 rechtfertigt.</w:t>
      </w:r>
    </w:p>
    <w:p>
      <w:r>
        <w:t>Â Â Â Â Â Â Â Â  Vergleichsbasis bilden die VerfÃ¼gungen vom 15. September 2005 (Urk. 11/25, vgl. Urk. 11/18) beziehungsweise die Mitteilung vom 9. Februar 2007 (Urk. 11/31), wonach der Einkommensvergleich ab 10. November 2004 bei einem Valideneinkommen von Fr. 55'230.65 (Einkommen laut Erfolgsrechnungen 2000 und 2001, indexiert per 2004; vgl. AbklÃ¤rungsbericht vom 28. Februar 2005, Urk. 11/12/5) und einem Invalideneinkommen von Fr. 15'801.50 (Reingewinn gemÃ¤ss Bilanz vom 31. MÃ¤rz 2004 von Fr. 35'000.-- (abzÃ¼glich Krankentaggeldzahlungen Fr. 19'199.50, vgl. Urk. 11/12/5-6) eine Erwerbseinbusse von Fr. 39'429.15 und einen InvaliditÃ¤tsgrad von 71 % ergab (vgl. Urk. 11/16/3). Die Mitteilung vom 9. Februar 2007 basierte - bei unverÃ¤ndertem Gesundheitszustand sowie RestarbeitsfÃ¤higkeit gemÃ¤ss Verlaufsbericht von Dr. A.___ vom 15. Januar 2007 (Urk. 11/29) - auf den GeschÃ¤ftsabschlÃ¼ssen per 31. MÃ¤rz 2005 (Fr. 8'164.85) sowie 31. MÃ¤rz 2006 (Fr. 18'051.80), wobei die Beschwerdegegnerin davon ausging, dass beim ausgewiesenen Gewinn noch die Taggeldleistungen sowie Renten abzuziehen wÃ¤ren, weshalb sie keine leistungsbeeinflussende Ãnderung in den erwerblichen VerhÃ¤ltnissen feststellte und den Anspruch auf eine ganze Rente als weiterhin ausgewiesen erachtete (Urk. 11/30).</w:t>
      </w:r>
    </w:p>
    <w:p>
      <w:r>
        <w:t>3.2Â Â Â Â</w:t>
      </w:r>
    </w:p>
    <w:p>
      <w:r>
        <w:t>3.2.1Â Â  Zur Ermittlung der erwerblichen Auswirkungen der gesundheitlich bedingten EinschrÃ¤nkung der ArbeitsfÃ¤higkeit ist ein Einkommensvergleich vorzunehmen.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zu berÃ¼cksichtigen sind (BGE 129 V 222 E. 4.1).</w:t>
      </w:r>
    </w:p>
    <w:p>
      <w:r>
        <w:t>3.2.2Â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Â Â Â Â Â Â Â Â  Bei der Festsetzung des Valideneinkommens ist nach der bundesgerichtlichen Rechtsprechung auch ein beruflicher Aufstieg im Gesundheitsfall zu berÃ¼cksichtigen, den eine versicherte Person normalerweise vollzogen hÃ¤tte; dazu ist allerdings erforderlich, dass konkrete Anhaltspunkte dafÃ¼r bestehen, dass ohne gesundheitliche BeeintrÃ¤chtigung ein beruflicher Aufstieg und ein entsprechend hÃ¶heres Einkommen tatsÃ¤chlich realisiert worden wÃ¤ren. Die Absicht, beruflich weiterzukommen, muss durch konkrete Schritte wie Kursbesuche, Ablegung von PrÃ¼fungen etc. kundgetan worden sein. Die theoretisch vorhandenen beruflichen Entwicklungs- oder AufstiegsmÃ¶glichkeiten sind nur dann zu berÃ¼cksichtigen, wenn sie mit Ã¼berwiegender Wahrscheinlichkeit eingetreten wÃ¤ren (BGE 96 V 29; AHI 1998 S. 166 E. 5a, I 287/95; RKUV 1993 Nr. U 168 S. 97 E. 3b, U 110/92; Urteil des Bundesgerichts 9C_787/2010 vom 24. November 2010 E. 4.2 mit Hinweisen).</w:t>
      </w:r>
    </w:p>
    <w:p>
      <w:r>
        <w:t>3.2.3Â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472 E. 4.2.1, 126 V 75 E. 3b/aa mit Hinweisen; Urteil des Bundesgerichts I 850/05 vom 21. August 2006 E. 4.2).</w:t>
      </w:r>
    </w:p>
    <w:p>
      <w:r>
        <w:t>3.3Â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(Art. 28a Abs. 2 IVG, bis 31. Dezember 2007: Art. 28 Abs. 2 bis IVG, in Verbindung mit Art. 27 und 27 bis IVV) besteht darin, dass die InvaliditÃ¤t nicht unmittelbar nach Massgabe des BetÃ¤tigungsvergleichs als solchen bemessen wird. Vielmehr ist zunÃ¤chst anhand des BetÃ¤tigungsvergleichs die leidensbedingte Behinderung festzustellen; sodann ist aber diese im Hinblick auf ihre erwerbliche Auswirkung besonders zu gewichten. Eine bestimmte EinschrÃ¤nkung im funktionellen LeistungsvermÃ¶gen einer erwerbstÃ¤tigen Person kann zwar, muss aber nicht notwendigerweise eine Erwerbseinbusse gleichen Umfangs zur Folge haben. Wollte man bei ErwerbstÃ¤tigen ausschliesslich auf das Ergebnis des BetÃ¤tigungsvergleichs abstellen, so wÃ¤re der gesetzliche Grundsatz verletzt, wonach bei dieser Kategorie von Versicherten die InvaliditÃ¤t nach Massgabe der ErwerbsunfÃ¤higkeit zu bestimmen ist (ausserordentliches Bemessungsverfahren; BGE 128 V 29 f. E. 1; AHI 1998 S. 120 f. E. 1a und S. 252 E. 2b je mit Hinweisen). Die ausserordentliche Bemessungsmethode des erwerblich gewichteten BetÃ¤tigungsvergleichs unterscheidet sich von der allgemeinen Methode des Einkommensvergleichs UnselbstÃ¤ndigerwerbender gerade dadurch, dass bei der Einkommensermittlung nicht auf die LSE abgestellt wird, sondern deren Festsetzung unter BerÃ¼cksichtigung der einzelfallbezogenen Kriterien (BetriebsgrÃ¶sse, Branche, Erfahrung des Betriebsinhabers, etc.) zu erfolgen hat (Urteil des Bundesgerichts I 707/06 vom 9. Juli 2007 E. 3.3.1 mit Hinweis).</w:t>
      </w:r>
    </w:p>
    <w:p>
      <w:r>
        <w:t>4.</w:t>
      </w:r>
    </w:p>
    <w:p>
      <w:r>
        <w:t>4.1Â Â Â Â</w:t>
      </w:r>
    </w:p>
    <w:p>
      <w:r>
        <w:t>4.1.1Â Â  Wie bereits anlÃ¤sslich der ersten BetriebsabklÃ¤rung vom 25. Februar 2005 (Urk. 11/12) festgestellt wurde, fÃ¼hrt der BeschwerdefÃ¼hrer als gelernter Werkzeugmacher seit 1980 eine mechanische Werkstatt in G.___ als Einzelfirma ohne Handelsregistereintrag. Der GeschÃ¤ftsabschluss wird jeweils auf den 31. MÃ¤rz erstellt, weshalb das GeschÃ¤ftsjahr nicht dem Kalenderjahr entspricht. Das Valideneinkommen in diesem Einmannbetrieb wurde anlÃ¤sslich der Rentenzusprache (VerfÃ¼gung vom 15. September 2005, Urk. 11/25) und unverÃ¤ndert mit der revisionsweisen ÃberprÃ¼fung im Jahre 2007 (Mitteilung vom 9. Februar 2007, Urk. 11/31) bemessen, in dem auf den Durchschnitt der GeschÃ¤ftsjahre 1999/2000 und 2000/2001 von Fr. 55'230.64 abgestellt und dieser Wert auf das Jahr 2004 (Urk. 11/12/5 und Urk. 11/16/3 bzw. Urk. 11/30/2) bzw. auf den Zeitpunkt des massgebenden Einkommensvergleichs 2008 bzw. 2010 hochgerechnet wurde (Urk. 11/40).</w:t>
      </w:r>
    </w:p>
    <w:p>
      <w:r>
        <w:t>4.1.2Â Â  Diese Bemessung des Valideneinkommens ist nicht zu beanstanden. Es liegen keine Anhaltspunkte vor, wonach die "Ã¼bliche unternehmerische Entwicklung" (Urk. 1 S. 5) durch die Anpassung entsprechend dem Index der NominallohnerhÃ¶hungen nicht berÃ¼cksichtigt worden wÃ¤re bzw. der Unternehmenserfolg des BeschwerdefÃ¼hrers im Gesundheitsfalle eine massgeblich andere Entwicklung genommen hÃ¤tte. Zu berÃ¼cksichtigen ist insbesondere, dass der BeschwerdefÃ¼hrerin seinen Betrieb seit 1980 fÃ¼hrt und daher im Zeitpunkt des Beginns der gesundheitsbedingten EinschrÃ¤nkungen (Beginn des Wartejahres August 2003, Urk. 7/16/4) nicht mehr in der Aufbauphase steckte. Es fehlen konkrete Hinweise dafÃ¼r, wonach der BeschwerdefÃ¼hrer im Gesundheitsfall sein GeschÃ¤ft ausgebaut hÃ¤tte und/oder die wirtschaftliche Entwicklung eine Ã¼berdurchschnittliche Gewinnzunahme hÃ¤tte erwarten lassen. Eine hÃ¶heres Valideneinkommen ist daher - insbesondere auch unter revisionsrechtlicher Voraussetzung - nicht ausgewiesen (vgl. Urteil des Bundesgerichts 8C_210/2012 vom 27. April 2012 E. 3.1).</w:t>
      </w:r>
    </w:p>
    <w:p>
      <w:r>
        <w:t>4.2Â Â Â Â</w:t>
      </w:r>
    </w:p>
    <w:p>
      <w:r>
        <w:t>4.2.1Â Â  Das Invalideneinkommen bemass die Beschwerdegegnerin im Jahre 2005 mit Fr. 15'801.50 (Urk. 11/16/3). Dies in Kenntnis der GeschÃ¤ftsabschlÃ¼sse 31. MÃ¤rz 2002 (Fr. 55'110.40), 31. MÃ¤rz 2003 (Fr. 53'948.75), 31. MÃ¤rz 2004 (Fr. 35'001.10) sowie 31. MÃ¤rz 2005 (Fr. 8'164.85), wobei sie sich ausschliesslich auf den Erfolg des GeschÃ¤ftsjahres 2003/04 stÃ¼tzte und die in der Erfolgsrechnung verbuchten Krankentaggelder von Fr. 19'199.50 in Abzug brachte (Urk. 11/12/5 und Urk. 11/16/1). Die medizinisch-theoretische RestarbeitsfÃ¤higkeit von 50 % in einer VerweisungstÃ¤tigkeit wurde nicht in Anrechnung gebracht. Daran Ã¤nderte sich anlÃ¤sslich der amtlichen ÃberprÃ¼fung Anfang 2007 nichts. Zu diesem Zeitpunkt wurden erneut die GeschÃ¤ftsabschlÃ¼sse 31. MÃ¤rz 2003, 2004 und 2005 geprÃ¼ft und lag neu derjenige vom 31. MÃ¤rz 2006 (Fr. 18'051.80) vor (Urk. 11/30). Da die Beschwerdegegnerin davon ausging, dass darin (wiederum) Krankentaggelder verbucht sind, beliess sie das Invalideneinkommen und damit den InvaliditÃ¤tsgrad unverÃ¤ndert.</w:t>
      </w:r>
    </w:p>
    <w:p>
      <w:r>
        <w:t>4.2.2Â Â  Aufgrund der Akten und der Angaben des BeschwerdefÃ¼hrers (Urk. 11/33/3 Ziff. 2.4) ist erstellt, dass er vom 1. April 2006 bis 31. MÃ¤rz 2007 ein Einkommen von Fr. 18'595.35 (Urk. 11/33/17), vom 1. April 2007 bis 31. MÃ¤rz 2008 ein Einkommen von Fr. 22'835.75 (Urk. 11/33/12) und vom 1. April 2008 bis 31. MÃ¤rz 2009 ein Einkommen von Fr. 35'475.45 (Urk. 11/33/8) erzielte, womit eine erhebliche VerÃ¤nderung der erwerblichen Situation im Vergleich zu den VerfÃ¼gungen vom 15. September 2005 (vgl. Urk. 11/16/3, Urk. 11/25) bzw. der revisionsrechtlichen ÃberprÃ¼fung im Februar 2007 eingetreten ist.</w:t>
      </w:r>
    </w:p>
    <w:p>
      <w:r>
        <w:t>AnlÃ¤sslich der erneuten betrieblichen AbklÃ¤rung am 17. Juni 2010 wurde festgestellt, dass im Ergebnis per 31. MÃ¤rz 2006 von Fr. 18'054.-- keine sozialversicherungsrechtlichen Ersatzeinkommen enthalten sind und der BeschwerdefÃ¼hrer den Netto-Ertrag in den GeschÃ¤ftsjahren 2007 und 2008 erheblich steigern konnte, weil er neu einen Zwischenhandel aufgezogen habe (Urk. 11/39/3-4). Wie die Beschwerdegegnerin zu Recht feststellte, konnte er damit seine erwerbliche TÃ¤tigkeit den kÃ¶rperlichen EinschrÃ¤nkungen anpassen und muss er sich die damit erzielte Gewinnsteigerung als zumutbar anrechnen lassen. Wenn die Beschwerdegegnerin daher das mit der verbliebenen ArbeitsfÃ¤higkeit tatsÃ¤chlich erzielte Einkommen als Invalideneinkommen einsetzte, ist dies zulÃ¤ssig (vgl. ErwÃ¤gung 3.2.3).</w:t>
      </w:r>
    </w:p>
    <w:p>
      <w:r>
        <w:t>Hierbei bemass die Beschwerdegegnerin das Invalideneinkommen ab 1. Januar 2008 gestÃ¼tzt auf die GeschÃ¤ftsabschlÃ¼sse per 31. MÃ¤rz 2008 sowie 2009, indem sie diese pro rata des Kalenderjahres heranzog ([Fr. 22'837.-- : 12 x 3] + [Fr. 35'475.-- : 12 x 9] = Fr. 32'315.50; Urk. 11/40). Auch wenn - wie der BeschwerdefÃ¼hrer zu Recht anfÃ¼hrt (Urk. 1 S. 6) - der GeschÃ¤ftserfolg nicht linear, sondern von Monat zu Monat unterschiedlich ausfallen mag, kann darin keine WillkÃ¼r erblickt werden. Wohl lag der GeschÃ¤ftsabschluss, worin 9/12 des im Kalenderjahr 2008 erzielten Erfolges enthalten sind, erst am 31. MÃ¤rz 2009 vor. Es besteht jedoch kein Anlass, die verbesserte Erwerbslage erst auf den 1. Januar 2009 anzurechnen, nachdem sich bereits per 31. MÃ¤rz 2008 eine GewinnerhÃ¶hung abzeichnete.</w:t>
      </w:r>
    </w:p>
    <w:p>
      <w:r>
        <w:t>FÃ¼r das Jahr 2009 liegen in den Akten - ausser der Jahresrechnung vom 1. April 2008 bis 31. MÃ¤rz 2009 (Urk. 11/33/5-8) - keine Unterlagen vor. Weitere AbklÃ¤rungen waren von der Beschwerdegegnerin nicht zu tÃ¤tigen, nachdem der BeschwerdefÃ¼hrer selber ausfÃ¼hrte, er habe die Buchhaltungs-unterlagen fortgeworfen (vgl. Urk. 1 S. 6 f. Ziff. 1-14, Urk. 11/40/1). Im Beschwerdeverfahren reichte er auch keine Unterlagen ein, welche die Annahme der Beschwerdegegnerin (das Buchhaltungsjahr April 2009 bis MÃ¤rz 2010 wÃ¼rde in etwa gleich ausfallen, Urk. 2 S. 2) widerlegen kÃ¶nnten, wobei sie sich auf seine Angaben anlÃ¤sslich der AbklÃ¤rung vom 17. Juni 2010 (vgl. Urk. 11/39/4) stÃ¼tzte. Da im Sozialversicherungsprozess die Parteien insofern eine Beweislast tragen, als im Falle der Beweislosigkeit der Entscheid zu Ungunsten jener Partei ausfÃ¤llt, die aus dem unbewiesen gebliebenen Sachverhalt Rechte ableiten wollte (BGE 117 V 261 E. 3b), ist festzustellen, dass sich der nicht erbrachte Nachweis einer erneuten Reduktion des Einkommens zu Lasten des BeschwerdefÃ¼hrers auswirkt. Eine GehÃ¶rsverletzung ist nicht ausgewiesen.</w:t>
      </w:r>
    </w:p>
    <w:p>
      <w:r>
        <w:t>Was beschwerdeweise dagegen vorgebracht wird (Urk. 1 S. 8), vermag nicht zu Ã¼berzeugen. Nach der bundesgerichtlichen Praxis zum Sozialversicherungsrecht sind bei sich widersprechenden Angaben des Versicherten den "Aussagen der ersten Stunde" erhÃ¶hte Beweiskraft zuzuerkennen, da sie in der Regel unbefangener und zuverlÃ¤ssiger sind als spÃ¤tere Darstellungen, die bewusst oder unbewusst von nachtrÃ¤glichen Ãberlegungen versicherungsrechtlicher oder anderer Art beeinflusst sein kÃ¶nnen (BGE 121 V 47 E. 2a). Die BetriebsabklÃ¤rung fand am 17. Juni 2010 statt, weshalb die nunmehr behauptete Gewinneinbusse wegen Krebserkrankung des Handelspartners Ende 2009 sich bereits damals hÃ¤tte abzeichnen mÃ¼ssen und wohl erwÃ¤hnt worden wÃ¤re; ferner berichtete der BeschwerdefÃ¼hrer damals, dass der Ausfall durch den (entlÃ¶hnten) Bruder ersetzt werde (Urk. 11/39/3). Von einem markanten unfallbedingten (Quadricepssehnen-Naht am 14. Januar 2010 sowie Kniedistorsion bei komplikationslosem postoperativem Verlauf; vgl. Urk. 11/49/7) Erwerbsausfall berichtete der BeschwerdefÃ¼hrer anlÃ¤sslich der AbklÃ¤rung vor Ort nicht. Ferner kann angesichts dieser Erhebungen vor Ort Mitte 2010 ausgeschlossen werden, dass der BeschwerdefÃ¼hrer seit Januar 2010 nichts mehr produziert und nurmehr seine LagerbestÃ¤nde aufhebt (Urk. 1 S. 8 und Urk. 11/50). Der unfallbedingten ArbeitsunfÃ¤higkeit ab 14. Januar 2010 und der dadurch zu erwartenden Erwerbseinbusse wurde ausserdem insoweit Rechnung getragen, als die Beschwerdegegnerin dem BeschwerdefÃ¼hrer in Anwendung von Art. 88a Abs. 2 IVV vom 1. April bis 30. September 2010 erneut vorÃ¼bergehend eine ganze Rente gewÃ¤hrte, was unbestritten ist und zu keiner Berichtigung Anlass gibt.</w:t>
      </w:r>
    </w:p>
    <w:p>
      <w:r>
        <w:t>4.3Â Â Â Â  GestÃ¼tzt auf die so ermittelten Einkommen ging die Beschwerdegegnerin von einem Valideneinkommen fÃ¼r das Jahr 2004 von Fr. 55'230.65 aus (vgl. Urk. 11/12/5) und errechnete unter BerÃ¼cksichtigung der Nominallohnentwicklung fÃ¼r das Jahr 2008 ein hypothetisches Jahreseinkommen von Fr. 58'501.50 (vgl. Urk. 11/39/5, Urk. 11/40/1, Urk. 2/1). Aus der GegenÃ¼berstellung von Valideneinkommen (Fr. 58'501.50) und Invalideneinkommen (Fr. 32'315.50) resultiert per 1. Januar 2008 eine Einbusse von Fr. 26'186.-- und damit ein InvaliditÃ¤tsgrad von 45 %.</w:t>
      </w:r>
    </w:p>
    <w:p>
      <w:r>
        <w:t>4.4.Â Â Â  Zu prÃ¼fen bleibt indes die Anwendung von Art. 31 IVG, welche per 1. Januar 2008 neu ins Gesetz aufgenommen wurde und wie folgt lautet: Kann eine rentenberechtigte Person neu ein Erwerbseinkommen erzielen oder ein bestehendes Erwerbseinkommen erhÃ¶hen, so wird die Rente nur dann im Sinne von Art. 17 Abs. 1 ATSG revidiert, wenn die Einkommensverbesserung jÃ¤hrlich mehr als Fr. 1'500.-- betrÃ¤gt (Abs. 1). FÃ¼r die Revision der Rente werden vom Betrag, der Fr. 1'500.-- Ã¼bersteigt, nur zwei Drittel berÃ¼cksichtigt (Abs. 2). Nach dem Rechtssinn des Art. 31 IVG bezieht sich der lediglich zu zwei Dritteln zu berÃ¼cksichtigende Betrag auf die (um Fr. 1'500.-- reduzierte) Einkommensverbesserung (BGE 137 V 369). Entsprechend dem materiell-intertemporalrechtlichen Grundsatz, wonach diejenigen RechtssÃ¤tze massgebend sind, die bei der Verwirklichung des zu Rechtsfolgen fÃ¼hrenden (oder rechtlich zu ordnenden) Sachverhalts Geltung haben (Urteil 9C_833/2009 vom 4. Februar 2010 E. 3.1), muss die Verbesserung der EinkommensverhÃ¤ltnisse sich (mehrheitlich) unter der Geltung des am 1. Januar 2008 in Kraft getretenen Bestimmung verwirklichen.</w:t>
      </w:r>
    </w:p>
    <w:p>
      <w:r>
        <w:t>Â Â Â Â Â Â Â Â  Die Beschwerdegegnerin bemass das Invalideneinkommen im Zeitpunkt der Rentenzusprache (unverÃ¤ndert im Zeitpunkt der erstmaligen Revision anfangs 2007) mit Fr. 15'801.50 (Wert 2004; Urk. 11/17/3). Hochgerechnet entsprechend dem Index des Valideneinkommens (Urk. 11/40) ergibt dies fÃ¼r das hier massgebende Jahr 2008 ein Invalideneinkommen von Fr. 16'737.30 (Fr. 15'801.50 x 1.009 x 1.011 x 1.016 x 1.022). Im Jahre 2007 erzielte der BeschwerdefÃ¼hrer jedoch bereits ein hÃ¶heres Einkommen von Fr. 19Â655.45 ([Fr. 18Â595.35 : 12 x 9] + [Fr. 22Â835.75 : 12 x 3]) und ist die Verbesserung ab Inkrafttreten der neuen Bestimmung massgebend. Verglichen mit diesem Invalideneinkommen von Fr. 19Â655.45 entspricht das im Jahre 2008 effektiv erzielte Erwerbseinkommen von Fr. 32'315.50 einer Verbesserung von Fr. 12Â660.05, wovon nach Abzug des "Freibetrages" von Fr. 1'500.-- zwei Drittel anzurechnen sind ([Fr. 12Â660.05 - Fr. 1'500.--] x 2/3 = Fr. 7Â440.--), was ein massgebendes Invalideneinkommen von Fr. 27Â095.45 ergibt (Fr. 7Â440.-- + Fr. 19Â655.45). Dem Valideneinkommen von Fr. 58'501.50 (Wert 2008) gegenÃ¼bergestellt errechnet sich eine zu berÃ¼cksichtigende Erwerbseinbusse von Fr. 31Â406.05 oder ein InvaliditÃ¤tsgrad von 53,68 %. In Anwendung von Art. 88a Abs. 2 IVV hat der BeschwerdefÃ¼hrer demzufolge ab 1. April 2008 Anspruch auf eine halbe Invalidenrente.</w:t>
      </w:r>
    </w:p>
    <w:p>
      <w:r>
        <w:t>4.5Â Â Â Â  Erst nach Erlass der angefochtenen VerfÃ¼gungen vom 5. April 2011 beziehungsweise 11. April 2011 (Urk. 2/1-3) reichte der BeschwerdefÃ¼hrer am 29. April 2011 (Urk. 11/62) die Berichte des E.___ vom 13. Dezember 2010 (Urk. 11/61/15-19) und des Spitals B.___ vom 10. Januar 2011 (Urk. 11/61/20-23) ein, woraus sich ergibt, dass er vom 13. bis 14. Dezember 2010 im E.___ und vom 21. bis 27. Dezember 2010 im Spital B.___ hospitalisiert war. Aufgrund dieser Berichte sowie der darin erwÃ¤hnten koronaren Herzkrankheit ist es grundsÃ¤tzlich nicht ausgeschlossen, dass sich der Gesundheitszustand des BeschwerdefÃ¼hrers im Dezember 2010 (vorÃ¼bergehend) verschlechtert hat. Ferner lÃ¤sst sich der Bilanz per 31. MÃ¤rz 2011 und der Erfolgsrechnung vom 1. April 2010 bis 31. MÃ¤rz 2011 (Urk. 8) entnehmen, dass der Gewinn auf Fr. 5'849.-- gesunken ist, dies bei einem Betriebsertrag (brutto) von nur noch Fr. 46'260.-- (2008/09 noch Fr. 207'437.--; Urk. 11/33/7). Angesichts dessen, dass der BeschwerdefÃ¼hrer sich laut den medizinischen Akten wegen zwei hochgradiger Stenosen im Dezember 2010 erneut einer Stent-Operation unterziehen musste (Urk. 11/61/15-23), ist eine gesundheitliche Verschlechterung Ende 2010 mit entsprechend vermehrter EinschrÃ¤nkung seiner ArbeitsfÃ¤higkeit in Zusammenhang mit dem GeschÃ¤ftsabschluss per 31. MÃ¤rz 2011 daher nicht ausgeschlossen, was allenfalls wieder Anspruch auf eine hÃ¶here Rente zu begrÃ¼nden vermÃ¶chte. Da der Sachverhalt zu beurteilen ist, wie er sich bis zum Zeitpunkt der angefochtenen VerfÃ¼gung entwickelt hat (5. und 11. April 2011), ist die Sache daher diesbezÃ¼glich an die BeschwerdefÃ¼hrerin zurÃ¼ckzuweisen, damit sie die revisionsrechtliche Verschlechterung im Gesundheitszustand des BeschwerdefÃ¼hrers und deren erwerblichen Auswirkungen Ende 2010 erneut prÃ¼fe.</w:t>
      </w:r>
    </w:p>
    <w:p>
      <w:r>
        <w:t>5.Â Â Â Â Â Â</w:t>
      </w:r>
    </w:p>
    <w:p>
      <w:r>
        <w:t>5.1Â Â Â Â  Zusammenfassend steht dem BeschwerdefÃ¼hrer daher ab 1. April 2008 bis 31. MÃ¤rz 2010 sowie ab 1. Oktober 2010 bis zum revisionsrechtlich noch zu prÃ¼fenden Anspruch ab der gesundheitlichen Verschlechterung im Dezember 2010 nurmehr eine halbe Invalidenrente zu. Die in diesem Zeitraum ununterbrochen ausgerichtete ganze Invalidenrente wurde somit (mit Ausnahme der Periode 1. April bis 30. September 2010) zu Unrecht gewÃ¤hrt.</w:t>
      </w:r>
    </w:p>
    <w:p>
      <w:r>
        <w:t>Â Â Â Â Â Â Â Â  Zu prÃ¼fen bleibt, ob eine Meldepflichtverletzung vorliegt, welche eine rÃ¼ckwirkende Herabsetzung der Rente per 1. April 2008 (bis 31. MÃ¤rz 2010 und grundsÃ¤tzlich wiederum ab 1. Oktober 2010) nach sich zieht.</w:t>
      </w:r>
    </w:p>
    <w:p>
      <w:r>
        <w:t>5.2Â Â Â Â  Nach Art. 88 bis Abs. 2 IVV erfolgt die Herabsetzung oder Aufhebung einer Rente frÃ¼hestens vom ersten Tag des zweiten der Zustellung der VerfÃ¼gung folgenden Monats an (lit. a), rÃ¼ckwirkend vom Eintritt der fÃ¼r den Anspruch erheblichen Ãnderung, wenn die unrichtige Ausrichtung einer Leistung darauf zurÃ¼ckzufÃ¼hren ist, dass der BezÃ¼ger sie unrechtmÃ¤ssig erwirkt hat oder der ihm gemÃ¤ss Art. 77 IVV zumutbaren Meldepflicht nicht nachgekommen ist (lit. b). Laut dieser Verordnungsbestimmung muss der Berechtigte jede fÃ¼r den Leistungsanspruch wesentliche Ãnderung der persÃ¶nlichen und gegebenenfalls der wirtschaftlichen VerhÃ¤ltnisse unverzÃ¼glich der IV-Stelle anzeigen. FÃ¼r den Tatbestand der Meldepflichtverletzung ist ein schuldhaftes Verhalten erforderlich, wobei nach stÃ¤ndiger Rechtsprechung bereits eine leichte FahrlÃ¤ssigkeit genÃ¼gt (vgl. BGE 118 V 214 E. 2a; BGE 112 V 97 E. 2a). Die unrechtmÃ¤ssig bezogenen Leistungen sind jedoch nur dann zurÃ¼ckzuerstatten, wenn zwischen der Meldepflichtverletzung und dem unrechtmÃ¤ssigen Leistungsbezug ein Kausalzusammenhang besteht (vgl. SVR 1995 IV Nr. 58 S. 167 E. 5c; Urteil des Bundesgerichts 8C_6/2010 vom 4. Mai 2010).</w:t>
      </w:r>
    </w:p>
    <w:p>
      <w:r>
        <w:t>5.3Â Â Â Â  In den VerfÃ¼gungen vom 15. September 2005 (Urk. 11/25, vgl. Urk. 11/17-18) sowie der Mitteilung vom 9. Februar 2007 (Urk. 11/31) wurde der BeschwerdefÃ¼hrer auf seine Meldepflicht betreffend Ãnderungen in persÃ¶nlichen und wirtschaftlichen VerhÃ¤ltnissen sowie die RÃ¼ckerstattungspflicht bei Meldepflichtverletzungen hingewiesen. Unbestritten und aufgrund der Akten auch ausgewiesen ist, dass er die Jahresrechnungen 1. April 2006 bis 31. MÃ¤rz 2007, 1. April 2007 bis 31. MÃ¤rz 2008 und 1. April 2008 bis 31. MÃ¤rz 2009 (Urk. 11/33/5-17) erst am 17. MÃ¤rz 2010 im Rahmen der AbklÃ¤rungen durch die Beschwerdegegnerin eingereicht und damit die HÃ¶he seiner aus der selbststÃ¤ndigen ErwerbstÃ¤tigkeit erzielten Einkommen ab April 2006 erst am 17. MÃ¤rz 2010 offengelegt hat (vgl. Urk. 11/33). Aus seinen Jahresrechnungen ergibt sich, dass er in den letzten Jahren ein hÃ¶heres Einkommen erzielt hat. Nicht gefolgt werden kann dabei seiner AusfÃ¼hrung, er habe die JahresabschlÃ¼sse von seinem TreuhÃ¤nder erst Anfang 2010 erhalten (Urk. 1 S. 8).</w:t>
      </w:r>
    </w:p>
    <w:p>
      <w:r>
        <w:t>Wohl sind die Bilanzen und Erfolgsrechnungen per 31. MÃ¤rz 2007, 2008 und 2009 nicht datiert (Urk. 11/33/5-17), mit der Anmeldung vom 23. September 2004 war es ihm jedoch mÃ¶glich, die AbschlÃ¼sse bis und mit 31. MÃ¤rz 2004 einzureichen (Urk. 11/6), sind doch die Bilanz und Erfolgsrechnung per 31. MÃ¤rz 2005 von ihm am 15. Juni 2005 unterzeichnet (Urk. 11/14) und lag Ende 2006 auch der Abschluss per 31. MÃ¤rz 2006 bereits vor (Urk. 11/27). Es besteht daher die klare und unwiderlegte Vermutung, wovon mit dem Beweisgrad der Ã¼berwiegenden Wahrscheinlichkeit auszugehen ist, dass der Abschluss per 31. MÃ¤rz 2007, 2008 und 2009 dem BeschwerdefÃ¼hrer bereits im Verlaufe desselben Jahres vorlagen und nicht erst anfangs 2010. Im Ãbrigen musste ihm als Einmannbetrieb die wirtschaftliche Umstellung sowie die damit verbundene verbesserte Ertragslage schon vor dem Buchhaltungsabschluss am Ende des GeschÃ¤ftsjahres bekannt sein.</w:t>
      </w:r>
    </w:p>
    <w:p>
      <w:r>
        <w:t>AnlÃ¤sslich der erstmaligen RentenÃ¼berprÃ¼fung Ende 2006/Anfang 2007 lag der Abschluss per 31. MÃ¤rz 2007 noch nicht vor. Dieser lag mit Fr. 18'595.-- jedoch wenig hÃ¶her, als derjenige per 31. MÃ¤rz 2006, welcher in die revisionsrechtliche ÃberprÃ¼fung einfloss (Urk. 11/30/2) und schliesslich in die Mitteilung vom 9. Februar 2007 (Urk. 11/31) mÃ¼ndete. Zu beachten ist ausserdem, dass die Beschwerdegegnerin im Zeitpunkt der Rentenzusprache von einem Invalideneinkommen von Fr. 15'801.50 (Wert 2004) ausging (Urk. 11/17/3). Angesichts der erst im Februar 2007 abgeschlossenen ÃberprÃ¼fung kann nicht von einer Meldepflichtverletzung gesprochen werden, wenn der Jahresabschluss Ende MÃ¤rz 2007 sich auf Vorjahresniveau bewegt. Hingegen erwies sich die per 31. MÃ¤rz 2008 zu verzeichnende Gewinnzunahme (Fr. 22'835.75; Urk. 11/33/12) als derart erheblich, dass bei sorgfÃ¤ltiger Betrachtungsweise eine Meldung an die Beschwerdegegnerin notwendig gewesen wÃ¤re. Ungeachtet der allfÃ¤lligen Auswirkungen einer Ãnderung im erwerblichen Bereich, oblag es dem BeschwerdefÃ¼hrer, diese Ãnderungen unverzÃ¼glich der Beschwerdegegnerin zu melden. Es obliegt gegebenenfalls allein der Verwaltung, darÃ¼ber zu befinden, ob eine gemeldete Ãnderung revisionsrelevante Auswirkungen zeitigt (Urteil des Bundesgerichts 8C_210/2012 vom 27. April 2012 E. 4.1). Es kann im Vergleich zum zugrunde gelegten Invalideneinkommen auch nicht mehr von einer unbedeutenden Zunahme des effektiven Erwerbseinkommens die Rede sein, zumal sich die Zunahme ja auch fortsetzte, wie der nachfolgende Abschluss aufzeigt. HÃ¤tte der BeschwerdefÃ¼hrer den GeschÃ¤ftsabschluss per 31. MÃ¤rz 2008 rechtzeitig gemeldet, wozu er auch ohne Kenntnis der Auswirkungen verpflichtet gewesen wÃ¤re, so hÃ¤tte bei gleichbleibender InvaliditÃ¤tsbemessung der Beschwerdegegnerin (ErwÃ¤gung Ziff. 4.2.2) im Kalenderjahr 2007 ein anrechenbares Invalideneinkommen von Fr. 19'655.45 ([Fr. 18'595.35 : 12 x 9] + [Fr. 22'835.75 :12 x 3]) resultiert. Bei analoger Aufrechnung (vgl. Urk. 11/40; Aufrechnungsfaktor 1.009, 1.011 und 1.016) des seinerzeit angenommen Invalideneinkommens von Fr. 15'801.50 (Wert 2004) hÃ¤tte sich dieses fÃ¼r das Jahr 2007 auf Fr. 16'377.-- erhÃ¶ht. Das effektiv in diesem Jahr erzielte Einkommen lag daher um Fr. 3'278.45 hÃ¶her und hÃ¤tte im Vergleich zum Valideneinkommen (Wert 2007) von Fr. 57'242.18 (Urk. 11/40) ein InvaliditÃ¤tsgrad von nurmehr 65,66 % ergeben. Bei rechtzeitiger Einreichung des Abschlusses per 31. MÃ¤rz 2008 hÃ¤tte die Rente daher immerhin im Verlauf des Jahres 2008 ex nunc et pro futuro auf eine Dreiviertelsrente herabgesetzt werden kÃ¶nnen. Nachdem der BeschwerdefÃ¼hrer es auch unterlassen hat, den Abschluss per 31. MÃ¤rz 2009 rechtzeitig einzureichen, konnte die entsprechende ÃberprÃ¼fung des InvaliditÃ¤tsgrades erneut nicht vorgenommen werden. Damit erweist sich die Meldepflichtverletzung jedenfalls kausal fÃ¼r den unrechtmÃ¤ssigen Leistungsbezug und ist die Rente nach dem Gesetzeswortlaut von Art. 88 bis Abs. 2 lit. b IVV von dem Zeitpunkt an herabzusetzen, in welchem die fÃ¼r den Anspruch erhebliche Ãnderung eingetreten ist, was - wie oben ausgefÃ¼hrt - dem 1. April 2008 entspricht. Dies gilt, obwohl die EinkommensverhÃ¤ltnisse im Jahr 2008 erst definitiv durch den GeschÃ¤ftsabschluss per 31. MÃ¤rz 2009 zu bestimmen waren. Damit ist der BeschwerdefÃ¼hrer gleichgestellt wie RentenbezÃ¼ger im AngstelltenverhÃ¤ltnis, welche eine Meldepflichtverletzung begehen, wenn sie den anspruchsÃ¤ndernden Antritt ihrer Stelle nicht melden (vgl. im Ã¼brigen Urteil des Bundesgerichts 9C_693/2011 vom 9. MÃ¤rz 2012).</w:t>
      </w:r>
    </w:p>
    <w:p>
      <w:r>
        <w:t>6.Â Â Â Â Â Â  Nach dem Gesagten ist festzustellen, dass der BeschwerdefÃ¼hrer ab dem 1. April 2008 bis zum 31. MÃ¤rz 2010 sowie ab dem 1. Oktober 2010 lediglich Anspruch auf eine halbe anstelle der ausgerichteten ganzen Rente hat und ist der Rentenanspruch ab Eintritt der gesundheitlichen Verschlechterung im Dezember 2010 nach entsprechenden medizinischen und erwerblichen AbklÃ¤rungen neu zu prÃ¼fen. Dies fÃ¼hrt zur teilweisen Gutheissung der Beschwerde.</w:t>
      </w:r>
    </w:p>
    <w:p>
      <w:r>
        <w:t>7.Â Â Â Â Â Â</w:t>
      </w:r>
    </w:p>
    <w:p>
      <w:r>
        <w:t>7.1Â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600.-- festzusetzen und ausgangsgemÃ¤ss den Parteien je zur HÃ¤lfte aufzuerlegen.</w:t>
      </w:r>
    </w:p>
    <w:p>
      <w:r>
        <w:t>7.2Â Â Â Â  Bei diesem Ausgang des Verfahrens steht dem BeschwerdefÃ¼hrer eine entsprechend seinem teilweisen Obsiegen gekÃ¼rzte ParteientschÃ¤digung zu (Art. 61 lit. g ATSG). Diese wird ohne RÃ¼cksicht auf dem Streitwert nach der Bedeutung der Streitsache, der Schwierigkeit des Prozesses und dem Mass des Obsiegens bemessen (Â§ 34 Abs. 3 des Gesetzes Ã¼ber das Sozialversicherungsgericht, GSVGer) und ist vorliegend ermessensweise auf Fr. 1'200.-- (inkl. MWSt und Barauslagen) festzusetzen.</w:t>
      </w:r>
    </w:p>
    <w:p>
      <w:r>
        <w:t>Das Gericht erkennt:</w:t>
      </w:r>
    </w:p>
    <w:p>
      <w:r>
        <w:t>1.Â Â Â Â Â Â Â Â  Die Beschwerde wird in dem Sinne teilweise gutgeheissen, als in Aufhebung der VerfÃ¼gungen vom 4. und 11. April 2011 festgestellt wird, dass der BeschwerdefÃ¼hrer vom 1. April 2008 bis 31. MÃ¤rz 2010 und ab 1. Oktober 2010 Anspruch auf eine halbe Rente der Invalidenversicherung hat. FÃ¼r den Zeitraum ab 1. Dezember 2010 wird die Sache an die Beschwerdegegnerin zurÃ¼ckgewiesen, damit sie den Rentenanspruch nach rechtsgenÃ¼glicher AbklÃ¤rung des medizinischen und erwerblichen Sachverhalts revisionsweise Ã¼berprÃ¼ft und hierÃ¼ber neu befindet.</w:t>
      </w:r>
    </w:p>
    <w:p>
      <w:r>
        <w:t>2.Â Â Â Â Â Â Â Â  Die Gerichtskosten von Fr. 600.-- werden den Parteien je zur HÃ¤lfte auferlegt. Rechnung und Einzahlungsschein werden den Kostenpflichtigen nach Eintritt der Rechtskraft zugestellt.</w:t>
      </w:r>
    </w:p>
    <w:p>
      <w:r>
        <w:t>3.Â Â Â Â Â Â Â Â  Die Beschwerdegegnerin wird verpflichtet, dem BeschwerdefÃ¼hrer eine ProzessentschÃ¤digung von Fr. 1'200.-- (inkl. Barauslagen und MWSt) zu bezahlen.</w:t>
      </w:r>
    </w:p>
    <w:p>
      <w:r>
        <w:t>4.Â Â Â Â Â Â Â Â  Zustellung gegen Empfangsschein an:</w:t>
      </w:r>
    </w:p>
    <w:p>
      <w:r>
        <w:t>-Â Â  Rechtsanwalt Christoph ErdÃ¶s</w:t>
      </w:r>
    </w:p>
    <w:p>
      <w:r>
        <w:t>-Â Â  Sozialversicherungsanstalt des Kantons ZÃ¼rich, IV-Stelle</w:t>
      </w:r>
    </w:p>
    <w:p>
      <w:r>
        <w:t>-Â Â  Bundesamt fÃ¼r Sozialversicherungen</w:t>
      </w:r>
    </w:p>
    <w:p>
      <w:r>
        <w:t>sowie an:</w:t>
      </w:r>
    </w:p>
    <w:p>
      <w:r>
        <w:t>-Â Â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