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IV.2011.00480 vom 27. November 2012</w:t>
      </w:r>
    </w:p>
    <w:p>
      <w:r>
        <w:t>ZH Sozialversicherungsgericht, 2012-11-27, DE</w:t>
      </w:r>
    </w:p>
    <w:p>
      <w:r>
        <w:rPr>
          <w:b/>
        </w:rPr>
        <w:t xml:space="preserve">Quelle: </w:t>
      </w:r>
      <w:r>
        <w:t>https://mcp.opencaselaw.ch/entscheid/zh_sozialversicherungsgericht_IV.2011.00480</w:t>
      </w:r>
    </w:p>
    <w:p>
      <w:r>
        <w:t>FR: ZH_SOZIALVERSICHERUNGSGERICHT IV.2011.00480 du 27 novembre 2012</w:t>
      </w:r>
    </w:p>
    <w:p>
      <w:r>
        <w:t>IT: ZH_SOZIALVERSICHERUNGSGERICHT IV.2011.00480 del 27 novembre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9/07Â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rPr>
          <w:b/>
        </w:rPr>
        <w:t>E. 3</w:t>
      </w:r>
    </w:p>
    <w:p>
      <w:r>
        <w:t>3.1Â Â Â Â  Nachdem dem Unfallversicherer mit Schadenmeldung vom 6. Juli 2009 (Urk. 8/9/44) mitgeteilt worden war, der BeschwerdefÃ¼hrer sei gleichentags auf dem Arbeitsweg ausgerutscht und auf den RÃ¼cken gefallen, erhob Dr. Z.___ eine schmerzbedingt eingeschrÃ¤nkte Beweglichkeit der WirbelsÃ¤ule und nannte die Diagnose eines akuten Lumbovertebralsyndroms bei RÃ¼ckenkontusion (Urk. 8/9/42). Die am Unfalltag durchgefÃ¼hrte RÃ¶ntgenuntersuchung der LendenwirbelsÃ¤ule (Urk. 8/9/37) ergab bei mÃ¤ssig degenerativen VerÃ¤nderungen keine Hinweise auf eine frische ossÃ¤re LÃ¤sion. Dr. Z.___ attestierte ab 7. Juli 2009 eine vollstÃ¤ndige und ab dem 27. Juli 2009 eine ArbeitsunfÃ¤higkeit von 50 % (Arztzeugnis zu HÃ¤nden der SUVA vom 29. August 2009, Urk. 8/9/42).</w:t>
      </w:r>
    </w:p>
    <w:p>
      <w:r>
        <w:t>3.2Â Â Â Â  Bei persistierender Beschwerdesymptomatik (Urk. 8/9/40) wurde am 15. September 2009 (Urk. 8/9/38-39) ein MRI der Brust- (BWS) und LendenwirbelsÃ¤ule (LWS) angefertigt, welches einzig auf der linken Seite einen Anulus fibrosus-Riss mit winziger fokaler Bandscheibenausweitung, welche die S1-Nervenwurzel erreichte, diese aber nicht evident komprimierte, zeigte. Der Spinalkanal sowie die Foramen prÃ¤sentierten sich normal weit, und auffÃ¤llige Spondylarthrosen ergaben sich keine. Dr. med. D.___, Oberarzt Spital Y.___, diagnostizierte am 15. Oktober 2009 (Urk. 8/9/32-34) nebst einer Fehlhaltung, leichten degenerativen VerÃ¤nderungen sowie zunehmender Chronifizierung mit Hinweisen auf eine SchmerzverarbeitungsstÃ¶rung ein lumbospondylogenes Schmerzsyndrom rechtsbetont sowie ein (intermittierendes) Thorakovertebralsyndrom mit Hauptschmerzfokus tieflumbal. Er erklÃ¤rte, eine traumatische LÃ¤sion habe sich mittels MRI nicht finden lassen. Zwar sei angesichts der MRI-Befunde eine intermittierende, radikulÃ¤re Reizung S1 zumindest links mÃ¶glich; klinisch bestÃ¼nden aber keine Zeichen einer radikulÃ¤ren Reizung, und die generalisierte, leichte SchwÃ¤che in beiden Beinen sei eher schmerzbedingt. Die Tatsache, dass die Schmerzausstrahlungen eher rechts betont seien, sicher auch eine spondylogene Komponente hÃ¤tten und hauptsÃ¤chlich tieflumbal lokalisiert seien, spreche dafÃ¼r, dass die radikulÃ¤re Symptomatik - wenn Ã¼berhaupt - nur einer Teilkomponente der Schmerzen entspreche (Urk. 8/9/33). Trotz ambulanter Therapie bestÃ¼nden Anhaltspunkte einer Chronifizierung, und aufgrund der klinischen Evaluation gebe es Hinweise auf eine SchmerzverarbeitungsstÃ¶rung (4 Waddell-Zeichen positiv). Vorerst sei der BeschwerdefÃ¼hrer vom 5. bis zum 20. Oktober 2009 zu 100 % arbeitsunfÃ¤hig. Danach sei der Arbeitswiedereinstieg oder eine stationÃ¤re Behandlung zu planen (Urk. 8/9/34).</w:t>
      </w:r>
    </w:p>
    <w:p>
      <w:r>
        <w:t>Â Â Â Â Â Â Â Â  Weil der BeschwerdefÃ¼hrer die wieder aufgenommene TÃ¤tigkeit infolge exazerbierender Schmerzen (Urk. 8/13/9) bereits nach wenigen Stunden abbrach (Urk. 8/10), erfolgte durch die Ãrzte des Spitals Y.___ erneut ein Attest einer vollstÃ¤ndigen ArbeitsunfÃ¤higkeit ab 5. Oktober bis 5. November 2009 (Urk. 8/13/6). Die nachfolgend vom 2. bis zum 5. November 2009 veranlasste stationÃ¤re Behandlung wurde zugunsten der bereits von der SUVA initiierten Hospitalisation des BeschwerdefÃ¼hrers in der Rehaklinik B.___ abgebrochen (Urk. 8/13/9, Urk. 8/14/14). Nachdem am 3. November 2009 eine 3-Phasen-GanzkÃ¶rperskelett-Szintigraphie weitgehend unauffÃ¤llige VerhÃ¤ltnisse zur Darstellung gebracht hatte (Urk. 8/14/16-17), hielt Dr. D.___ am 19. Januar 2010 (Urk. 8/13/6-11) fest, bei der im Verlauf der Rehabilitation zu erwartenden Besserung sollte ein Wiedereinstieg in der angestammten TÃ¤tigkeit mit langsamer Belastungssteigerung mÃ¶glich sein (Urk. 8/13/6, 10).</w:t>
      </w:r>
    </w:p>
    <w:p>
      <w:r>
        <w:t>3.3Â Â Â Â  Vom 18. November bis zum 10. Dezember 2009 (Urk. 8/9/2-10) hielt sich der BeschwerdefÃ¼hrer in der Rehaklinik B.___ auf. Deren Ãrzte notierten im Austrittsbericht vom 11. Dezember 2009 an die SUVA, schon vor dem Eintritt des BeschwerdefÃ¼hrers sei eine umfassende radiologische Diagnostik durchgefÃ¼hrt worden, welche ausschliesslich degenerative VerÃ¤nderungen im Bereich der LWS gezeigt habe und deren Befunde das ausgeprÃ¤gte Beschwerdebild nur in sehr unzureichender Weise erklÃ¤ren wÃ¼rden. Bereits im Spital Y.___ sei daher der Verdacht einer SchmerzverarbeitungsstÃ¶rung geÃ¤ussert worden. Bei ausgeprÃ¤gtem Schmerzvermeidungs- und Schonverhalten im Rahmen einer erheblichen Symptomausweitung sei der BeschwerdefÃ¼hrer dem klinischen Psychologen vorgestellt worden, welcher eine AnpassungsstÃ¶rung mit lÃ¤ngerer depressiver Reaktion und wahrscheinlicher Somatisierungstendenz (ICD-10: F43.21) diagnostiziert und eine signifikante EinschrÃ¤nkung der ArbeitsfÃ¤higkeit aus psychiatrischen GrÃ¼nden verneint habe (Urk. 8/9/4). Infolge der erheblichen Symptomausweitung - es habe generell eine Diskrepanz zwischen der demonstrierten, generellen und extrem ausgeprÃ¤gten FunktionsunfÃ¤higkeit und dem zu erwartenden problembezogenen, differenzierten Muster von EinschrÃ¤nkungen bestanden (Urk. 8/9/4) - seien sodann die Resultate der physischen Leistungstests nicht verwertbar, wobei davon auszugehen sei, dass der BeschwerdefÃ¼hrer bei gutem Effort eine bessere Leistung hÃ¤tte erbringen kÃ¶nnen. Die Beurteilung der Zumutbarkeit einer BeschÃ¤ftigung stÃ¼tze sich daher primÃ¤r auf medizinisch-theoretische Ãberlegungen unter BerÃ¼cksichtigung der Beobachtungen bei den Leistungstests und im Behandlungsprogramm. Angesichts dessen sei dem BeschwerdefÃ¼hrer die TÃ¤tigkeit als Logistiker ganztags zumutbar, was auch fÃ¼r andere, mittelschwere Arbeiten zu gelten habe. Aufgrund seiner ausgeprÃ¤gten Dekonditionierung sei ein erleichterter Einstieg in einer leichteren VerweisungstÃ¤tigkeit ab 4. Januar 2010 (zuerst wÃ¤hrend zwei Wochen halbtags, anschliessend ganztags) empfehlenswert (Urk. 8/9/3).</w:t>
      </w:r>
    </w:p>
    <w:p>
      <w:r>
        <w:t>3.4Â Â Â Â  Mit Bericht vom 6. Februar 2010 (Urk. 8/14/1-4) notierte der Hausarzt des BeschwerdefÃ¼hrers, Dr. Z.___, die Prognose sei bei Diskrepanz objektivierbarer Befunde gegen das Schmerzerleben des BeschwerdefÃ¼hrers bzw. bei fehlender TherapiefÃ¤higkeit schlecht. Wenngleich der Arzt die Belastbarkeit des RÃ¼ckens, der GehfÃ¤higkeit und der allgemeinen Beweglichkeit als eingeschrÃ¤nkt erachtete, hielt Dr. Z.___ entsprechend den objektivierbaren somatischen Befunde die bisherige TÃ¤tigkeit aus medizinischer Sicht als weiterhin fÃ¼r zumutbar, wenn auch vorerst in zeitlich stark reduziertem Umfang mit SteigerungsmÃ¶glichkeiten (Urk. 8/14/2). Eine psychiatrische Beurteilung und allenfalls Behandlung in tÃ¼rkischer Sprache seien dringend indiziert (Urk. 8/14/3).</w:t>
      </w:r>
    </w:p>
    <w:p>
      <w:r>
        <w:t>3.5Â Â Â Â  Am 26. MÃ¤rz und 9. April 2010 wurde der BeschwerdefÃ¼hrer nach Ãberweisung durch Dr. Z.___ in der Klinik fÃ¼r Psychiatrie und Psychotherapie des Spitals C.___ untersucht (Bericht vom 28. Mai 2010, Urk. 8/21). Derer Ãrzte diagnostizierten eine mittelgradige depressive Episode (ICD-10: F32.1) und nannten den Verdacht auf eine anhaltende somatoforme SchmerzstÃ¶rung (ICD-10: F45.4) mit ausgeprÃ¤gtem Schmerzvermeidungs- und Schonverhalten bei erheblicher Symptomausweitung. Sie erklÃ¤rten, klinisch sei neben einer Schmerzsymptomatik ein mittelgradig ausgeprÃ¤gtes depressives Syndrom zu sehen, wobei die nicht gelungene SchmerzbewÃ¤ltigung, der krÃ¤nkende Arbeitsverlust sowie die aktuelle Erwerbslosigkeit wichtige Faktoren in der Pathogenese darstellten. Zudem sei von einer anhaltenden somatoformen SchmerzstÃ¶rung, welche das Schmerzerleben aufrechterhalte, auszugehen (Urk. 8/21/1). Dem BeschwerdefÃ¼hrer sei auf Ende April 2010 gekÃ¼ndigt worden. Weil er sehr lange in der Firma gearbeitet und zuletzt Teamleiter gewesen sei, schmerze ihn der Stellenverlust sehr. Er habe das GefÃ¼hl, zu wenig unterstÃ¼tzt worden zu sein. Auch sei der Arbeitsversuch ungÃ¼nstig gewesen, habe er doch dieselbe TÃ¤tigkeit wie bisher verrichten mÃ¼ssen, weshalb er gesehen habe, dass Âdas nicht gut kommen wÃ¼rdeÂ. Er hÃ¤tte sich gewÃ¼nscht, dass mehr auf seine Beschwerden und EinschrÃ¤nkungen eingegangen wÃ¼rde. Er fÃ¼hle sich sehr wenig wertgeschÃ¤tzt. Der BeschwerdefÃ¼hrer gab an, aktuell Schmerzen in der LWS und BWS zu verspÃ¼ren und sich teilweise kaum bewegen zu kÃ¶nnen. Sein Schlaf sei schmerzbedingt gestÃ¶rt, und er fÃ¼hle sich nervlich sehr angespannt und lustlos, weil er viele Dinge nicht mehr tun kÃ¶nne (Urk. 8/21/3).</w:t>
      </w:r>
    </w:p>
    <w:p>
      <w:r>
        <w:t>3.6Â Â Â Â  Dr. Z.___ teilte der Beschwerdegegnerin am 14. Juli 2010 (Urk. 8/22) mit, dass er ihren Vorbescheid nicht nachvollziehen kÃ¶nne. Beim BeschwerdefÃ¼hrer bestehe ein chronisches thorako- und lumbovertebrales Schmerzssyndrom mit 100%iger ArbeitsunfÃ¤higkeit ab Unfalldatum (6. Juli 2009). Ein Arbeitsversuch am 4. Januar 2010 sei gescheitert. Die RÃ¼ckenbeschwerden mit SchmerzverarbeitungsstÃ¶rung seien von einer mittelgradigen depressiven Erkrankung begleitet, welche wesentlich zum gescheiterten Arbeitsversuch bzw. zur anhaltenden ArbeitsunfÃ¤higkeit beitrage. Bei der andauernden psychiatrischen Symptomatik habe er den BeschwerdefÃ¼hrer an einen Facharzt verwiesen.</w:t>
      </w:r>
    </w:p>
    <w:p>
      <w:r>
        <w:t>3.7Â Â Â Â  Mit Bericht vom 7. Februar 2011 (Urk. 8/35/3-8) nannte Dr. A.___ (1) eine depressive Episode, gegenwÃ¤rtig mittelschwer bis schwer, schwankend um den mittelschweren Schweregrad, mit Somatisierung und ohne psychotische Symptome, (2) ein Schmerzsyndrom nach Unfall vom 6. Juli 2009, (3) ein lumbospondylogenes und thorakovertebrales Schmerzsyndrom sowie (4) unter Hinweis auf den Bericht der Rehaklinik B.___ den Verdacht einer anhaltenden somatoformen SchmerzstÃ¶rung mit Schmerzvermeidungs- und Schonverhalten bei erheblicher Symptomausweitung. Dem Psychiater prÃ¤sentierte sich dessen Aufzeichnungen zufolge ein 52-jÃ¤hriger, Ã¤lter wirkender BeschwerdefÃ¼hrer mit schmerzverzerrtem Gesicht, welcher in gebÃ¼ckter Haltung und mit langsamem Gang ins Untersuchungszimmer getreten sei. Die Grundstimmung habe sich deutlich bedrÃ¼ckt und niedergeschlagen gezeigt. Der BeschwerdefÃ¼hrer sei affektiv wenig moduliert und klagsam. Das Denken sei verlangsamt und auf die Schmerzen eingeengt, ansonsten aber logisch-kohÃ¤rent. Hinweise auf Wahn, Halluzination oder Ich-StÃ¶rungen hÃ¤tten sich nicht ergeben und Suizidgedanken seien verneint worden (Urk. 8/35/6). Dr. A.___ erklÃ¤rte, die Dosierung von Surmontil sei erhÃ¶ht worden, ohne dass sich aber eine Verbesserung eingestellt habe. Im Gegenteil scheine sich der gesundheitliche Zustand Ã¼ber die letzten Monate hinweg zunehmend verschlechtert zu haben (Urk. 8/35/5). GestÃ¼tzt auf diese Befunde sei seit Therapiebeginn (14. Oktober 2010) von einer vollstÃ¤ndigen ArbeitsunfÃ¤higkeit des BeschwerdefÃ¼hrers auszugehen (Urk. 8/35/6). Mit einer Wiederaufnahme der beruflichen TÃ¤tigkeit sei in absehbarer Zeit nicht zu rechnen (Urk. 8/35/7).</w:t>
      </w:r>
    </w:p>
    <w:p>
      <w:r>
        <w:t>3.8Â Â Â Â  Dr. med. E.___, FA FMH Psychiatrie und Psychotherapie, RAD, hielt am 17. Februar 2011 (Urk. 8/38/3) dafÃ¼r, ein Gesundheitsschaden im Sinne des Gesetzes sei nicht ausgewiesen, da zwischen der affektiven Verstimmung, welche einmal als depressive Episode, ein andermal als AnpassungsstÃ¶rung bezeichnet werde, und subjektivem Schmerzerleben sowie Arbeitslosigkeit sicher und eindeutig ein Kausalzusammenhang bestehe. Der BeschwerdefÃ¼hrer habe angegeben, vor dem Unfallereignis vÃ¶llig unauffÃ¤llig und ohne psychische Probleme gewesen zu sein. Mithin bestehe aus versicherungspsychiatrischer Sicht keine EinschrÃ¤nkung der ArbeitsfÃ¤higkeit in bisheriger TÃ¤tigkeit. Weitere AbklÃ¤rungen erÃ¼brigten sich damit.</w:t>
      </w:r>
    </w:p>
    <w:p>
      <w:r>
        <w:t>3.9Â Â Â Â  Am 28. April 2011 (Urk. 3) bekrÃ¤ftigte Dr. A.___ unter Auflistung der im Rahmen der Testung mittels Hamilton Depressions-Skala gestellten Fragen an den BeschwerdefÃ¼hrer, dass dieser vÃ¶llig arbeitsunfÃ¤hig sei. Nachdem bereits am 14. Oktober 2010 ein Wert von 29 Punkten auf der Hamilton Depressions-Skala erreicht worden sei, habe der Wert am 14. April 2011 nunmehr gar 36 Punkte betragen, was einer Verschlimmerung der Depression gleichkomme. Dabei sei darauf hinzuweisen, dass auch die Ãrzte des Spitals C.___ eine Depression, wenn auch bloss eine solche mittleren Schweregrades, diagnostiziert hÃ¤tten und ein Arbeitsversuch gescheitert sei (Urk. 3 S. 4).</w:t>
      </w:r>
    </w:p>
    <w:p>
      <w:r>
        <w:rPr>
          <w:b/>
        </w:rPr>
        <w:t>E. 4</w:t>
      </w:r>
    </w:p>
    <w:p>
      <w:r>
        <w:t>4.1Â Â Â Â  Es steht fest und ist aktenkundig, dass sich der BeschwerdefÃ¼hrer bei seinem Sturz an 6. Juli 2009 keine ossÃ¤ren LÃ¤sionen zuzog (E. 3.1). Sodann ist augenfÃ¤llig, dass trotz MRI-Befund, welcher eine linksseitige Reizung von S1 als mÃ¶glich hÃ¤tte erscheinen lassen, eine radikulÃ¤re Symptomatik nicht zu erheben war und die GanzkÃ¶rperszintigraphie weitgehend unauffÃ¤llige VerhÃ¤ltnisse zu Tage fÃ¶rderte, sich demgegenÃ¼ber bereits kurze Zeit nach dem Sturzereignis Hinweise einer SchmerzverarbeitungsstÃ¶rung verdichteten (E. 3.2). Mit Blick auf diese Befunde sowie in BerÃ¼cksichtigung der in den Therapien beobachteten Diskrepanzen und festgestellten Selbstlimitierung verneinten denn die Ãrzte der Rehaklinik B.___ betreffend das persistierende Beschwerdebild im Bereich der BWS und LWS, welches im Rahmen einer erheblichen Symptomausweitung durch ein expressives Schmerzgebaren und ein entsprechendes Schonverhalten geprÃ¤gt war, Anhaltspunkte fÃ¼r Unfallfolgen (Urk. 8/9/4) und erachteten mangels Verwertbarkeit der erhobenen Testresultate die bisherige TÃ¤tigkeit des BeschwerdefÃ¼hrers aus somatischer Sicht als ganztags zumutbar (E. 3.3). Dieses Vorgehen ist angesichts der Aktenlage nicht zu beanstanden, ging doch selbst der Hausarzt Dr. Z.___ beim Fehlen objektivierbarer Befunde von der grundsÃ¤tzlichen Zumutbarkeit der angestammten TÃ¤tigkeit aus (E. 3.4).</w:t>
      </w:r>
    </w:p>
    <w:p>
      <w:r>
        <w:t>4.2Â Â Â Â  Damit bleibt zu prÃ¼fen, ob eine EinschrÃ¤nkung der LeistungsfÃ¤higkeit des BeschwerdefÃ¼hrers aus psychiatrischer Sicht besteht.</w:t>
      </w:r>
    </w:p>
    <w:p>
      <w:r>
        <w:t>Â Â Â Â Â Â Â Â  DiesbezÃ¼glich nannten die Ãrzte der Klinik fÃ¼r Psychiatrie und Psychotherapie des Spitals C.___ unter Diagnosen zwar (bloss) den Verdacht einer anhaltenden somatoformen SchmerzstÃ¶rung (Urk. 8/21/1). Aus ihrer diagnostischen Beurteilung ergibt sich jedoch unzweifelhaft, dass sie vom Vorliegen einer anhaltenden somatoformen SchmerzstÃ¶rung ausgingen (E. 3.5). Darauf abstellend sowie angesichts der nachfolgenden Ã¤rztlichen Berichte (E. 3.5-3.7), welche unverÃ¤ndert Â starke, quÃ¤lende Schmerzen des BeschwerdefÃ¼hrers (vgl. etwa den Hinweis auf sein schmerzverzerrtes Gesicht) schilderten, die sich - wie soeben dargelegt - durch eine kÃ¶rperliche StÃ¶rung nur unzureichend erklÃ¤ren lassen (E. 3.3), ist eine somatoforme SchmerzstÃ¶rung oder allenfalls ein damit vergleichbarer syndromaler Zustand zugrunde zu legen. Ein solcher allein vermag aber noch keine InvaliditÃ¤t zu begrÃ¼nden, sondern es besteht im Gegenteil die Vermutung, dass die Folgen der SchmerzstÃ¶rung Ã¼berwindbar sind (E. 2.2). UmstÃ¤nde, welche eine Ãberwindbarkeit ausnahmsweise unzumutbar machen wÃ¼rden, sind nicht ersichtlich. So gilt eine mittelschwere depressive StÃ¶rung nach ICD-10: F32.1 als Begleiterscheinung der somatoformen SchmerzstÃ¶rung und nicht als selbstÃ¤ndige, vom Schmerzsyndrom losgelÃ¶ste psychische KomorbiditÃ¤t, die sich unbestreitbar von der SchmerzstÃ¶rung unterscheiden liesse (vgl. Urteil des Bundesgerichts 8C_182/2012 vom 5. Juni 2012 E. 7, Urteil 8C_945/2009 vom 23. September 2010 E. 10.1). Hinzu kommt, dass es sich bei einer depressiven Episode - unabhÃ¤ngig von deren Schweregrad - definitionsgemÃ¤ss um ein vorÃ¼bergehendes Leiden handelt, welches damit in der Regel nicht invalidisierend ist (vgl. etwa Urteil des Bundesgerichts 8C_80/2011 vom 14. Juni 2011 E. 6.3.2 mit Hinweisen). Eine relevante psychische KomorbiditÃ¤t besteht damit nicht. Wird schliesslich die Pathogenese mehrheitlich durch psychosoziale Faktoren (wie etwa die krÃ¤nkende KÃ¼ndigung oder Erwerbslosigkeit, vgl. E. 3.5 sowie E. 3.8), welche als invaliditÃ¤tsfremde Gesichtspunkte auszuscheiden sind (Urteil des Bundesgerichts 9C_176/2011 vom 29. Juni 2011 E. 4.1; BGE 127 V 294 E. 5a S. 299, 8C_183/2012 E. 7), aufrechterhalten, so fehlt es auch aus dieser Sicht an einer psychiatrischen KomorbiditÃ¤t.</w:t>
      </w:r>
    </w:p>
    <w:p>
      <w:r>
        <w:t>Â Â Â Â Â Â Â Â  Schliesslich sind auch keine anderweitigen UmstÃ¤nde dargetan oder ersichtlich, die gesamthaft den Schluss auf eine nicht mit zumutbarer Willensanstrengung Ã¼berwindbare Schmerzproblematik und somit deren invalidisierenden Charakter gestatteten. Insbesondere vermag dafÃ¼r das kÃ¶rperliche Leiden, welches die SchmerzstÃ¶rung aufrechterhÃ¤lt - hier das lumbospondylogene bzw. thorakale Syndrom - nicht zu genÃ¼gen. Sodann kann angesichts der Selbstlimitierung (E. 3.3, Urk. 8/9/4) nicht von gescheiterten Rehabilitationsmassnahmen ausgegangen werden und ist weder ein primÃ¤rer Krankheitsgewinn noch ein sozialer RÃ¼ckzug in allen Belangen aktenkundig. Gegenteils ist angesichts der am 28. Mai 2010 erhobenen Anamnese, wonach der BeschwerdefÃ¼hrer sehr regelmÃ¤ssig in die TÃ¼rkei fahre und von seiner Frau sowie seinem Sohn unterstÃ¼tzt werde (Urk. 8/21/4), von einem intakten sozialen Umfeld auszugehen.</w:t>
      </w:r>
    </w:p>
    <w:p>
      <w:r>
        <w:t>4.3Â Â Â Â  Fehlt es, wie gezeigt, mangels eigenstÃ¤ndiger, dauerhafter Erkrankung an einer psychischen KomorbiditÃ¤t, so hat die diagnostizierte psychiatrische Diagnose einer depressiven Episode - wie vom RAD-Arzt Dr. E.___ richtig festgestellt (E. 3.8) - auch unabhÃ¤ngig von der SchmerzstÃ¶rung aus invalidenversicherungsrechtlicher Sicht als unbeachtlich zu gelten. Mithin kann weder auf die EinschÃ¤tzung von Dr. Z.___, wonach die depressive Erkrankung des BeschwerdefÃ¼hrers wesentlich zur ArbeitsunfÃ¤higkeit beitrage (E. 3.6), noch auf jene von Dr. A.___, welcher eine vollstÃ¤ndige ArbeitsunfÃ¤higkeit aus psychischer Sicht als begrÃ¼ndet erachtet (E. 3.7, E. 3.9), abgestellt werden, sondern es ist von einer zeitlich und leistungsmÃ¤ssig grundsÃ¤tzlich uneingeschrÃ¤nkten ArbeitsfÃ¤higkeit des BeschwerdefÃ¼hrers in angestammter TÃ¤tigkeit auszugehen (E. 3.3).</w:t>
      </w:r>
    </w:p>
    <w:p>
      <w:r>
        <w:t>Â Â Â Â Â Â Â Â  Von weiteren medizinischen AbklÃ¤rungen sind keine neuen Erkenntnisse zu erwarten (antizipierte BeweiswÃ¼rdigung), weshalb davon abzusehen ist.</w:t>
      </w:r>
    </w:p>
    <w:p>
      <w:r>
        <w:t>5.Â Â Â Â Â Â  Diese ErwÃ¤gungen fÃ¼hren zur vollumfÃ¤nglichen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