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IV.2011.00310 vom 27. September 2012</w:t>
      </w:r>
    </w:p>
    <w:p>
      <w:r>
        <w:t>ZH Sozialversicherungsgericht, 2012-09-27, DE</w:t>
      </w:r>
    </w:p>
    <w:p>
      <w:r>
        <w:rPr>
          <w:b/>
        </w:rPr>
        <w:t xml:space="preserve">Quelle: </w:t>
      </w:r>
      <w:r>
        <w:t>https://mcp.opencaselaw.ch/entscheid/zh_sozialversicherungsgericht_IV.2011.00310</w:t>
      </w:r>
    </w:p>
    <w:p>
      <w:r>
        <w:t>FR: ZH_SOZIALVERSICHERUNGSGERICHT IV.2011.00310 du 27 septembre 2012</w:t>
      </w:r>
    </w:p>
    <w:p>
      <w:r>
        <w:t>IT: ZH_SOZIALVERSICHERUNGSGERICHT IV.2011.00310 del 27 settembre 2012</w:t>
      </w:r>
    </w:p>
    <w:p>
      <w:pPr>
        <w:pStyle w:val="Heading2"/>
      </w:pPr>
      <w:r>
        <w:t>Erwägungen</w:t>
      </w:r>
    </w:p>
    <w:p>
      <w:r>
        <w:rPr>
          <w:b/>
        </w:rPr>
        <w:t>E. 1</w:t>
      </w:r>
    </w:p>
    <w:p>
      <w:r>
        <w:t>1.1Â Â Â Â  Nachdem die 1958 geborene X.___ anlÃ¤sslich eines Sturzes am 30. MÃ¤rz 1995 eine Kompressionsfraktur LWK1, welche in der Folge operativ versorgt worden war, erlitten hatte (vgl. Urk. 8/3/9), zog sie sich bei einem Verkehrsunfall am 20. Juli 1996 eine Fraktur von BWK12 und LKW1, eine Fraktur des 5. Metacarpale der rechten Hand sowie multiple Abrasionen am rechten Vorderarm, Kontusionen und SchÃ¼rfungen zu (Urk. 8/3/23). Unter Hinweis auf dieses Ereignis meldete sich die Versicherte am 23. Februar 1998 bei der Sozialversicherungsanstalt des Kantons ZÃ¼rich, IV-Stelle, zum Bezug von Leistungen (Wiedereinschulung, Rente) an (Urk. 8/5). Nach AbklÃ¤rungen in medizinischer und erwerblicher Hinsicht gewÃ¤hrte ihr die Invalidenversicherung bei einem ermittelten InvaliditÃ¤tsgrad von 75 % eine ganze Rente mit Wirkung ab 1. Juli 1997 (VerfÃ¼gung vom 9. Oktober 1998, Urk. 8/20). Mit Mitteilungen vom 4. September 2001 (Urk. 8/27) und 16. November 2004 (Urk. 8/40) - am 14. September 2004 hatte die Versicherte angegeben, ihr Gesundheitszustand habe sich verschlechtert (Urk. 8/31) - bestÃ¤tigte die IV-Stelle den Rentenanspruch von X.___.</w:t>
      </w:r>
    </w:p>
    <w:p>
      <w:r>
        <w:t>1.2Â Â Â Â  Im Rahmen des im Dezember 2009 veranlassten Revisionsverfahrens wurde X.___, welche erneut einen verschlimmerten Gesundheitszustand (seit zwei bis drei Jahren) geltend gemacht hatte (Urk. 8/46), von Dr. med. Y.___, FMH Innere Medizin und Rheumaerkrankungen, Manuelle Medizin SAMM, Neuraltherapie ÃÃK, begutachtet (Expertise vom 29. September 2010, Urk. 8/51). GestÃ¼tzt auf dessen Beurteilung, wonach von einer Verbesserung des Gesundheitszustandes auszugehen und die bisherige TÃ¤tigkeit mit einer EinschrÃ¤nkung von 35 bis 40 %, eine angepasste TÃ¤tigkeit demgegenÃ¼ber vollumfÃ¤nglich zumutbar sei (Urk. 8/51/13), hob die IV-Stelle die bisherige Rente nach durchgefÃ¼hrtem Vorbescheidverfahren (Urk. 8/54-67) bei einem mittels gemischter Methode ermittelten IV-Grad von 16 % mit VerfÃ¼gung vom 15. MÃ¤rz 2010 auf Ende des nach der Zustellung der VerfÃ¼gung folgenden Monats auf (Urk. 2).</w:t>
      </w:r>
    </w:p>
    <w:p>
      <w:r>
        <w:t>2.Â Â Â Â Â Â  Hiergegen liess X.___ am 22. MÃ¤rz 2011 Beschwerde erheben und beantragen, die angefochtene VerfÃ¼gung sei aufzuheben und es sei ihr weiterhin und auf unbestimmte Zeit eine volle Rente zuzusprechen. Allenfalls sei sie vor einer erneuten VerfÃ¼gung medizinisch und beruflich abzuklÃ¤ren (Urk. 1). Mit Beschwerdeantwort vom 4. Mai 2011 (Urk. 7 unter Beilage ihrer Akten, Urk. 8/1-70) - der BeschwerdefÃ¼hrerin am 9. Mai 2011 zugestellt (Urk. 9) - schloss die Beschwerdegegnerin auf Abweisung der Beschwerde.</w:t>
      </w:r>
    </w:p>
    <w:p>
      <w:r>
        <w:t>3.Â Â Â Â Â Â  Die gegen den Einspracheentscheid der AXA Versicherungen AG vom 15. MÃ¤rz 2012 gerichtete Beschwerde, welche Gegenstand des Verfahrens UV.2012.00068 bildet, wurde mit Urteil heutigen Datums abgewiesen.</w:t>
      </w:r>
    </w:p>
    <w:p>
      <w:r>
        <w:t>4.Â Â Â Â Â Â  Auf die Vorbringen der Parteien sowie die eingereichten Unterlagen wird, soweit erforderlich, im Rahmen der nachfolgenden ErwÃ¤gungen eingegangen.</w:t>
      </w:r>
    </w:p>
    <w:p>
      <w:r>
        <w:t>Das Gericht zieht in ErwÃ¤gung:</w:t>
      </w:r>
    </w:p>
    <w:p>
      <w:r>
        <w:t>1.Â Â Â Â Â Â  WÃ¤hrend die BeschwerdefÃ¼hrerin insbesondere geltend machte, ihr Gesundheitszustand sei nicht nur stationÃ¤r, sondern habe sich seit dem schweren Unfallereignis von 1996 gar verschlechtert (Urk. 1), hielt die Beschwerdegegnerin dafÃ¼r, eine behinderungsangepasste, leichte, wechselbelastende TÃ¤tigkeit sei der BeschwerdefÃ¼hrerin spÃ¤testens seit der am 23. September 2010 stattgefundenen Begutachtung nunmehr zumutbar. Damit sei sie unter BerÃ¼cksichtigung eines leidensbedingten Abzuges von 15 % im Stande, mit einem 50%-Pensum ein jÃ¤hrliches Einkommen von Fr. 18Â568.-- zu erwirtschaften, was verglichen mit dem Valideneinkommen von Fr. 27Â195.-- einen TeilinvaliditÃ¤tsgrad von 32 % im Erwerbsbereich ergebe. Im Haushaltbereich bestehe keine EinschrÃ¤nkung, womit der InvaliditÃ¤tsgrad insgesamt bei 16 % liege. Ein Rentenanspruch bestehe damit nicht mehr (Urk. 2).</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Mit VerfÃ¼gung vom 9. Oktober 1998 (Urk. 8/20) sprach die Beschwerdegegnerin der BeschwerdefÃ¼hrerin gestÃ¼tzt auf einen InvaliditÃ¤tsgrad von 75 % eine ganze Rente der Invalidenversicherung mit Wirkung ab 1. Juli 1997 zu. AnlÃ¤sslich der Revisionen in den Jahren 2001 (Urk. 8/25) und 2004 (Urk. 8/31) holte die Beschwerdegegnerin zwar die Verlaufsberichte von Dr. med. Z.___, Spezialarzt FMH fÃ¼r Physikalische Medizin und Rehabilitation, speziell Rheumaerkrankungen, vom 27. August 2001 (Urk. 8/26) beziehungsweise von Dr. med. A.___, FMH fÃ¼r Rheumaerkrankungen, vom 11. November 2004 (Urk. 8/39) ein. Diese erweisen sich aber als Ã¤usserst kurz, so dass nicht von einer umfassenden materiellen PrÃ¼fung mit rechtskonformer SachverhaltsabklÃ¤rung (E. 2.2) gesprochen werden kann, weshalb als massgebender Zeitraum jener zu gelten hat, welcher zwischen der RentenverfÃ¼gung vom 9. Oktober 1998 und der angefochtenen VerfÃ¼gung vom 15. MÃ¤rz 2010 (Urk. 2) liegt.</w:t>
      </w:r>
    </w:p>
    <w:p>
      <w:r>
        <w:t>3.2Â Â Â Â</w:t>
      </w:r>
    </w:p>
    <w:p>
      <w:r>
        <w:t>3.2.1Â Â  Zum Gesundheitszustand der BeschwerdefÃ¼hrerin vor dem 9. Oktober 1998 ist Nachfolgendes aktenkundig:</w:t>
      </w:r>
    </w:p>
    <w:p>
      <w:r>
        <w:t>3.2.2Â Â  Nachdem die BeschwerdefÃ¼hrerin bereits am 30. MÃ¤rz 1995 infolge eines Sturzes eine Kompressionsfraktur des LendenwirbelkÃ¶rpers(LWK)1 erlitten hatte, welche mittels dorsaler und ventraler Stabilisierung operativ versorgt worden war (vgl. Urk. 8/3/9), zog sie sich durch das Unfallereignis vom 20. Juli 1996 eine Fraktur des BrustwirbelkÃ¶rpers(BWK)12 und (erneut) des LWK1 sowie eine solche des 5. Metacarpale an der rechten Hand mit multiplen Abrasionen, Kontusionen und SchÃ¼rfungen zu (Urk. 8/3/26). WÃ¤hrend die WirbelkÃ¶rperfrakturen konservativ behandelt wurden, wurden die grossen Hautabrasionen einer Hauttransplantation zugefÃ¼hrt und erfolgte die Versorgung der Fraktur an der rechten Hand mittels Kirschner-Draht, welcher nach Konsolidierung der Fraktur am 12. November 1996 entfernt wurde (vgl. Urk. 8/3/9).</w:t>
      </w:r>
    </w:p>
    <w:p>
      <w:r>
        <w:t>3.2.3Â Â  Am 21. Januar 1997 (Urk. 8/35/1-5) - der Beschwerdegegnerin am 26. Oktober 2004 zugegangen (vgl. Aktenverzeichnis) - berichtete Dr. med. B.___, Innere Medizin und Tropenkrankheiten FMH, im Rahmen eines Gutachtens zu HÃ¤nden der Pensionskasse der BeschwerdefÃ¼hrerin, die am 30. MÃ¤rz 1995 erlittene Kompressionsfraktur LWK1 sei nach operativer Sanierung und physiotherapeutischer Behandlung praktisch ausgeheilt, so dass die BeschwerdefÃ¼hrerin knapp ein Jahr nach dem Unfallereignis am 5. MÃ¤rz 1996 ihre TÃ¤tigkeit (mit Einsatz in der Cafeteria und am Buffet anstelle der Arbeit in der WaschkÃ¼che) wieder aufgenommen habe (Urk. 8/35/2). AnlÃ¤sslich der vertrauensÃ¤rztlichen Untersuchung vom 6. Januar 1997 habe die BeschwerdefÃ¼hrerin in Bezug auf das Unfallereignis vom 20. Juli 1996 angegeben, immer noch unter mÃ¤ssig starken, belastungsabhÃ¤ngigen Schmerzen im Bereich der LWS zu leiden, welche nur im Liegen vollstÃ¤ndig verschwinden wÃ¼rden. Am meisten Schmerzen habe sie, wenn sie sich nach vorne beuge. Schmerzmittel benÃ¶tige sie jedoch selten (Urk. 8/35/3). Dr. B.___ hielt zusammenfassend fest, die BeschwerdefÃ¼hrerin habe dieses zweite Unfallereignis erstaunlich gut Ã¼berstanden und erhole sich zunehmend (Urk. 8/35/4). Die Konsolidierung der Wirbelfrakturen dauere voraussichtlich 9 bis 12 Monate. Vorher dÃ¼rfe die BeschwerdefÃ¼hrerin den RÃ¼cken nicht allzu stark belasten. Bei ihrer positiven Einstellung und dem guten Verlauf nach der ersten Wirbelfraktur im MÃ¤rz 1995 sei anzunehmen, dass sich die BeschwerdefÃ¼hrerin auch diesmal wieder vollstÃ¤ndig erhole und ihr 50%-Pensum im Laufe des Jahres 1997 wieder aufnehmen kÃ¶nne. Dabei sei es sicher zweckmÃ¤ssig, wenn sie - wie bereits nach dem ersten Unfall - wieder am Buffet oder der Cafeteria arbeiten kÃ¶nne, wo sie nicht allzu schwer heben mÃ¼sse (Urk. 8/35/5).</w:t>
      </w:r>
    </w:p>
    <w:p>
      <w:r>
        <w:t>3.2.4Â Â  Unter intensiver Physiotherapie (Urk. 8/3/20 und 8/3/23) ergab sich in der Folge eine langsame Erholung des Gesundheitszustandes der BeschwerdefÃ¼hrerin. Die per 22. September 1997 mit einem Pensum von 50 % vorgesehene Wiederaufnahme der ArbeitstÃ¤tigkeit (Bericht vom 23. September 1997, Urk. 8/3/19) scheiterte aber.</w:t>
      </w:r>
    </w:p>
    <w:p>
      <w:r>
        <w:t>3.2.5Â Â  Am 14. Oktober 1997 fÃ¼hrte Dr. C.___ zu HÃ¤nden des Unfallversicherers eine Begutachtung der BeschwerdefÃ¼hrerin durch (Gutachten vom 14. Oktober 1997, Urk. 8/3/8-17). Ihm gegenÃ¼ber klagte die BeschwerdefÃ¼hrerin Ã¼ber RÃ¼ckenschmerzen im Lumbalbereich mit Hauptlokalisation im Kreuz, gelegentlich auch mit Ausstrahlungen bis gegen die obere BWS. Zur Behandlung der Schmerzen benÃ¶tige sie regelmÃ¤ssig zwei bis drei Tabletten Ponstan tÃ¤glich. Vor allem bei Wetterumschlag, gewissen Torsionsbewegungen der LWS, nach langem Sitzen und Gehen seien die Schmerzen stark, wÃ¤hrend die Nachtruhe bloss gelegentlich gestÃ¶rt sei. Dreimal wÃ¶chentlich gehe sie zur Therapie, was ihr jeweils sehr helfe. Die Arbeit habe sie noch nicht wieder aufgenommen, sie gehe aber davon aus, dass ihr im neuen Jahr eine leichtere TÃ¤tigkeit im frÃ¼heren Umfang mÃ¶glich sein werde (Urk. 8/3/10). Der Gutachter erhob im Bereich BWS/LWS einen deutlichen FlachrÃ¼cken bei Status nach operativer Stabilisierung mit Steifigkeit im ganzen LWS-Bereich. Der lumbosakrale Ãbergang zeigte sich bei allen Bewegungen schmerzhaft, und Ã¼ber den DornfortsÃ¤tzen der LWS, speziell Ã¼ber dem lumbosakralen Ãbergang ergab sich eine deutliche Druck-, Klopf- oder RÃ¼tteldolenz. Der Fingerspitzen-Bodenabstand betrug 40 cm. Am rechten Vorderarm prÃ¤sentierte sich eine grossflÃ¤chige Hauttransplantation mit entsprechender SensibilitÃ¤tsstÃ¶rung und leicht herabgesetzter grober Kraft im rechten Handgelenk (Urk. 8/3/11). Die RÃ¶ntgenaufnahme der BWS und LWS vom 14. Oktober 1997 visualisierte einen Status nach Spondylodese TH12 bis L2 mit massiv verÃ¤nderter WirbelkÃ¶rperform TH12 bis L2 und massiv verschmÃ¤lerter und teilweise aufgehobener Bandscheibe sowie einen Status nach Impressions- und Kompressionsfraktur L3 und eine gestÃ¶rte WirbelsÃ¤ulenstatik. Eine Skoliose zeigte sich nicht. Die Untersuchung beider HÃ¤nde ergab einen Status nach Metacarpalefraktur V rechts mit vollstÃ¤ndigem Durchbau und Restitutio ad integrum ohne Anhaltspunkte fÃ¼r irgendein pathologisches Geschehen. Dr. C.___ diagnostizierte neben einem vorbestandenen Status nach Kompressionsfraktur L1 mit operativer dorsaler und ventraler Stabilisierung und Status nach Osteosynthesematerialentfernung eine Kompressionsfraktur TH12 und L3, einen Status nach konservativer Behandlung, eine Metacarpalefraktur V rechts, einen Status nach Oestosynthese dieser Fraktur und Osteosynthesematerialentferung, multiple SchÃ¼rfungen, Kontusionen und Abrasionen sowie einen Status nach Hauttransplantation grossflÃ¤chigen Ausmasses am rechten Vorderarm (Urk. 8/3/13). Er erklÃ¤rte, die von der BeschwerdefÃ¼hrerin geklagten RÃ¼ckenschmerzen seien glaubhaft und mit aller grÃ¶ssten Wahrscheinlichkeit auf das Unfallereignis vom 20. Juli 1996 zurÃ¼ckzufÃ¼hren. Hierbei dÃ¼rfte die vorbestehende operative Stabilisierung von TH12 bis L2 kaum ins Gewicht fallen, sei doch die BeschwerdefÃ¼hrerin nach dem frÃ¼heren Unfallereignis wieder wie bisher arbeitstÃ¤tig gewesen (Urk. 8/3/14). Derzeit bestehe noch keine ArbeitsfÃ¤higkeit. Die Therapie dauere noch an und sei - da geeignet, noch eine weitere Verbesserung zu bewirken - unbedingt bis Ende 1997 fortzusetzen. Ab Januar 1998 sei wieder von einer ArbeitsfÃ¤higkeit im bisherigen Umfang von 50 % auszugehen, allerdings nur fÃ¼r leichte TÃ¤tigkeiten ohne Tragen und Heben von Lasten (Urk. 8/3/16).</w:t>
      </w:r>
    </w:p>
    <w:p>
      <w:r>
        <w:t>3.2.6Â Â  Mit Bericht vom 24. MÃ¤rz 1998 (Urk. 8/3/3) machte Dr. Z.___ aktenkundig, der Zustand der BeschwerdefÃ¼hrerin verbessere sich langsam, aber stetig. Seit dem 23. MÃ¤rz 1998 bestehe eine ArbeitsfÃ¤higkeit von 50 %, wobei abzuwarten sei, ob der Arbeitsversuch mit einem Pensum von 50 % durchgezogen werden kÃ¶nne. Mit allfÃ¤lligen RÃ¼ckfÃ¤llen sei zu rechnen.</w:t>
      </w:r>
    </w:p>
    <w:p>
      <w:r>
        <w:t>3.2.7Â Â  Dr. B.___ hielt am 22. Mai 1998 (Urk. 8/35/6-10; auch dieser Bericht ging der Beschwerdegegnerin erst am 26. Oktober 2004 zu) nach erneuter Begutachtung der BeschwerdefÃ¼hrerin vom 15. Mai 1998 fest, die gesundheitliche Situation der BeschwerdefÃ¼hrerin habe sich kaum gebessert. Die Arbeitsaufnahme im Januar 1998 habe nach bloss vier Tagen wieder abgebrochen werden mÃ¼ssen. Auch ein Versuch Ende MÃ¤rz 1998 sei bereits nach zwei Tagen gescheitert (Urk. 8/35/7). Die BeschwerdefÃ¼hrerin beklage eine SchwÃ¤che in der rechten Hand und Ameisenlaufen sowie dauernde Schmerzen im unteren RÃ¼cken, weshalb sie nicht gut gehen und nicht lange sitzen kÃ¶nne. Strenge Haushaltarbeiten wie Staubsaugen seien ihr nicht mehr mÃ¶glich. Die Ãrztin notierte, die BeschwerdefÃ¼hrerin habe anlÃ¤sslich der Untersuchung nervÃ¶s und weniger zuversichtlich als noch im November 1997 gewirkt und wenig gezielt Auskunft gegeben. Sie sei beim Gehen deutlich steifer als im November 1997, und die Beweglichkeit der oberen LWS sei deutlich eingeschrÃ¤nkt (Urk. 8/35/8). Dr. B.___ fÃ¼hrte sodann aus, es sei unklar, weshalb die belastungsabhÃ¤ngigen Schmerzen persistierten. Wahrscheinlich sei, dass diese durch sekundÃ¤re Tendinosen (Weichteilrheumatismus) bedingt seien. Es bleibe offen, ob die BeschwerdefÃ¼hrerin jemals wieder eine leichtere Arbeit im Teilpensum werde aufnehmen kÃ¶nnen. VorlÃ¤ufig sei die BeschwerdefÃ¼hrerin arbeitsunfÃ¤hig. Sie selber, Dr. B.___, bleibe optimistisch und wÃ¼rde einen neuen Arbeitsversuch wagen (Urk. 8/35/9).</w:t>
      </w:r>
    </w:p>
    <w:p>
      <w:r>
        <w:t>3.2.8Â Â  Im AbklÃ¤rungsbericht Haushalt vom 4. Juni 1998 (Urk. 8/15) fÃ¼hrte ferner die AbklÃ¤rungsperson aus, die Arbeitsversuche von Januar und MÃ¤rz 1998 hÃ¤tten abgebrochen werden mÃ¼ssen und es bestehe nunmehr wieder eine vollstÃ¤ndige ArbeitsunfÃ¤higkeit (Â100 % AUF lt. Unfallschein Dr. Z.___, eingesehenÂ; Urk. 8/15/1). Die AbklÃ¤rungsperson kam sodann zum Schluss, im mit 50 % zu gewichtenden Erwerbsteil ergebe sich damit ein InvaliditÃ¤tsgrad von 100 %, im Haushaltsteil ein solcher von 25 %, was einen GesamtinvaliditÃ¤tsgrad von 75 % ergebe (Urk. 8/15/7).</w:t>
      </w:r>
    </w:p>
    <w:p>
      <w:r>
        <w:rPr>
          <w:b/>
        </w:rPr>
        <w:t>E. 3.3</w:t>
      </w:r>
    </w:p>
    <w:p>
      <w:r>
        <w:t>3.3.1Â Â  Nach der VerfÃ¼gung vom 9. Oktober 1998 (Urk. 8/20) prÃ¤sentierte sich die gesundheitliche Situation der BeschwerdefÃ¼hrerin wie folgt:</w:t>
      </w:r>
    </w:p>
    <w:p>
      <w:r>
        <w:t>3.3.2Â Â  Am 12. Oktober 1999 untersuchte Dr. C.___ die BeschwerdefÃ¼hrerin im Auftrag des Unfallversicherers erneut (Bericht vom 13. Oktober 1999, Urk. 8/59/2-7; der Beschwerdegegnerin am 21. Dezember 2010 zugegangen; Urk. 8/60/3). Die bereits am 14. Oktober 1997 genannten Diagnosen (E. 3.2.5) ergÃ¤nzte er mit dem Hinweis, dass wahrscheinlich auch TH11 mitbetroffen sei (Urk. 8/59/5). Der Arzt berichtete sodann, zwischenzeitlich seien mehrere Arbeitsversuche unternommen worden, welche jedoch alle scheiterten. Aktuell habe die BeschwerdefÃ¼hrerin Ã¼ber eine glaubhafte Zunahme der Beschwerden und neu Ã¼ber eine Ausstrahlung in beide Beine geklagt. Sodann sei es ihren Angaben zufolge zunehmend zu einer Kraftverminderung des rechten, dominaten Armes mit Ameisenlaufen gekommen. Wegen dieser Beschwerden sei die BeschwerdefÃ¼hrerin auf die regelmÃ¤ssige Einnahme von Ponstan angewiesen und habe die Arbeit nicht wieder aufnehmen kÃ¶nnen. Im Haushalt besorge praktisch alles der Ehemann (Urk. 8/59/3). Der Gutachter erhob einen Fingerspitzen-Bodenabstand von 50 cm, einen deutlichen FlachrÃ¼cken mit Versteifung der ganzen LendenwirbelsÃ¤ule sowie eine ausgeprÃ¤gte Druck-, Klopf- und RÃ¼tteldolenz Ã¼ber den DornfortsÃ¤tzen von TH11 bis L5. Der lumbosakrale Ãbergang prÃ¤sentierte sich bei praktisch alle Bewegungen als deutlich schmerzhaft und neu mit etwas Ausstrahlung in beide Unterschenkel. Sodann ergab sich im rechten Ellbogengelenk eine leichte Kraftverminderung, im Bereich der Hauttransplantation zeigte sich neu zusÃ¤tzlich zur SensibilitÃ¤tsstÃ¶rung ein Ameisenlaufen und im rechten Handgelenk war die grobe Kraft etwas herabgesetzt. Die Ã¼brigen Befunde zeigten sich im Vergleich zur Voruntersuchung vom 14. Oktober 1997 im Wesentlichen unverÃ¤ndert (Urk. 8/59/4). Dr. C.___ notierte, er sei im ersten Gutachten davon ausgegangen, dass sich eine gewisse AngewÃ¶hnung an die Beschwerden ergeben wÃ¼rde. Es scheine nun aber, dass selbst die auf 30 % herabgesetzte RestarbeitsfÃ¤higkeit als zu optimistisch zu gelten habe. Anstelle einer AngewÃ¶hnung habe sich eher eine Dekompensation eingestellt, was bei schweren RÃ¼ckenverletzungen wegen Ãberbelastung der benachbarten Segmente nicht selten der Fall sei. Die von der BeschwerdefÃ¼hrerin angegeben Beschwerden seien durchwegs glaubhaft, und nach einem lÃ¤ngeren GesprÃ¤ch mit dem behandelnden Arzt Dr. Z.___ scheine es nun, dass doch keine verwertbare RestarbeitsfÃ¤higkeit mehr erzielt werden kÃ¶nnte. Dennoch sei die WeiterfÃ¼hrung der Therapie bis lÃ¤ngstens im FrÃ¼hjahr 2000 sinnvoll. Dann wolle Dr. Z.___ die Therapie endgÃ¼ltig abschliessen. Endlich wies Dr. C.___ darauf hin, bei der BeschwerdefÃ¼hrerin bestÃ¼nden nicht die geringsten Anzeichen einer Aggravation, sondern im Gegenteil eine sehr gute Kooperation. Die beiden erlittenen UnfÃ¤lle seien schwer gewesen und hÃ¤tten zu schwerwiegenden Konsequenzen gefÃ¼hrt (Urk. 8/59/6).</w:t>
      </w:r>
    </w:p>
    <w:p>
      <w:r>
        <w:t>3.3.3Â Â  Im Verlaufsbericht vom 27. August 2001 (Urk. 8/26) notierte Dr. Z.___, die BeschwerdefÃ¼hrerin habe intermittierend immer wieder starke SchmerzschÃ¼be und bedÃ¼rfte daher der Therapie. Sie arbeite nicht mehr, da sie nicht mehr arbeitsfÃ¤hig sei.</w:t>
      </w:r>
    </w:p>
    <w:p>
      <w:r>
        <w:t>3.3.4Â Â  Am 20. September 2004 (Urk. 8/33) darum ersucht, einen neuen Verlaufsbericht zu erstatten, berichtete Dr. Z.___, er habe die BeschwerdefÃ¼hrerin seit dem 26. Juni 2003 nicht mehr gesehen. Der in der Folge um eine EinschÃ¤tzung gebetene Dr. med. D.___ - gemÃ¤ss Angaben der BeschwerdefÃ¼hrerin seit Juni 2004 behandelnder Arzt (Urk. 8/31) - notierte am 19. Oktober 2004 (Urk. 8/34), er habe die BeschwerdefÃ¼hrerin noch nie wegen der unfallbedingten Leiden behandelt, kenne nicht sÃ¤mtliche Diagnosen, sei nicht im Besitz der Unterlagen und kenne die Vorgeschichte der BeschwerdefÃ¼hrerin nicht.</w:t>
      </w:r>
    </w:p>
    <w:p>
      <w:r>
        <w:t>3.3.5Â Â  Dr. A.___ notierte am 11. November 2004 (Urk. 8/39), er habe die BeschwerdefÃ¼hrerin (erstmals: vgl. Urk. 8/38) am 10. November 2004 untersucht. Dabei habe sie Ã¼ber nach wie vor bestehende chronische lumbospondylogene Schmerzen mit diffusen Ausstrahlungen in beide Beine geklagt, welche bei geringster Belastung zunÃ¤hmen, so dass sie auch bei den Haushaltarbeiten eingeschrÃ¤nkt sei. Der Arzt erhob eine in alle Richtungen um gut 1/3 eingeschrÃ¤nkte LWS mit einem Finger-Boden-Abstand von 15 cm, druckdolente DornfortsÃ¤tze TH11 bis L1 sowie druckdolente Beckenkammtendinosen beidseits. Dr. A.___ erklÃ¤rte, die Beschwerden seien glaubhaft und die Beibehaltung des IV-Grades von 75 % sei empfohlen.</w:t>
      </w:r>
    </w:p>
    <w:p>
      <w:r>
        <w:t>3.3.6Â Â  Mit Bericht vom 3. Februar 2010 (Urk. 8/48) machte Dr. A.___ unverÃ¤ndert geklagte chronische lumbospondylogene Schmerzen, welche sich bei geringster Belastung verstÃ¤rkten, sowie eine SchwÃ¤che in der rechten Hand aktenkundig. Er erhob eine in allen Richtungen um die HÃ¤lfte eingeschrÃ¤nkte Beweglichkeit der LWS sowie druckdolente DornfortsÃ¤tze L3-L5 und Beckenkammtendinosen beidseits (Urk. 8/48/1). Auch die Beweglichkeit der BWS sei in allen Richtungen um ein Drittel eingeschrÃ¤nkt. In der rechten Hand bestehe beim Faustschluss und Abspreizen der Finger deutlich weniger Kraft. Dr. A.___ hielt dafÃ¼r, die BeschwerdefÃ¼hrerin bleibe fÃ¼r ihre letzte BeschÃ¤ftigung im Service dauernd zu 100 % arbeitsunfÃ¤hig. FÃ¼r leichteste TÃ¤tigkeiten wie Kontrollfunktionen bestehe noch eine RestarbeitsfÃ¤higkeit von 30 %, wobei eine Integration aufgrund der bereits seit Langem bestehenden ArbeitsunfÃ¤higkeit leider nicht mehr in Frage komme (Urk. 8/48/2). An dieser gesundheitlichen Situation betreffend ArbeitsfÃ¤higkeit werde sich mittel- bis langfristig nichts Ã¤ndern (Urk. 8/48/3).</w:t>
      </w:r>
    </w:p>
    <w:p>
      <w:r>
        <w:t>3.3.7Â Â  Im Auftrag der Beschwerdegegnerin erstattete Dr. Y.___ am 29. September 2010 sein Gutachten (Urk. 8/51/1-17), welches sich auf die anlÃ¤sslich der Untersuchung der BeschwerdefÃ¼hrerin vom 23. September 2010 erhobenen Angaben und Befunde, die beigezogenen Akten (Urk. 8/51/5-6) sowie auf die durch Dr. Y.___ veranlassten Labor- und RÃ¶ntgenuntersuchungen stÃ¼tzt.</w:t>
      </w:r>
    </w:p>
    <w:p>
      <w:r>
        <w:t>Â Â Â Â Â Â Â Â  GegenÃ¼ber dem Gutachter gab die BeschwerdefÃ¼hrerin in Gegenwart einer Dolmetscherin (Urk. 8/51/7) an, die Beschwerden im Bereich der rechten Hand hÃ¤tten sich bezÃ¼glich der Schmerzen vollstÃ¤ndig zurÃ¼ckgebildet. Geblieben sei eine Kraftminderung im rechten Unterarm, welche bis heute andaure. Dies sei auch der Grund dafÃ¼r, dass sie im Haushalt nur noch leichtgradig kÃ¶rperlich belastende TÃ¤tigkeiten ausfÃ¼hren kÃ¶nne und die Ã¼brigen Arbeiten von ihrem Ehemann Ã¼bernommen werden mÃ¼ssten. Was sodann die RÃ¼ckenschmerzen betreffe, persistierten diese seit Anfang 1997 und bestÃ¼nden sowohl am Tag als auch in der Nacht, wobei deren AusprÃ¤gung tagsÃ¼ber stÃ¤rker sei. Seit 1997 hÃ¤tten die Schmerzen diskret zugenommen und strahlten zudem diffus in die Beine aus. Diese Ausstrahlung habe seit 1998 ebenfalls zugenommen (Urk. 8/51/2).</w:t>
      </w:r>
    </w:p>
    <w:p>
      <w:r>
        <w:t>Â Â Â Â Â Â Â Â  Dr. Y.___ erhob einen unauffÃ¤lligen Neurostatus (Urk. 8/51/3). Die peripheren Gelenke zeigten sich ohne Hinweise auf eine funktionelle EinschrÃ¤nkung. WÃ¤hrend die Bewegungen der Hals- und BrustwirbelsÃ¤ule als schmerzlos geschildert wurden, nannte die BeschwerdefÃ¼hrerin Schmerzen der LendenwirbelsÃ¤ule in allen Ebenen, unabhÃ¤ngig davon, ob die Untersuchung in aufrechter, stehender oder sitzender KÃ¶rperhaltung oder in mÃ¶glichst entspannter, liegender KÃ¶rperhaltung erfolgte. Der Kinn-Sternum-Abstand betrug 0 bis 20 cm, der Finger-Boden-Abstand 10 cm. Der Arzt hielt fest, die Palpation der paravertebralen Weichteile sei ausschliesslich lumbal als diffus druckschmerzhaft beschrieben worden, ohne dass daselbst - mÃ¶glicherweise Pannikulose bedingt - ein klinisch-pathologischer Befund wie etwa eine Myogelose habe erhoben werden kÃ¶nnen. Die von Dr. Y.___ geprÃ¼ften Laborwerte lagen im normalen Bereich. Sodann ergab die rÃ¶ntgenologische Untersuchung der HÃ¤nde beidseits eine leichtgradige DIP-Arthrose der Zeige- und Mittelfinger mit im Ãbrigen normalem Befund (Urk. 8/51/4). Die Aufnahme der BrustwirbelsÃ¤ule visualisierte alte Infrakturierungen im mittleren BWS-Drittel sowie eine leichtgradige linkskonvexe Skoliose. Die LWS zeigte alte Frakturen von BWK11, BWK12 und LWK1, DeckplattenunregelmÃ¤ssigkeiten von LWK3, vereinbar mit einer Dysplasie des Typus Osteochondriosis juvenilis Scheuermann sowie eine leichtgradige rechtskonvexe Skoliose bei Beckengeradstand (Urk. 108/51/5).</w:t>
      </w:r>
    </w:p>
    <w:p>
      <w:r>
        <w:t>Â Â Â Â Â Â Â Â  Als Diagnose mit langdauernder Auswirkung auf die ArbeitsfÃ¤higkeit nannte Dr. Y.___ ein chronisches lumbospondylogenes Syndrom. Ohne Auswirkung seien die chronischen unspezifischen unteren RÃ¼ckenschmerzen und anamnestische Kraftminderung im Bereich des rechten Unterarms, da nicht ausreichend somatisch abstÃ¼tzbar und mit diffuser Druckschmerzangabe, sowie das Ãbergewicht, die arterielle Hypertonie und totale Thyreoidektomie mit Hormonsubstitution zu erwÃ¤hnen (Urk. 8/51/6). Der Gutachter notierte sodann, in der klinischen Untersuchung hÃ¤tten ein Ãbergewicht und eine BewegungseinschrÃ¤nkung lumbal imponiert. Dass ab 1997 Beschwerden ohne belastungsabhÃ¤ngigen Schmerzmechanismus geklagt wÃ¼rden, welche sowohl tagsÃ¼ber als auch nachts bestÃ¼nden, weise auf seit Anfang 1997 vordergrÃ¼ndig nicht (mehr) somatisch abstÃ¼tzbare Beschwerden hin (Urk. 8/51/7). Im Hinblick auf den rechten Arm fÃ¼hrte der SachverstÃ¤ndige aus, es habe sich eine normale SensibilitÃ¤t gezeigt, Hinweise auf eine Muskelhypotrophie hÃ¤tten gefehlt und die Muskelkraft sei als normal getestet worden. Entsprechend der RechtshÃ¤ndigkeit der BeschwerdefÃ¼hrerin seien die Umfangmessungen auf der rechten Seite etwas hÃ¶her ausgefallen, was insgesamt dahingehend zu werten sei, als dass die BeschwerdefÃ¼hrerin ihre oberen ExtremitÃ¤ten unbehindert einsetze. Die an den HÃ¤nden visualisierte Arthrose sei derart diskret ausgeprÃ¤gt, dass sie sich klinisch nicht sicher habe bestÃ¤tigen lassen. Verglichen mit den am 13. Oktober 1999 erhobenen Befunden ergebe sich in Bezug auf die oberen ExtremitÃ¤ten eine Verbesserung. So sei eine KraftabschwÃ¤chung im Bereich des Unterarms nicht (mehr) zu objektivieren, und die Handgelenksbeweglichkeit sowie auch die Kraft im Bereich der Ellbogengelenke seien beidseits wieder symmetrisch und normal ausgeprÃ¤gt (Urk. 8/51/8). Die WirbelsÃ¤ule betreffend erklÃ¤rte Dr. Y.___, wÃ¤hrend sich bei der klinischen Untersuchung cervikal und thorakal keine BewegungseinschrÃ¤nkung gezeigt habe, hÃ¤tten sich lumbal eingeschrÃ¤nkte Bewegungsamplituden allseits von 1/3 bis maximal 1/2 ergeben. Hinweise auf ein radikulÃ¤res Reiz- oder Ausfallsyndrom, einen symptomatisch engen Spinalkanal, einen Nervendehnungsschmerz oder auf eine Irritation/Kompression des GefÃ¤ssnervenbÃ¼ndels hÃ¤tten gefehlt. In radiologischer Hinsicht sei von langjÃ¤hrig stabilen VerhÃ¤ltnissen auszugehen, welche nicht zwangslÃ¤ufig zu Beschwerden fÃ¼hren mÃ¼ssten. Wenn derartige posttraumatisch bedingte LÃ¤sionen aber zu Beschwerden fÃ¼hrten, so seien Schmerzmechanismen zu erwarten, die eindeutig schmerzverstÃ¤rkende respektive schmerzlindernde Mechanismen aufwiesen. Derartige Beschwerden seien jedoch seit Anfang 1997 nicht mehr geschildert worden (Urk. 8/51/9). Schliesslich sei die aktuell radiologisch zur Visualisierung gebrachte Doppelskoliose, welche in ihrem geringen Ausmass noch als physiologisch zu gelten habe, klinisch nicht objektivierbar gewesen. ErgÃ¤nzend fÃ¼hrte Dr. Y.___ aus, eine RÃ¶ntgenaufnahme der BrustwirbelsÃ¤ule sei mÃ¶glicherweise bislang nicht durchgefÃ¼hrt worden. Die aktuelle Begutachtung der BWS visualisiere im Bereich des mittleren BWS-Drittels eine leichtgradig ausgeprÃ¤gte alte Infrakturierung, welche wahrscheinlich mit dem Unfallereignis vom 30. Mai 1995 oder jenem vom 20. Juli 1997 in Zusammenhang stehe. Beschwerden diesbezÃ¼glich wÃ¼rden jedoch keine geschildert (Urk. 8/51/10). Zusammenfassend hÃ¤tten sich im Vergleich zu den am 13. Oktober 1999 erhobenen Befunden auch im Bereich der WirbelsÃ¤ule Verbesserungen ergeben. So sei der Finger-Boden-Abstand vorne nunmehr normal. Ein FlachrÃ¼cken bestehe - weder klinisch noch konventionell-radiologisch - nicht mehr. Sodann sei die LendenwirbelsÃ¤ule nicht mehr komplett eingesteift, sondern aktuell noch zu 1/3 bis maximal zu 1/2 in allen Bewegungsrichtungen eingeschrÃ¤nkt. Eine Klopf- und RÃ¼tteldolenz Ã¼ber den DornfortsÃ¤tzen bestehe ebenfalls nicht mehr. Schliesslich sei weder an den unteren ExtremitÃ¤ten (Urk. 8/51/10) noch allgemeininternistisch - mit Ausnahme des Ãbergewichts - ein klinisch-pathologischer Befund zu objektivieren. Endlich hÃ¤tten sich weder aus der aufliegenden Dokumentation noch im Rahmen der Untersuchung Anhaltspunkte fÃ¼r eine psychosomatische oder psychiatrische Affektion finden lassen (Urk. 8/51/11). Mithin liessen sich mit Blick auf diese Verbesserung des gesundheitlichen Zustandes der BeschwerdefÃ¼hrerin die frÃ¼heren Beurteilungen der ArbeitsfÃ¤higkeit nicht mehr bestÃ¤tigen, sondern ergebe sich unter BerÃ¼cksichtigung der erhobenen Befunde aktuell eine EinschrÃ¤nkung von 35 bis 40 % in bisheriger TÃ¤tigkeit. DemgegenÃ¼ber kÃ¶nne fÃ¼r eine angepasste VerweistÃ¤tigkeit (leichtgradig kÃ¶rperlich belastende Arbeiten mit der MÃ¶glichkeit zwischen sitzender, stehender und gehender KÃ¶rperhaltung zu wechseln und bei repetitiv zu bewegenden Gewichten von maximal 7.5 bis 10 kg; Urk. 8/51/14) ebenso wie fÃ¼r Haushaltsarbeiten mit einem leicht- bis mittelgradig kÃ¶rperlich belastendem Arbeitsprofil eine EinschrÃ¤nkung der ArbeitsfÃ¤higkeit nicht mehr formuliert werden. In zeitlicher Hinsicht habe diese aktuelle EinschÃ¤tzung mÃ¶glicherweise seit Ende 2004, spÃ¤testens jedoch seit dem Untersuchungszeitpunkt (29. September 2010) zu gelten (Urk. 8/51/13). Endlich liessen sich mit weiteren medizinischen Massnahmen (einfache Analgetika als Schmerzreserve, nichtsteroidale EntzÃ¼ndungshemmer mit langer Halbwertszeit, gewichtsreduzierende Massnahmen, aktivierende BewegungsÃ¼bungen, Schuheinlagen) die Beschwerden mÃ¶glicherweise gÃ¼nstig beeinflussen. Aus somatisch-rheumatologischer Sicht sei die Prognose gut (Urk. 8/51/14).</w:t>
      </w:r>
    </w:p>
    <w:p>
      <w:r>
        <w:t>3.3.8Â Â  Mit Brief vom 10. Dezember 2010 (Urk. 8/59) erklÃ¤rte Dr. A.___, es sei bekannt, dass Dr. Y.___ praktisch jede Patientin aus rheumatologischer Sicht zu 100 % als arbeitsfÃ¤hig einschÃ¤tze. An den von Dr. C.___ am 13. Oktober 1999 formulierten Diagnosen und Befunden habe sich aber nichts geÃ¤ndert, weshalb davon auszugehen sei, dass die BeschwerdefÃ¼hrerin auch fÃ¼r eine angepasste TÃ¤tigkeit dauernd im Umfang von 70 % arbeitsunfÃ¤hig bleibe. Therapeutische MÃ¶glichkeiten bestÃ¼nden keine.</w:t>
      </w:r>
    </w:p>
    <w:p>
      <w:r>
        <w:t>3.3.9Â Â  Am 23. Dezember 2010 (Urk. 8/63) schrieb Dr. A.___, die von Dr. Y.___ genannten Diagnosen seien vÃ¶llig ungenÃ¼gend und gÃ¤nzlich unvollstÃ¤ndig, werde doch einzig ein lumbospondylogenes Syndrom erwÃ¤hnt. Mit einer derartigen Diagnose sei nichts anzufangen, da sehr viele Leute an einem solchen Syndrom litten. Nebst den Befunden seien korrekte Diagnosen die wichtigsten Bestandteile eines Gutachtens. Die BeschwerdefÃ¼hrerin habe durch den sich im Jahr 1996 zugetragenen Verkehrsunfall insgesamt vier WirbelkÃ¶rperfrakturen mit osteosynthetischer Versorgung und Metallentfernung erlitten. Diese Frakturen hÃ¤tten zu einer sekundÃ¤ren statischen StÃ¶rung gefÃ¼hrt, welche chronische lumbospondylogene Beschwerden zur Folge habe und die WirbelsÃ¤ule nicht mehr belastbar mache. Die BeschwerdefÃ¼hrerin sei im Jahr 1999 von Dr. C.___ korrekt begutachtet worden. An dieser Begutachtung mÃ¼sse nichts geÃ¤ndert werden.</w:t>
      </w:r>
    </w:p>
    <w:p>
      <w:r>
        <w:rPr>
          <w:b/>
        </w:rPr>
        <w:t>E. 3.3.10</w:t>
      </w:r>
    </w:p>
    <w:p>
      <w:r>
        <w:t>Zum Gutachten des Dr. Y.___ sowie zur diesbezÃ¼glichen Kritik von Dr. A.___ Stellung nehmend, notierte Dr. med. E.___, OrthopÃ¤dische Chirurgie und Traumatologie FMH, Regionaler Ãrztlicher Dienst (RAD), am 4. MÃ¤rz 2011 (Urk. 8/67/2), Dr. Y.___ habe einen verbesserten Gesundheitszustand der BeschwerdefÃ¼hrerin objektiviert ausgewiesen. DemgegenÃ¼ber habe Dr. A.___ keine neuen medizinischen Erkenntnisse beigebracht, weshalb dessen EinschÃ¤tzung als andere Beurteilung des gleichen medizinischen Sachverhalts zu qualifizieren sei.</w:t>
      </w:r>
    </w:p>
    <w:p>
      <w:r>
        <w:rPr>
          <w:b/>
        </w:rPr>
        <w:t>E. 4</w:t>
      </w:r>
    </w:p>
    <w:p>
      <w:r>
        <w:t>4.1Â Â Â Â  Das von Dr. Y.___ erstattete Gutachten vermag die an eine beweiskrÃ¤ftige Ã¤rztliche Expertise gestellten Anforderungen (E. 2.3) vollumfÃ¤nglich zu erfÃ¼llen. So tÃ¤tigte der Gutachter eigene, umfassende AbklÃ¤rungen, berÃ¼cksichtigte die geklagten Beschwerden und begrÃ¼ndete seine EinschÃ¤tzung in nachvollziehbarer Weise sowie in Auseinandersetzung mit den Vorakten. Hinweise, welche gegen die Verwertbarkeit des Gutachtens sprÃ¤chen, sind entgegen der Ansicht der BeschwerdefÃ¼hrerin nicht ersichtlich, wofÃ¼r auch die Schreiben von Dr. A.___ (E. 3.3.8 - E. 3.3.9) keinen Anlass bieten. Zu Letzteren ist vorab zu bemerken, dass nicht allein die Diagnose ausschlaggebend, sondern vielmehr relevant ist, wie sich eine gesundheitliche VerÃ¤nderung auf die ArbeitsfÃ¤higkeit auswirkt. Hinzu kommt, dass die BeschwerdefÃ¼hrerin anlÃ¤sslich der Begutachtung keine Belastungsschmerzen, sondern im Gegenteil unspezifische RÃ¼ckenschmerzen beklagte, eine Kraftminderung im rechten Vorderarm sich nicht objektivieren liess, eine Klopf- und RÃ¼tteldolenz nicht mehr zu erheben war und die Umfangmessung beider Arme einen uneingeschrÃ¤nkten Einsatz der oberen ExtremitÃ¤ten vermuten lÃ¤sst (vgl. E. 3.3.7, 4. Abschnitt). Aus den diesbezÃ¼glichen Vorbringen (Urk. 1 S. 2-3) lÃ¤sst sich mithin nichts zu ihren Gunsten ableiten. Ferner legte Dr. Y.___ seiner Beurteilung keine uneingeschrÃ¤nkte ArbeitsfÃ¤higkeit im Haushalt zugrunde, wie dies die BeschwerdefÃ¼hrerin anzunehmen scheint (Urk. 1 S. 3), sondern er begrenzte die HaushaltsfÃ¼hrung ausdrÃ¼cklich auf leicht- bis mittelgradig kÃ¶rperlich belastende TÃ¤tigkeiten (vgl. E. 3.3.7, 4. Abschnitt).</w:t>
      </w:r>
    </w:p>
    <w:p>
      <w:r>
        <w:t>Â Â Â Â Â Â Â Â  Was sodann die Kritik von Dr. A.___ am Gutachten von Dr. Y.___ betrifft, vermag diese ebenso wenig zu einer anderen EinschÃ¤tzung zu fÃ¼hren. So setzte sich der Gutachter Dr. Y.___ ausdrÃ¼cklich mit der abweichenden Beurteilung durch Dr. A.___ auseinander und legte dar, infolge verbesserten Gesundheitszustandes der BeschwerdefÃ¼hrerin sei nicht mehr an einer RestarbeitsfÃ¤higkeit von 30 % festzuhalten (Urk. 8/51/13). Ãberdies ist aus den Angaben von Dr. A.___ auch nicht zu schliessen, dass sich seit der knapp drei Monaten zuvor stattgefundenen Begutachtung eine relevante Zustandsverschlechterung zugetragen hÃ¤tte. Im Gegenteil beschrÃ¤nkte sich Dr. A.___ im Dezember 2010 darauf, auf die EinschÃ¤tzung von Dr. C.___ vom 13. Oktober 1999 zu verweisen und ohne weitere BegrÃ¼ndung eine Verbesserung zu verneinen (E. 3.3.3, E. 3.3.4).</w:t>
      </w:r>
    </w:p>
    <w:p>
      <w:r>
        <w:t>Â Â Â Â Â Â Â Â  Daran, dass gestÃ¼tzt auf das Gutachten von Dr. Y.___ von einer erheblichen, gesundheitlichen Verbesserung auszugehen ist, Ã¤ndert auch nichts, dass Dr. Y.___ den von ihm erhobenen Befund mit jenem von Dr. C.___ am 13. Oktober 1999 aktenkundig gemachten Befund (E. 3.3.2) - und damit nach der eine ganze Invalidenrente zusprechenden VerfÃ¼gung vom 9. Oktober 1998 - verglich. Auch im Oktober 1997 war ein deutlicher FlachrÃ¼cken zu erheben, betrug der Finger-Boden-Abstand 40 cm und ergab sich eine deutliche Druck-, Klopf- oder RÃ¼tteldolenz (E. 3.2.5), womit auch diesbezÃ¼glich eine massgebliche Verbesserung vorliegt. Die Beschwerdegegnerin schien denn auch - entgegen der von Dr. C.___ am 14. Oktober 1999 gestellten Prognose, dass ab Januar 1998 von einer 50%-RestarbeitsfÃ¤higkeit auszugehen sei (E. 3.2.5) - fÃ¼r ihre Beurteilung auf die HaushaltabklÃ¤rung vom 4. Juni 1998 abgestellt zu haben. Danach scheiterten die Arbeitsversuche vom Januar und MÃ¤rz 1998 und attestierte Dr. Z.___ wiederum eine vollumfÃ¤ngliche ArbeitsunfÃ¤higkeit (E. 3.2.7). Selbst wenn sich erst nach der fraglichen VerfÃ¼gung vom 9. Oktober 1998 eine (zusÃ¤tzliche) Verschlechterung eingestellt haben sollte (vgl. dazu etwa die von seiner ursprÃ¼nglichen EinschÃ¤tzung abweichende Beurteilung von Dr. C.___ vom 12. Oktober 1999, wonach keine verwertbare RestarbeitsfÃ¤higkeit mehr vorzuliegen scheine: E. 3.3.2), bÃ¶te dies keinen Anlass, nicht auf das Gutachten von Dr. Y.___ abzustellen. So berichtete Dr. Z.___ am 27. August 2001 bloss noch von intermittierenden - wenn auch starken - SchmerzschÃ¼ben (E. 3.3.3). Ins Gewicht fÃ¤llt ferner, dass die BeschwerdefÃ¼hrerin, obwohl sie anlÃ¤sslich einer weiteren Revision am 14. September 2004 eine Verschlechterung ihrer Gesundheit seit einem Jahr geltend gemacht hatte (Urk. 8/31), vom 26. Juni 2003 bis zum Juni 2004 nicht in Ã¤rztlicher Behandlung stand. Zudem erklÃ¤rte der ab Juni 2004 behandelnde Arzt Dr. D.___ am 19. Oktober 2004, die BeschwerdefÃ¼hrerin noch nie wegen ihrer unfallbedingten Leiden behandelt zu haben (E. 3.3.4). Dass sich die durch das Unfallereignis vom Juli 1996 bewirkten Beschwerden nicht mehr so stark ausgewirkt haben dÃ¼rften, liegt mithin auf der Hand. Auch aus dieser Sicht kann der EinschÃ¤tzung von Dr. Y.___ ohne Weiteres gefolgt werden.</w:t>
      </w:r>
    </w:p>
    <w:p>
      <w:r>
        <w:t>Â Â Â Â Â Â Â Â  Endlich erachtete auch der RAD eine Verbesserung als objektiv ausgewiesen (E. 3.3.10).</w:t>
      </w:r>
    </w:p>
    <w:p>
      <w:r>
        <w:t>4.2Â Â Â Â  Zusammenfassend ist damit eine erhebliche Verbesserung des gesundheitlichen Zustandes der BeschwerdefÃ¼hrerin ausgewiesen, womit kein Raum fÃ¼r weitere AbklÃ¤rungen besteht. Es hat damit bei der EinschÃ¤tzung von Dr. Y.___ sein Bewenden und ist der Festsetzung des InvaliditÃ¤tsgrades eine RestarbeitsfÃ¤higkeit von 100 % in leidensangepasster TÃ¤tigkeit zugrunde zu legen.</w:t>
      </w:r>
    </w:p>
    <w:p>
      <w:r>
        <w:t>4.3Â Â Â Â</w:t>
      </w:r>
    </w:p>
    <w:p>
      <w:r>
        <w:t>4.3.1Â Â  Es bleibt zu prÃ¼fen, wie sich der nunmehr verbesserte gesundheitliche Zustand der BeschwerdefÃ¼hrerin in erwerblicher Hinsicht auswirkt.</w:t>
      </w:r>
    </w:p>
    <w:p>
      <w:r>
        <w:t>4.3.2Â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4.3.3Â Â  Die BeschwerdefÃ¼hrerin hat sich mit keinem Wort zur Festsetzung des InvaliditÃ¤tsgrades durch die Beschwerdegegnerin geÃ¤ussert (Urk. 1). Diese hat in Anwendung der gemischten Methode (E. 4.3.2) unter BerÃ¼cksichtigung eines leidensbedingten Abzugs von 15 % einen rentenausschliessenden InvaliditÃ¤tsgrad von insgesamt 16 % errechnet (vgl. Urk. 8/52 in Verbindung mit Urk. 8/13), was im Ergebnis nicht zu beanstanden ist.</w:t>
      </w:r>
    </w:p>
    <w:p>
      <w:r>
        <w:t>4.4Â Â Â Â  Der VollstÃ¤ndigkeit halber ist darauf hinzuweisen, dass die BeschwerdefÃ¼hrerin im Zeitpunkt der Rentenaufhebung (15. MÃ¤rz 2010, Urk. 2) weder mehr als 55-jÃ¤hrig war (geboren am 11. August 1958), noch die Rente wÃ¤hrend mehr als 15 Jahren (RentengewÃ¤hrung ab 1. Juli 1997) bezogen hatte. Mithin liegt kein Ausnahmetatbestand im Sinne der Rechtsprechung vor, wonach trotz wiedergewonnener ArbeitsfÃ¤higkeit die Notwendigkeit vorgÃ¤ngiger befÃ¤higender beruflicher Massnahmen bestÃ¼nde, weshalb die BeschwerdefÃ¼hrerin ohne Weiteres auf den Weg der Selbsteingliederung zu verweisen ist (vgl. Urteile des Bundesgerichts 9C_228/2010 vom 26. April 2011, E. 3.3; 8C_136/2012 vom 27. Juni 2012, E. 4.2).</w:t>
      </w:r>
    </w:p>
    <w:p>
      <w:r>
        <w:t>5.Â Â Â Â Â Â  Diese ErwÃ¤gungen fÃ¼hren zur vollumfÃ¤nglichen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