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IV.2011.00247 vom 25. April 2012</w:t>
      </w:r>
    </w:p>
    <w:p>
      <w:r>
        <w:t>ZH Sozialversicherungsgericht, 2012-04-25, DE</w:t>
      </w:r>
    </w:p>
    <w:p>
      <w:r>
        <w:rPr>
          <w:b/>
        </w:rPr>
        <w:t xml:space="preserve">Quelle: </w:t>
      </w:r>
      <w:r>
        <w:t>https://mcp.opencaselaw.ch/entscheid/zh_sozialversicherungsgericht_IV.2011.00247</w:t>
      </w:r>
    </w:p>
    <w:p>
      <w:r>
        <w:t>FR: ZH_SOZIALVERSICHERUNGSGERICHT IV.2011.00247 du 25 avril 2012</w:t>
      </w:r>
    </w:p>
    <w:p>
      <w:r>
        <w:t>IT: ZH_SOZIALVERSICHERUNGSGERICHT IV.2011.00247 del 25 aprile 2012</w:t>
      </w:r>
    </w:p>
    <w:p>
      <w:pPr>
        <w:pStyle w:val="Heading2"/>
      </w:pPr>
      <w:r>
        <w:t>Erwägungen</w:t>
      </w:r>
    </w:p>
    <w:p>
      <w:r>
        <w:rPr>
          <w:b/>
        </w:rPr>
        <w:t>E. 2</w:t>
      </w:r>
    </w:p>
    <w:p>
      <w:r>
        <w:t>2.1Â Â Â Â  Die Beschwerdegegnerin hat mit unangefochten in Rechtskraft erwachsener VerfÃ¼gung vom 17. Februar 1994 einen Rentenanspruch des BeschwerdefÃ¼hrers verneint. Zur BegrÃ¼ndung dieser VerfÃ¼gung hatte sie ausgefÃ¼hrt, gemÃ¤ss ihren AbklÃ¤rungen sei der BeschwerdefÃ¼hrer seit dem 5. Juli 1991 zu 100 % arbeitsunfÃ¤hig gewesen. Laut den Ã¤rztlichen Angaben wÃ¤re ihm ab dem 1. Juli 1992 eine TÃ¤tigkeit im jetzigen Umfang zumutbar gewesen. Ohne gesundheitliche EinschrÃ¤nkung wÃ¤re es ihm mÃ¶glich, ein jÃ¤hrliches Einkommen von Fr. 110'000.-- zu erzielen. Das ab 1. Juli 1992 zumutbare und heutige Einkommen betrage Fr. 74'750.--. Die daraus resultierende Erwerbseinbusse von 33 % begrÃ¼nde keinen Rentenanspruch (Urk. 8/22).</w:t>
      </w:r>
    </w:p>
    <w:p>
      <w:r>
        <w:t>2.2Â Â Â Â  Auf die Neuanmeldung des BeschwerdefÃ¼hrers vom 21. Februar 2009 (Urk. 8/39) trat die Beschwerdegegnerin ein und klÃ¤rte die anspruchsbegrÃ¼ndenden Voraussetzungen neu ab, wobei sie zum Schluss kam, dass sich der Gesundheitszustand des BeschwerdefÃ¼hrers derart verschlechtert hat, dass ihm ab August 2009 eine halbe Invalidenrente zusteht (Urk. 2 Seiten 3, 4 und 5).</w:t>
      </w:r>
    </w:p>
    <w:p>
      <w:r>
        <w:t>Â Â Â Â Â Â Â Â  Zur BegrÃ¼ndung fÃ¼hrte die Beschwerdegegnerin aus, bei Eintritt des Gesundheitsschadens im Jahre 1991 sei der BeschwerdefÃ¼hrer bei der M.___ AG als Verkaufsleiter InvestitionsgÃ¼ter tÃ¤tig gewesen. GemÃ¤ss Arbeitgeberbericht hÃ¤tte er im Jahr 1994 einen Jahresverdienst von Fr. 110Â000.-- erzielen kÃ¶nnen. Aufgerechnet auf das Jahr 2009 entspreche dies einem Einkommen von Fr. 134Â811.--. Aufgrund der medizinischen Beurteilung sei dem BeschwerdefÃ¼hrer ab Mai 2008 eine behinderungsangepasste TÃ¤tigkeit zu 50 % zumutbar. Er Ã¼be diese aus Ã¤rztlicher Sicht zumutbare TÃ¤tigkeit bei der O.___ SA mit einem Pensum von 50 % aus. Dort habe er im Jahr 2008 bei einem vollen Pensum einen Jahresverdienst von Fr. 111Â023.-- erzielt. Aufgerechnet auf das Jahr 2009 seien dies Fr. 113Â466.-- bzw. Fr. 56Â733 .-- bei einem Pensum von 50 %. Es resultiere somit eine Erwerbseinbusse von Fr. 78Â078.-- resp. ein InvaliditÃ¤tsgrad von 58 % (Urk. 2) .</w:t>
      </w:r>
    </w:p>
    <w:p>
      <w:r>
        <w:t>2.3Â Â Â Â  Der BeschwerdefÃ¼hrer brachte dagegen vor, er habe im Rahmen des ArbeitsverhÃ¤ltnisses bei der M.___ AG einen Fixlohn von Fr. 110Â000.-- erhalten. Hinzu seien noch jeweils umsatzabhÃ¤ngige Gratifikationen/Boni gekommen. Dies erklÃ¤re das Einkommen im Jahr des Eintritts des Gesundheitsschadens von Fr. 127Â800.-- (Urk. 1 Seite 3). Unter BerÃ¼cksichtigung alleine der Teuerung ergebe sich fÃ¼r das Jahr 2009 ein Valideneinkommen von Fr. 158Â385.-- (Urk. 1 Seite 5). GemÃ¤ss den Angaben seiner jetzigen Arbeitgeberin arbeite er momentan nur noch zu 50 %, erbringe jedoch eine Leistung von maximal 30 % bis 40 % (Urk. 1 Seite 3). GlÃ¼cklicherweise handle es sich bei seinem ArbeitsverhÃ¤ltnis um ein stabiles. Auch sei davon auszugehen, dass er die verbleibende ArbeitsfÃ¤higkeit voll ausschÃ¶pfe. Jedoch mÃ¼sse beim von der Arbeitgeberin angegebenen Lohn eine Soziallohnkomponente von ca. 10 % veranschlagt werden. Daraus folge, dass der tatsÃ¤chlich erzielte Lohn von Fr. 56'733.-- um 10 % zu kÃ¼rzen sei, was ein Invalideneinkommen von Fr. 51Â097.70 ergebe. Es resultiere somit eine Erwerbseinbusse von Fr. 107Â325.30 resp. ein InvaliditÃ¤tsgrad von 68 % (Urk. 1 Seite 5).</w:t>
      </w:r>
    </w:p>
    <w:p>
      <w:r>
        <w:rPr>
          <w:b/>
        </w:rPr>
        <w:t>E. 3</w:t>
      </w:r>
    </w:p>
    <w:p>
      <w:r>
        <w:t>3.1Â Â Â Â</w:t>
      </w:r>
    </w:p>
    <w:p>
      <w:r>
        <w:t>3.1.1Â Â  Aus den medizinischen Akten geht hervor, dass der BeschwerdefÃ¼hrer am 5. Juli 1991 eine Encephalomalazie rechts frontal erlitt. Er war deswegen vom 4. bis 18. Juli 1991 im Bezirksspital H.___ hospitalisiert. Im betreffenden Bericht vom 18. Juli 1991 wurden (1) eine Encephalomalazie rechts frontal mit teilweisem Einbezug der Capsula interna bei/mit persistierender Facialisparese links, passagerem sensomotorischem Hemisyndrom links, neuropsychologischen Frontalhirndysfunktionen der rechten HemisphÃ¤re, dopplersonographisch leichter Arteria media-Stenose rechts (Differentialdiagnose: GefÃ¤ssspasmus, arteriosklerotische Stenose) sowie diskreten Plaque-Bildungen rechte Carotisbifurkation, (2) eine MigrÃ¤ne, (3) eine labile Hypertonie, (4) eine grenzwertige HypercholesterinÃ¤mie sowie (5) ein Nikotinabusus erhoben (Urk. 8/5/9). Anschliessend fand vom 18. Juli bis 6. September 1991 eine primÃ¤re Rehabilitation in der ZÃ¼rcher HÃ¶henklinik Wald statt (Urk. 8/5/5-8).</w:t>
      </w:r>
    </w:p>
    <w:p>
      <w:r>
        <w:t>3.1.2Â Â  GemÃ¤ss den Angaben des damaligen Hausarztes des BeschwerdefÃ¼hrers, C.___, in seinem Bericht an die Beschwerdegegnerin vom 24. April 1993 bestand in der angestammten TÃ¤tigkeit vom 5. Juli 1991 bis 31. Dezember 1991 eine 100%ige, vom 1. Januar bis 30. April 1992 eine 50%ige und vom 1. Mai bis 30. Juni 1992 eine 40%ige ArbeitsunfÃ¤higkeit (Urk. 8/5/1). Am 1. Januar 1992 habe der BeschwerdefÃ¼hrer die Arbeit an seinem alten Arbeitsplatz teilweise wieder aufgenommen. Die Wiederaufnahme der Arbeit habe sich zunehmend schwierig gestaltet. Der BeschwerdefÃ¼hrer sei zurÃ¼ckversetzt worden und habe auf FrÃ¼hjahr 1993 die Arbeitsstelle verloren, angeblich wegen wirtschaftlicher Probleme, seines Erachtens aber auch wegen LeistungsschwÃ¤che (Urk. 8/5/2).</w:t>
      </w:r>
    </w:p>
    <w:p>
      <w:r>
        <w:t>3.1.3Â Â  Auf Zuweisung von C.___ hin stand der BeschwerdefÃ¼hrer ab MÃ¤rz 1993 in psychotherapeutischer Behandlung bei D.___, FMH Psychiatrie und Psychotherapie. In seinem Bericht an die Beschwerdegegnerin vom 30. Juni 1993 fÃ¼hrte dieser aus, zu Beginn der Behandlung habe sich ein deutliches Bild einer ausgeprÃ¤gten Depression mit ErschÃ¶pfung nach langstehender grosser Belastung gezeigt, welches sich unter antidepressiver Behandlung und GesprÃ¤chen sowie Entlastung durch das Verlassen der Arbeitsstelle jetzt deutlich gebessert habe. Eine leichte hirnorganische BeeintrÃ¤chtigung (KonzentrationsfÃ¤higkeit, Stresstoleranz) sei wahrscheinlich gegeben. Nachdem es dem BeschwerdefÃ¼hrer zur Zeit recht gut gehe, er sich psychisch weiter erholen kÃ¶nne und motiviert sei, eine neue Stelle zu suchen, wÃ¼rde er ihn vorerst mal als vÃ¶llig arbeitsfÃ¤hig beurteilen (Urk. 8/7/2).</w:t>
      </w:r>
    </w:p>
    <w:p>
      <w:r>
        <w:t>3.1.4Â Â  Am 27. Mai 1993 fÃ¼hrten Z.___ und dipl. Psych. R. von der Neurologischen Klinik, Abteilung Neuropsychologie, des Spitals I.___ eine neuropsychologische Kontrolluntersuchung durch. Diese ergab eine leichte BeeintrÃ¤chtigung rechtsbetont prÃ¤frontaler Funktionen. Im Vergleich zur - in den Akten nicht dokumentierten - Voruntersuchung in der gleichen Klinik vom 16. Oktober 1991 hÃ¤tten sich verbesserte Leistungen im Konzepterwerb und in der Fehlerkontrolle gezeigt. Im Verhalten hÃ¤tten sich weniger Initiationsprobleme und kein vorschnelles Handeln mehr gefunden (Urk. 8/16/4). Weitere neuropsychologische Kontrolluntersuchungen in der Neurologischen Klinik des Spitals I.___ fanden im Juli 1996 und im Mai 1998 statt, wobei lediglich die Ergebnisse der Untersuchung vom Mai 1998 aktenkundig sind. GemÃ¤ss den Angaben im betreffenden Bericht vom 2. Juni 1998 ergab diese Untersuchung im Vergleich zur Voruntersuchung im Juli 1996 im Wesentlichen unverÃ¤nderte Ergebnisse mit leichten Einbussen in den Frontalhirnfunktionen. Aufgrund der anamnestischen Angaben der beruflichen Ãberforderungssituation wurde eine IV-AbklÃ¤rung bezÃ¼glich der Arbeitssituation als sinnvoll betrachtet (Urk. 8/31/6-7).</w:t>
      </w:r>
    </w:p>
    <w:p>
      <w:r>
        <w:t>3.1.5Â Â  Am 31. Januar 2007 trat beim BeschwerdefÃ¼hrer ein Grand-Mal-Anfall auf. Das gleichentags im Spital J.___ durchgefÃ¼hrte MRI des SchÃ¤dels ergab einen riesigen Hirnparenchym-Substanzdefekt bei Status nach altem riesigem Mediagebietinfarkt bei verschlossener Arteria cerebri media rechtsseitig bei noch vorhandenem, nur minimalem kollateralem Kreislauf, eine schmale lÃ¤ngliche frische Einblutung auf HÃ¶he der Basalganglien rechtsseitig (16 x 5 Millimeter) unmittelbar unterhalb des grossen Hirnparenchymdefektes, eine e-vakuo-Erweiterung des rechten Seitenventrikels, keine Verschiebung der Mittellinienstrukturen und keine Hinweise auf einen intrakraniellen raumfordernden Prozess (Urk. 8/49/27). Mit Schreiben vom 23. MÃ¤rz 2007 ersuchte der Hausarzt, B.___, A.___ darum, den BeschwerdefÃ¼hrer mÃ¶glichst bald zu einer grÃ¼ndlichen neurologischen Untersuchung aufzubieten. Der BeschwerdefÃ¼hrer stehe seit 2002 in seiner Behandlung, lasse sich jedoch kaum je bei ihm blicken. Er gehÃ¶re zum Typ VerdrÃ¤nger und bestehe eigentlich darauf, dass praktisch keine VerÃ¤nderungen seit dem neuen Ereignis mit zweimaligen Grand-Mal-AnfÃ¤llen und der wahrscheinlichen Einblutung aufgetreten seien. Trotz der wenigen persÃ¶nlichen Begegnungen mit dem BeschwerdefÃ¼hrer falle ihm doch auf, dass der linke Mundwinkel etwas mehr herunterhÃ¤nge und der BeschwerdefÃ¼hrer unsicherer vom Wartezimmer ins Sprechzimmer gehe als frÃ¼her. Er selbst beschreibe momentan nur eine schnelle ErmÃ¼dbarkeit. In dieser Situation sei er auf externe Hilfe angewiesen (Urk. 8/49/25). In der Folge wurde der BeschwerdefÃ¼hrer am 4. April 2007 von A.___ neurologisch untersucht. Sodann fand am 12. April 2007 wiederum eine neurolopsychologische Untersuchung im Spital I.___ statt (Urk. 8/49/23-24). Im betreffenden Bericht an B.___ vom 21. Mai 2007 erhob A.___ (1) einen ausgedehnten zerebralen Infarkt im Versorgungsgebiet der rechten Arteria cerebri media ungeklÃ¤rter Genese bei/mit residuellem diskretem brachiofazialem Hemisyndrom links, symptomatisch partieller Epilepsie mit sekundÃ¤r generalisierten konvulsiven AnfÃ¤llen 1991 und am 31. Januar 2007 sowie diskreten selektiven Minderleistungen von Hirnfunktionen, die mit frontalen Hirnarealen assoziiert werden, (2) ein thorako- und lumbovertebrales Schmerzsyndrom bei degenerativen VerÃ¤nderungen und wahrscheinlich Ã¤lterer Deckenplattenimpression BWS12 und LWK1, (3) einen Status nach lumboradikulÃ¤rem Reiz- und Ausfallsyndrom S1 links bei mediolateraler linksbetonter Diskushernie L5/S1 links sowie (4) ein Asthma bronchiale (Urk. 8/49/23). Klinisch, neuropsychologisch und bei genauer Reinspektion im SchÃ¤del-MRI habe sich im Vergleich zur Voruntersuchung 1998 ein konstanter Befund gezeigt, das heisse, es sei nicht zu einer erneuten Infarzierung oder sekundÃ¤ren Einblutung gekommen (Urk. 8/49/24; vgl. Urk. 8/31/6-7). A.___ empfahl ein langfristiges Beibehalten der Anfallsprophylaxe sowie eine Fahrkarenz von mindestens 6 Monaten (Urk. 8/49/23; vgl. Urk. 8/49/21). Seitens B.___ wurde dem BeschwerdefÃ¼hrer vom 1. Februar bis 31. Mai 2007 eine 100%ige und vom 1. Juni bis 31. August 2007 eine 50%ige ArbeitsunfÃ¤higkeit bescheinigt (Urk. 8/52/2-3).</w:t>
      </w:r>
    </w:p>
    <w:p>
      <w:r>
        <w:t>3.1.6Â Â  Am 22. April 2008 trat der BeschwerdefÃ¼hrer wegen einer akuten Schmerzexazerbation mit immobilisierenden lumboradikulÃ¤ren Schmerzen bei Reiz- und sensomotorischem Ausfallsyndrom S1 links notfallmÃ¤ssig in die Klinik fÃ¼r Rheumatologie und Rehabilitation des Stadtspitals K.___ ein, wo er in der Folge bis zum 9. Mai 2009 stationÃ¤r behandelt wurde (Urk. 8/49/11-12). Im betreffenden Bericht vom 2. Juni 2008 wurde im Wesentlichen ausgefÃ¼hrt, dass sich klinisch eine Fusssenkerparese links bei Kraftgrad M4+ (Differentialdiagnose: schmerzbedingt) sowie eine HypÃ¤sthesie im Dermatom S1 links gezeigt habe. Der linksseitig LasÃ¨gue sei bei 60Â° positiv, der PSR und ASR seien beidseits abgeschwÃ¤cht gewesen. Als Korrelat hierfÃ¼r habe sich im aktuellen MRI der LendenwirbelsÃ¤ule eine Diskushernie L5/S1 mit mÃ¶glicher Nervenwurzelkompression von S1 beidseits gefunden. Nach DurchfÃ¼hrung einer CT-gesteuerten Wurzelinfiltration der Nervenwurzel S1 sei der BeschwerdefÃ¼hrer bis auf leichte Schmerzen in der linken Wade komplett beschwerdefrei gewesen. Bei Austritt sei er bezÃ¼glich Gehen lÃ¤ngerer Strecken und bezÃ¼glich alltÃ¤glicher Funktionen in der Freizeit wie auch im Haushalt eingeschrÃ¤nkt gewesen. Es habe eine 100%ige ArbeitsunfÃ¤higkeit vom 22. April bis 12. Mai 2008 und eine 50%ige ArbeitsunfÃ¤higkeit vom 13. bis 27. Mai 2008 bestanden (Urk. 8/49/12).</w:t>
      </w:r>
    </w:p>
    <w:p>
      <w:r>
        <w:t>3.1.7Â Â  Am 19. Januar 2009 fÃ¼hrte A.___ eine neurologische Verlaufskontrolle durch. Im betreffenden Bericht an B.___ vom gleichen Tag erhob sie - nebst den gleichen Diagnosen wie im Bericht vom 21. Mai 2007 (Urk. 8/49/23-24) - belastungs- und ermÃ¼dungsabhÃ¤ngig schmerzhafte Verkrampfungen der linken Hand sowie einen Verdacht auf zunehmende neuropsychologische Defizite mit subjektiv stÃ¶render Konzentrationserschwernis und GedÃ¤chtnisschwÃ¤che (Urk. 8/49/9). Sie Ã¼berwies deshalb den BeschwerdefÃ¼hrer zum Zwecke der DurchfÃ¼hrung einer neuropsychologischen Standortbestimmung an E.___, FMH Neurologie, und Z.___. Im Bericht an A.___ vom 3. Februar 2009 hielten Z.___ und E.___ zusammenfassend fest, die Verlaufskontrolle vom 2. Februar 2009 habe in Ãbereinstimmung mit den subjektiven Beschwerden ein Nachlassen der KurzzeitgedÃ¤chtnisleistung und der geteilten Aufmerksamkeit gezeigt. Diese SchwÃ¤chen hÃ¤tten sich seit der letzten Untersuchung vom 12. April 2007 im Spital I.___ etwas verstÃ¤rkt. Die fÃ¼r die Umwelt stÃ¶renden SelbstgesprÃ¤che entsprÃ¤chen einer Manifestation der nachlassenden Frontalhirnfunktionen (Impulskontrolle) und dienten dem BeschwerdefÃ¼hrer als konzeptuelle Hilfe. Diese Befunde seien Folge des erlittenen zerebralen Infarktes und seien hinweisend auf einen durch die vaskulÃ¤re LÃ¤sion begÃ¼nstigten frÃ¼heren Alterungsprozess der Hirnleistung. Sie hÃ¤tten dem BeschwerdefÃ¼hrer empfohlen, das Arbeitspensum zu reduzieren. Konkret sei zum Beispiel eine Leistungsreduktion um 50 % bei voller PrÃ¤senzzeit zu diskutieren, was vom Arbeitgeber unterstÃ¼tzt wÃ¼rde. Aufgrund der neuropsychologischen Befunde wÃ¤re ein Antrag auf IV-Teilberentung indiziert (Urk. 8/43/4-5 = Urk. 8/43/7-8).</w:t>
      </w:r>
    </w:p>
    <w:p>
      <w:r>
        <w:t>3.1.8Â Â  B.___ hielt in seinem Bericht an die Beschwerdegegnerin vom 3. Juni 2009 fest, im Verlauf der letzten zwei Jahre, also seit 2007, seien immer stÃ¤rkere neuropsychologische Defizite mit Konzentrationsproblemen und GedÃ¤chtnisschwÃ¤chen aufgetreten. Der BeschwerdefÃ¼hrer versuche nun seit langer Zeit, seine ArbeitsfÃ¤higkeit zu erhalten, indem er die Arbeitszeit immer mehr ausdehne. Er arbeite bis 12 bis 14 Stunden pro Tag und habe dann bei diesen langen Arbeitszeiten immer wieder Stimmungsschwankungen, welche die Beziehung zu seiner Frau belasteten. Daneben bestehe ein lumboradikulÃ¤res reiz- und sensomotorisches Ausfallsyndrom S1 links bei Diskushernie L5/S1 medio lateral beidseits, konservativ therapiert seit einem Jahr. Im Ãbrigen verwies B.___ auf die - seinem Bericht beigelegten - Arztberichte des Spitals J.___ vom 1. Februar 2007, des Stadtspitals K.___ vom 24. April, 6. Mai 2008 und 2. Juni 2008, von Z.___ und E.___ vom 3. Februar 2009 sowie von A.___ vom 21. Mai 2007, 28. Januar 2008 und 19. Januar 2009 (Urk. 8/49/7-28), wobei er dazu bemerkte, dass die neuropsychologische Untersuchung vom 12. April 2007 im Spital I.___ eine verminderte kognitive FlexibilitÃ¤t ergeben habe. Dieser Befund habe sich nun deutlich verschlechtert (Urk. 8/49/6).</w:t>
      </w:r>
    </w:p>
    <w:p>
      <w:r>
        <w:t>3.1.9Â Â  F.___, Facharzt fÃ¼r Arbeitsmedizin, vom RAD fÃ¼hrte in seiner Stellungnahme zu den medizinischen Akten vom 11. November 2009 aus, beim BeschwerdefÃ¼hrer stehe der Zustand nach Hirninfarkt im Zentrum der berufsrelevanten EinschrÃ¤nkungen. Die beeintrÃ¤chtigten psychischen (richtig: neuropsychologischen) Grundfunktionen wirkten sich im Berufsalltag generell aus, und zwar im Sinne einer reduzierten Leistung (was sich in der zeitlichen Ãberkompensation bemerkbar mache) und auch in einem leicht erhÃ¶hten Erholungsbedarf (Urk. 8/68/2). Die gesamthafte EinschrÃ¤nkung werde von Z.___ und E.___ mit 50 % angegeben, aber nicht detailliert bemessen. Die BeschÃ¤ftigungssituation sei nicht transparent. Es wÃ¼rden wohl EinschrÃ¤nkungen geltend gemacht, dann aber werde wieder volle BeschÃ¤ftigung signalisiert. Deshalb sei es wichtig, vom BeschwerdefÃ¼hrer oder von der Arbeitgeberin zu erfahren, wieviele Stunden pro Tag er als Mitarbeiter eingesetzt werde und welche Aufgaben im Vergleich zu vorher noch erfÃ¼llt wÃ¼rden resp. modifiziert oder reduziert werden mussten. Versicherungsmedizinisch liege seit dem 22. April 2008 ein Gesundheitsschaden mit einer ArbeitsunfÃ¤higkeit von 100 % in der bisherigen TÃ¤tigkeit vor. In einer angepassten TÃ¤tigkeit bestehe ab dem 13. Mai 2008 eine ArbeitsfÃ¤higkeit von 50 %. Diese sei auch mit Anpassungen am bisherigen Arbeitsplatz so gegeben (Urk. 8/68/3).</w:t>
      </w:r>
    </w:p>
    <w:p>
      <w:r>
        <w:t>3.2Â Â Â Â  In erwerblicher Hinsicht ist den Akten zu entnehmen, dass der BeschwerdefÃ¼hrer nach der Primar- und Sekundarschule eine Lehre als Werkzeugmacher bei der Firma P.___ in Zug absolvierte. Nach einer Anstellung bei der Firma Q.___ (September 1992 - Februar 1994) kehrte er Firma P.___ zurÃ¼ck, absolvierte den Lehrmeisterkurs und war einige Jahre Chef der Lehrlingsabteilung. Von 1980 bis 1984 war er in der R.___ AG als Direktionsassistent der Technischen Leitung angestellt. Ab dem 1. Juli 1985 war er bei der M.___ AG in der Verkaufsleitung der InvestitionsgÃ¼ter tÃ¤tig, wobei er massgeblich am Aufbau der Firma beteiligt war (Urk. 8/4/2 und Urk. 8/11/1). GemÃ¤ss den seitens der M.___ AG im Jahre 1993 gegenÃ¼ber der Berufsberatung der Beschwerdegegnerin sowie im "Fragebogen fÃ¼r den Arbeitgeber" gemachten Angaben leistete er dort vor Eintritt des Gesundheitsschadens am 5. Juli 1991 einen 150%igen Einsatz, war ein Top-VerkÃ¤ufer, bei der Kundschaft allgemein sehr geschÃ¤tzt und hatte grosse fachliche Qualifikationen (Urk. 8/11/1). Nach seinem Wiedereintritt im April 1992 habe er therapiebedingt sehr unregelmÃ¤ssig gearbeitet (Urk. 8/4/1) und nur noch eine 50%ige Leistung erbracht. Man habe ihn nicht mehr an die Verkaufsfront schicken kÃ¶nnen, er habe die nÃ¶tige AggressivitÃ¤t nicht mehr gehabt. Es sei eine WesensverÃ¤nderung eingetreten (Urk. 8/11/2; vgl. Urk. 8/17). Deshalb wurde ihm per 31. Mai 1993 gekÃ¼ndigt. Bis dahin wurde ihm - trotz verminderter Leistung - der volle Lohn ausgerichtet (1990: Fr. 105'000.--, Fr. 1991: Fr. 127'800.--, 1992 Fr. 104'000.-- [Urk. 8/4/2; vgl. jedoch Urk. 8/44/2]). Ab September 1993 bis April 1997 versah der BeschwerdefÃ¼hrer eine AussendiensttÃ¤tigkeit bei der S.___ AG (Urk. 8/11/2, Urk. 8/12). Von Mai 1997 bis 31. Juli 1998 war er bei der T.___ AG als technischer VerkÃ¤ufer angestellt. Laut den Angaben dieser Firma im "Fragebogen fÃ¼r den Arbeitgeber" vom 21. Juli 1998 lÃ¶ste sie das ArbeitsverhÃ¤ltnis wegen mangelnder Voraussetzungen fÃ¼r eine erfolgreiche TÃ¤tigkeit im Verkauf (Wahrnehmung, Verarbeitung und KommunikationsfÃ¤higkeit) auf (Urk. 8/32/1). Ab August 1998 bis MÃ¤rz 1999 war der BeschwerdefÃ¼hrer bei der N.___ AG angestellt (Urk. 8/29 und Urk. 8/44/1-2). Seit dem 1. November 1999 arbeitet der BeschwerdefÃ¼hrer bei der O.___ SA als VerkÃ¤ufer in der Region Ostschweiz (Urk. 8/47/3), wobei er, wie erwÃ¤hnt, vom 1. Februar bis 31. August 2007 sowie vom 22. April bis 27. Mai 2008 zu 100 % resp. zu 50 % krank geschrieben war (Urk. 8/52/2-3). Am 28. Mai 2008 nahm er seine TÃ¤tigkeit wieder vollzeitlich auf (Urk. 8/52/5, Urk. 8/53, Urk. 8/66). Per 1. November 2009 erfolgte eine Reduktion des BeschÃ¤ftigungsumfanges auf 50 % (Urk. 8/64/3, Urk. 8/65). Bereits im MÃ¤rz 2009 Ã¤usserte sich der Direktor der O.___ SA gegenÃ¼ber der Beschwerdegegnerin dahingehend, dass die Leistung des BeschwerdefÃ¼hrers unter 50 % liege. Der BeschwerdefÃ¼hrer sei im Umgang sehr schwierig geworden. Er sei extrem vergesslich, unflexibel, steigere sich in "komische" Situationen und sei stur. Er setze sich selbst enorm unter Druck und wolle sich mit der Frage "wie weiter?" nicht auseinandersetzen. Eine Krankheitseinsicht gebe es offensichtlich nicht (Urk. 8/45). Im Fragebogen fÃ¼r den Arbeitgeber vom 27. November 2009 gab die O.___ SA an, der BeschwerdefÃ¼hrer arbeite momentan nur noch 50 %. Die Leistung betrage jedoch lediglich 30 % bis 40 %, da die AufnahmefÃ¤higkeit stark reduziert sei. Die Arbeitsleistung werde kleiner, und zwar vor allem durch schnelle ErmÃ¼dung des BeschwerdefÃ¼hrers. Es werde fÃ¼r ihn auch immer schwieriger, Neues aufzunehmen (Urk. 8/64/3; vgl. Urk. 8/65).</w:t>
      </w:r>
    </w:p>
    <w:p>
      <w:r>
        <w:rPr>
          <w:b/>
        </w:rPr>
        <w:t>E. 4</w:t>
      </w:r>
    </w:p>
    <w:p>
      <w:r>
        <w:t>4.1Â Â Â Â Â Â Â Â  Aufgrund der medizinischen Akten steht fest, dass beim BeschwerdefÃ¼hrer nach dem am 5. Juli 1991 erlittenen Hirninfarkt sowie nach durchgefÃ¼hrter stationÃ¤rer Rehabilitation ein residuelles diskretes brachiofasziales Hemisyndrom links sowie diskrete selektive Minderleistungen von Hirnfunktionen, die mit frontalen Hirnarealen assoziiert werden, zurÃ¼ckblieben. Zwar war der BeschwerdefÃ¼hrer in der Folge ab Juli 1992 bis zum Grand-Mal-Anfall Ende Januar 2007 grundsÃ¤tzlich stets willens und in der Lage, vollzeitlich einer ErwerbstÃ¤tigkeit nachzugehen und, soweit ersichtlich, wurde ihm Ã¤rztlicherseits in dieser Zeit keine ArbeitsunfÃ¤higkeit attestiert. Die Angaben der M.___ AG sowie der R.___ AG lassen aber darauf schliessen, dass er in seinem LeistungsvermÃ¶gen wegen der vorhandenen neuropsychologischen Defizite seit dem 5. Juli 1991 - durchgehend - merklich eingeschrÃ¤nkt war (Urk. 8/4 und Urk. 8/32/1). Wie erwÃ¤hnt, war der BeschwerdefÃ¼hrer nach dem Grand-Mal-Anfall Ende Januar 2007 bis 31. August 2007 zu 100 % resp. zu 50 % arbeitsunfÃ¤hig. Danach nahm er zwar seine TÃ¤tigkeit bei der O.___ AG wieder vollzeitlich auf. Nach der Beobachtung von B.___ hing indessen seit dem Anfall der linke Mundwinkel des BeschwerdefÃ¼hrers mehr herunter als frÃ¼her, sein Gang war unsicherer, und es traten immer stÃ¤rkere neuropsychologische Defizite mit Konzentrationsproblemen und GedÃ¤chtnisschwÃ¤che auf (Urk. 8/49/25 und Urk. 8/49/6). FachÃ¤rztlicherseits wurde diese EinschÃ¤tzung von C.___, A.___, Z.___ und E.___ im Januar resp. Februar 2009 bestÃ¤tigt (Urk. 8/49/9 und Urk. 8/49/7-8). Ausgewiesenermassen besteht beim BeschwerdefÃ¼hrer sodann zumindest seit Mai 2007 eine RÃ¼ckenproblematik, wobei es im April 2008 zu einer (erneuten [vgl. Urk. 8/49/23]) Schmerzexazerbation mit immobilisierenden lumboradikulÃ¤ren Schmerzen bei Reiz- und sensomotorischem Ausfallsyndrom S2 links kam, welche jedenfalls bis Mai 2008 zu einer 100%igen resp. 50%igen ArbeitsunfÃ¤higkeit fÃ¼hrte (Urk. 8/49/11).</w:t>
      </w:r>
    </w:p>
    <w:p>
      <w:r>
        <w:t>4.2Â Â Â Â  Die Beschwerdegegnerin geht - gestÃ¼tzt auf die Stellungnahme von F.___ vom 11. November 2009 (Urk. 8/68/2-3) - davon aus, dass dem BeschwerdefÃ¼hrer die angestammte TÃ¤tigkeit als Verkaufsleiter nicht mehr zumutbar ist und seit Mai 2008 in einer angepassten TÃ¤tigkeit beim gleichen Arbeitgeber eine 50%ige ArbeitsfÃ¤higkeit besteht (Urk. 2).</w:t>
      </w:r>
    </w:p>
    <w:p>
      <w:r>
        <w:t>4.3Â Â Â Â  Wie dargelegt, wurde dem BeschwerdefÃ¼hrer von den Ãrzten des Stadtspitals K.___ wegen des lumboradikulÃ¤ren Reiz- und sensomotorischen Ausfallsyndroms S1 links vom 22. April bis 27. Mai 2008 eine 100%ige resp. 50%ige ArbeitsunfÃ¤higkeit attestiert (Urk. 8/49/12). FÃ¼r die Zeit zwischen dem 28. Mai 2008 und der von Z.___ und E.___ in ihrem Bericht vom 3. Februar 2009 abgegebenen Empfehlung, die Leistung bei voller PrÃ¤senzzeit auf 50 % zu reduzieren (Urk. 8/49/8), wurde dem BeschwerdefÃ¼hrer Ã¤rztlicherseits zwar nicht explizit eine eingeschrÃ¤nkte ArbeitsfÃ¤higkeit bescheinigt. Mit Blick auf die von den Ãrzten des Stadtspitals K.___, von B.___, von A.___ sowie von Z.___ und E.___ in den genannten Berichten vom 2. Juni 2008 (Urk. 8/49/11-14), 3. Juni 2009 (Urk. 8/49/6), 19. Januar 2009 (Urk. 8/49/9-10) und 3. Februar 2009 (Urk. 8/49/7-8) erhobenen Befunde und Diagnosen (vgl. ErwÃ¤gung 3.1) besteht jedoch kein Anlass, die von F.___ vom RAD vorgenommene EinschÃ¤tzung, wonach beim BeschwerdefÃ¼hrer seit dem 13. Mai 2008 in einer angepassten TÃ¤tigkeit - durchgehend - eine medizinisch-theoretische ArbeitsunfÃ¤higkeit von 50 % bestand (Urk. 8/68/3), in Frage zu stellen.</w:t>
      </w:r>
    </w:p>
    <w:p>
      <w:r>
        <w:rPr>
          <w:b/>
        </w:rPr>
        <w:t>E. 5</w:t>
      </w:r>
    </w:p>
    <w:p>
      <w:r>
        <w:t>5.1Â Â Â Â  Im Weiteren ist zu prÃ¼fen, wie sich die eingeschrÃ¤nkte LeistungsfÃ¤higkeit des BeschwerdefÃ¼hrers in erwerblicher Hinsicht auswirkt.</w:t>
      </w:r>
    </w:p>
    <w:p>
      <w:r>
        <w:t>5.2Â Â Â Â  Wie eingangs dargelegt (vgl. ErwÃ¤gung 1.5), ist bei erwerbstÃ¤tigen Versicherten der InvaliditÃ¤tsgrad gemÃ¤ss Art. 16 ATSG in Verbindung mit Art. 28a Abs. 1 IVG aufgrund eines Einkommensvergleiches zu bestimmen. Als Erwerbseinkommen im Sinne von Art. 16 ATSG gelten dabei mutmassliche jÃ¤hrliche Erwerbseinkommen, von denen BeitrÃ¤ge gemÃ¤ss dem Gesetz Ã¼ber die Alters- und Hinterlassenenversicherung (AHVG) erhoben wÃ¼rden. Nicht dazu gehÃ¶ren indessen Leistungen des Arbeitgebers fÃ¼r den Lohnausfall infolge Unfall oder Krankheit bei ausgewiesener ArbeitsunfÃ¤higkeit (Art. 25 Abs. 1 lit. a IVV) sowie Lohnbestandteile, fÃ¼r die der Arbeitnehmer wegen beschrÃ¤nkter ArbeitsfÃ¤higkeit keine Gegenleistung erbringen kann (Art. 25 Abs. 1 lit. b IVV).</w:t>
      </w:r>
    </w:p>
    <w:p>
      <w:r>
        <w:rPr>
          <w:b/>
        </w:rPr>
        <w:t>E. 5.3</w:t>
      </w:r>
    </w:p>
    <w:p>
      <w:r>
        <w:t>5.3.1Â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5.3.2Â Â  Nach dem Gesagten (vgl. ErwÃ¤gung 4) bestand beim BeschwerdefÃ¼hrer seit der Encephalomalazie vom 5. Juli 1991 durchgehend eine verminderte LeistungsfÃ¤higkeit. Zur Ermittlung des Valideneinkommens ist demnach am Lohn anzuknÃ¼pfen, welchen der BeschwerdefÃ¼hrer vor diesem Ereignis bei der M.___ AG erzielt hat. GemÃ¤ss den AuszÃ¼gen aus seinem Individuellen Konto betrug sein dortiges Einkommen im Jahr 1989 Fr. 110Â785.-- und im Jahr 1990 Fr. 105Â000.--. Das Einkommen im Jahr des Eintritts des Gesundheitsschadens belief sich laut den Angaben der M.___ AG im "Fragebogen fÃ¼r den Arbeitgeber" vom 7. April 1993 auf Fr. 127Â800.-- (Urk. 8/44/2). In den AuszÃ¼gen aus dem Individuellen Konto des BeschwerdefÃ¼hrers wurde fÃ¼r das Jahr 1991 zwar zunÃ¤chst ebenfalls ein Einkommen von Fr. 127'797.-- eingetragen. In der Folge wurde davon jedoch ein Betrag von Fr. 24'986.-- wieder abgezogen, so dass fÃ¼r dieses Jahr ein beitragspflichtiges Einkommen von Fr. 102Â829.-- verbleibt (vgl. ErwÃ¤gung 5.2). Im Hinblick darauf sowie angesichts der Tatsache, dass der BeschwerdefÃ¼hrer laut den Angaben der M.___ AG im "Fragebogen fÃ¼r den Arbeitgeber" vom 7. April 1993 damals im Gesundheitsfall ca. Fr. 110Â000.--Â  verdient hÃ¤tte (Urk. 8/4/2), ist - mit der Beschwerdegegnerin - von einem Valideneinkommen 1993 in dieser HÃ¶he auszugehen. Unter BerÃ¼cksichtigung der NominallohnerhÃ¶hung fÃ¼r MÃ¤nner (1994: 1,5 %, 1995: 1,1 %, 1996: 1,2 %, 1997: 0,4 %, 1998: 0,7 %, 1999: 0,1 % [vgl. Bundesamt fÃ¼r Statistik [BFS], Lohnentwicklung 1999, Tabelle T1.1.93 Seite 29], 2000: 1,2 %, 2001: 2,5 %, 2002: 1,6 %, 2003: 1,3 % [BFS, Lohnentwicklung 2003, Tabelle T.1.1.93 Seite 38], 2004: 0,9 %, 2005: 0,9 %, 2006: 1,1 % [BFS, Lohnentwicklung 2006, Tabelle T1.1.93 Seite 30], 2007: 1,6 %, 2008: 2,2 %, 2009: 2,1 % [BFS, Lohnentwicklung 2010, Tabelle T.1.1.05 Seite 20]) resultiert fÃ¼r das Jahr 2009 (Zeitpunkt des Rentenbeginns, vgl. Art. 29 Abs. 1 IVG und Urk. 39) ein hypothetisches Einkommen von Fr. 134'678.70.</w:t>
      </w:r>
    </w:p>
    <w:p>
      <w:r>
        <w:t>5.3.3Â Â  Bei der Festsetzung des Valideneinkommens ist nach der bundesgerichtlichen Rechtsprechung auch ein beruflicher Aufstieg im Gesundheitsfall zu berÃ¼cksichtigen, den eine versicherte Person normalerweise vollzogen hÃ¤tte; dazu ist allerdings erforderlich, dass konkrete Anhaltspunkte dafÃ¼r bestehen, dass ohne gesundheitliche BeeintrÃ¤chtigung ein beruflicher Aufstieg und ein entsprechend hÃ¶heres Einkommen tatsÃ¤chlich realisiert worden wÃ¤ren. Die Absicht, beruflich weiterzukommen, muss durch konkrete Schritte wie Kursbesuche, Ablegung von PrÃ¼fungen etc. kundgetan worden sein. Die theoretisch vorhandenen beruflichen Entwicklungs- oder AufstiegsmÃ¶glichkeiten sind nur dann zu berÃ¼cksichtigen, wenn sie mit Ã¼berwiegender Wahrscheinlichkeit eingetreten wÃ¤ren (BGE 96 V 29; AHI 1998 S. 166 E. 5a, I 287/95; RKUV 1993 Nr. U 168 S. 97 E. 3b, U 110/92; Urteil des Bundesgerichts 9C_787/2010 vom 24. November 2010 E. 4.2 mit Hinweisen).</w:t>
      </w:r>
    </w:p>
    <w:p>
      <w:r>
        <w:t>Â Â Â Â Â Â Â Â  Die O.___ SA merkte im Fragebogen fÃ¼r den Arbeitgeber vom 27. November 2009 auf entsprechende Frage hin an, der BeschwerdefÃ¼hrer wÃ¤re heute ohne Gesundheitsschaden wahrscheinlich in leitender Funktion tÃ¤tig und wÃ¼rde Fr. 150Â000.-- bis Fr. 170Â000.-- pro Jahr verdienen (Urk. 8/64/3).</w:t>
      </w:r>
    </w:p>
    <w:p>
      <w:r>
        <w:t>Â Â Â Â Â Â Â Â  Der Beschwerdegegnerin ist darin beizupflichten, dass auf diese Angabe nicht ohne Weiteres abgestellt werden kann. Wie dargelegt, absolvierte der BeschwerdefÃ¼hrer nach Abschluss seiner Lehre als Werkzeugmacher den Lehrmeisterkurs, war Chef der Lehrlingsabteilung der Firma P.___, Direktionsassistent bei der R.___ AG und ab 1985 Verkaufsleiter InvestitionsgÃ¼ter bei der M.___ AG [vgl. ErwÃ¤gung 3.2]). Er hat somit vor Eintritt des Gesundheitsschadens eine betrÃ¤chtliche berufliche Karriere durchlaufen. Der Werdegang des BeschwerdefÃ¼hrers sowie die Angaben der M.___ AG, wonach er massgeblich am Aufbau der Abteilung InvestitionsgÃ¼ter beteiligt war, einen 150%igen Einsatz leistete und grosse fachliche Qualifikationen hatte, lassen eine weitere Karriereentwicklung zwar durchaus als mÃ¶glich erscheinen. Es ist jedoch zu berÃ¼cksichtigen, dass er im Zeitpunkt des Eintritts des Gesundheitsschadens bereits in leitender Funktion tÃ¤tig war, gemessen an seiner Ausbildung ein hohes Einkommen erzielte und gemÃ¤ss seinen Angaben gegenÃ¼ber der Berufsberatung nach Verlust seiner Stelle bei der M.___ AG ÂwiederÂ eine Kaderposition finden wollte (Urk. 8/11/2). Mit Blick auf die Ausbildung des BeschwerdefÃ¼hrers ist anzunehmen, dass fÃ¼r einen weitergehenden beruflichen Aufstieg zielgerichtete Weiterbildungen (zum Beispiel Kader- und FÃ¼hrungskurse) erforderlich gewesen wÃ¤ren. Der BeschwerdefÃ¼hrer machte indessen selbst nicht geltend, dass er sich im Gesundheitsfall entsprechend hÃ¤tte weiterbilden wollen. Unter diesen UmstÃ¤nden kann nicht mit dem massgebenden Beweisgrad der Ã¼berwiegenden Wahrscheinlichkeit als erstellt gelten, dass der BeschwerdefÃ¼hrer im Gesundheitsfall einen weiteren Karriereschritt gemacht hÃ¤tte.</w:t>
      </w:r>
    </w:p>
    <w:p>
      <w:r>
        <w:t>5.3.4Â Â  Das Valideneinkommen ist somit anknÃ¼pfend an den vor Eintritt des Gesundheitsschadens bei der M.___ AG erzielten, (lediglich) an die Nominallohnentwicklung angepassten Verdienst des BeschwerdefÃ¼hrers als Verkaufsleiter zu ermitteln. Nach dem Gesagten (vgl. ErwÃ¤gung 4.3.2) ist demnach von einem hypothetischen Valideneinkommen 2009 von Fr. 134'678.70 auszugehen.</w:t>
      </w:r>
    </w:p>
    <w:p>
      <w:r>
        <w:t>5.4Â Â Â Â</w:t>
      </w:r>
    </w:p>
    <w:p>
      <w:r>
        <w:t>5.4.1Â Â  Der von invaliden Versicherten tatsÃ¤chlich erzielte Verdienst bildet fÃ¼r sich allein betrachtet grundsÃ¤tzlich kein genÃ¼gendes Kriterium fÃ¼r die Bestimmung des InvaliditÃ¤tsgrades. Das Mass der tatsÃ¤chlichen Erwerbseinbusse stimmt mit dem Umfang der InvaliditÃ¤t vielmehr nur dann Ã¼berein, wenn - kumulativ - besonders stabile ArbeitsverhÃ¤ltnisse eine Bezugnahme auf den allgemeinen Arbeitsmarkt praktisch erÃ¼brigen, wenn die versicherte Person eine TÃ¤tigkeit ausÃ¼bt, bei der anzunehmen ist, dass sie die ihr verbliebene ArbeitsfÃ¤higkeit voll ausschÃ¶pft, und wenn das Einkommen aus der Arbeitsleistung angemessen und nicht als Soziallohn erscheint (Urteil des Bundesgerichtes 9C_26/2008 vom 26. Mai 2008 E. 5.1).</w:t>
      </w:r>
    </w:p>
    <w:p>
      <w:r>
        <w:t>Â Â Â Â Â Â Â Â  Nach Art. 25 Abs. 1 lit. b IVV gehÃ¶ren Lohnbestandteile, fÃ¼r die der Arbeitnehmer oder die Arbeitnehmerin nachgewiesenermassen wegen beschrÃ¤nkter ArbeitsfÃ¤higkeit keine Gegenleistung erbringen kann, nicht zu dem fÃ¼r die InvaliditÃ¤tsbemessung massgebenden Erwerbseinkommen. PraxisgemÃ¤ss sind an den Nachweis von Soziallohn indessen strenge Anforderungen zu stellen, da vom Grundsatz ausgegangen werden muss, dass ausbezahlte LÃ¶hne normalerweise das Ãquivalent einer entsprechenden Arbeitsleistung sind (BGE 117 V 8 mit Hinweisen). Bei der richterlichen WÃ¼rdigung von Arbeitgeberbescheinigungen ist auch zu bedenken, dass ein Arbeitgeber oder eine Arbeitgeberin ein eigenes Interesse daran haben kann, die Bezahlung von Soziallohn zu behaupten (BGE 110 V 273, 104 V 90; ZAK 1980 S. 345 E. 2b). Als Indiz fÃ¼r eine freiwillige Sozialleistung fallen insbesondere verwandtschaftliche Beziehungen zwischen dem Arbeitgeber oder der Arbeitgeberin und der versicherten Person oder eine lange Dauer des ArbeitsverhÃ¤ltnisses in Betracht (Urteil des Bundesgerichts I 106/05 vom 2. August 2005).</w:t>
      </w:r>
    </w:p>
    <w:p>
      <w:r>
        <w:t>5.4.2Â Â Â Â Â Â Â Â  Unbestrittenermassen sind die ersten beiden Voraussetzungen dafÃ¼r, dass der tatsÃ¤chlich erzielte Verdienst des BeschwerdefÃ¼hrers als Invalideneinkommen gelten kann, gegeben (Urk. 1 Seite 5 und Urk. 2 Seite 4). Die Beschwerdegegnerin ging dementsprechend bei der Ermittlung des Invalideneinkommens vom Jahresverdienst aus, welchen der BeschwerdefÃ¼hrer gemÃ¤ss den Angaben der O.___ SA im Jahre 2009 bei einem vollen Pensum resp. 50%igen Pensum erzielt hat. Dieser belief sich auf Fr. 113Â466.00 resp. 56Â733.-- (Urk. 8/64/3 und Urk. 8/67/2). Die Beschwerdegegnerin setzte dementsprechend das Invalideneinkommen 2009 auf Fr. 56Â733.-- fest (Urk. 2).</w:t>
      </w:r>
    </w:p>
    <w:p>
      <w:r>
        <w:t>Â Â Â Â Â Â Â Â  Dazu ist zu bemerken, dass der BeschwerdefÃ¼hrer sein Pensum bei der O.___ SA erst per 1. November 2009 auf 50 % reduziert hat. Im Zeitpunkt des Rentenbeginns (August 2009) war der BeschwerdefÃ¼hrer noch vollzeitlich angestellt, und es wurde ihm dementsprechend damals noch der volle Lohn ausbezahlt (Urk. 8/52/5, Urk. 8/53 und Urk. 8/64/3).</w:t>
      </w:r>
    </w:p>
    <w:p>
      <w:r>
        <w:t>Â Â Â Â Â Â Â Â  Die Beschwerdegegnerin hat somit wÃ¤hrend dem der Entstehung des Rentenanspruches am 1. August 2009 (Art. 29 Abs. 1 IVG, Urk. 8/39) vorangegangen Jahr (Art. 28 Abs. 1 lit. b IVG; vgl. ErwÃ¤gungen 1.3 und 1.4) bis Ende Oktober 2009 das Bestehen von Lohnbestandteilen, fÃ¼r welche der BeschwerdefÃ¼hrer zufolge seiner 50%igen ArbeitsunfÃ¤higkeit (vgl. ErwÃ¤gung 4.3) keine Gegenleistung erbringen konnte, anerkannt. Insoweit beruhte die der Zusprache der halben Rente ab 1. August 2009 bis Ende Oktober 2009 zugrundeliegende InvaliditÃ¤tsbemessung auf der Bejahung einer Soziallohnkomponente im Umfang von 50 % des von der O.___ SA ausbezahlten Lohnes (vgl. Urteil des Bundesgerichtes I 144/03 vom 26. August 2003 E. 5.1).</w:t>
      </w:r>
    </w:p>
    <w:p>
      <w:r>
        <w:t>5.4.3Â Â Â Â Â Â Â Â  Angesichts der medizinischen Aktenlage sowie des langjÃ¤hrigen ArbeitsverhÃ¤ltnisses und der offenkundig kulanten Arbeitssituation ging die Beschwerdegegnerin fraglos zu Recht davon aus, dass der von der O.___ SA bis Oktober 2009 ausbezahlte Lohn einen Anteil Soziallohn von 50 % enthielt.</w:t>
      </w:r>
    </w:p>
    <w:p>
      <w:r>
        <w:t>Â Â Â Â Â Â Â Â  Wie erwÃ¤hnt, stellte sich der BeschwerdefÃ¼hrer auf den Standpunkt, es mÃ¼sse auch noch beim von der O.___ AG angegebenen von Fr. 56'733.-- (fÃ¼r das 50%ige Pensum) eine Soziallohnkomponente von ca. 10 % veranschlagt werden (Urk. 1 Seite 5).</w:t>
      </w:r>
    </w:p>
    <w:p>
      <w:r>
        <w:t>Â Â Â Â Â Â Â Â  TatsÃ¤chlich liegen konkrete Anhaltspunkte dafÃ¼r vor, dass die Soziallohnkomponente im von der O.___ SA seit Beginn der Wartezeit (1. August 2008) bis Oktober 2009 ausgerichteten Lohn fÃ¼r ein 100%iges Pensum hÃ¶her war als die seitens der Beschwerdegegnerin anerkannten 50 % resp. dass im von ihr ab November 2009 fÃ¼r ein 50%iges Pensum ausbezahlten Lohn nach wie vor eine Soziallohnkomponente enthalten ist.</w:t>
      </w:r>
    </w:p>
    <w:p>
      <w:r>
        <w:t>Â Â Â Â Â Â Â Â  So hat sich die O.___ SA gegenÃ¼ber der Beschwerdegegnerin im MÃ¤rz 2009 dahingehend geÃ¤ussert, dass bereits jetzt die Leistung nicht 50 % entspreche, sondern darunter liege (Urk. 8/45). Im - von der Beschwerdegegnerin aufgrund der Stellungnahme von F.___ vom RAD vom 11. November 2009 (Urk. 8/68/3; vgl. ErwÃ¤gung 3.1.9) eingeholten "Fragebogen fÃ¼r den Arbeitgeber vom 27. November 2009" gab die O.___ AG, wie erwÃ¤hnt, an, der BeschwerdefÃ¼hrer arbeite momentan nur noch 50 %, erbringe jedoch eine Leistung von maximal 30 % bis 40 %, da die AufnahmefÃ¤higkeit stark reduziert sei (Urk. 8/64/3). Bei einem Job als Aussendienstmitarbeiter sei indessen die Konzentration extrem wichtig. Alle ihre Aussendienstmitarbeiter hÃ¤tten 40'000 bis 60'000 Kilometer pro Jahr mit dem Auto zu reisen. Die AufnahmefÃ¤higkeit sei auch eminent wichtig, man mÃ¼sse sich konstant in neue Produkte einlernen, das Erlernte effizient an die Kunden weitergeben und vor allem mÃ¼sse man die Informationen der Kunden aufnehmen, verstehen und bearbeiten. Auch technisch mÃ¼sse man sich auf dem Laufenden halten fÃ¼r die Kundenberatung (Urk. 8/64/7-8). Sodann fÃ¼hrte sie auf Nachfrage der Beschwerdegegnerin hin am 14. Januar 2010 aus, der Leistungsgrad des BeschwerdefÃ¼hrers sei auch bezogen auf ein Pensum von 50 % erniedrigt, der Lohn werde deswegen aber nicht gesenkt (Urk. 8/65). Ãber diese - konsistenten und mit Blick auf die ausgewiesenen BeeintrÃ¤chtigungen des BeschwerdefÃ¼hrers nachvollziehbaren - Angaben der O.___ AG kann nicht einfach hinweg gesehen werden. Dies gilt umso mehr, als der von der O.___ AG ausbezahlte Lohn von Fr. 56'733.-- fÃ¼r ein 50%iges Pensum resp. der Lohn von Fr. 113Â466.-- fÃ¼r ein 100%iges tatsÃ¤chlich vergleichsweise hoch erscheint. GemÃ¤ss LSE 2008 belief sich nÃ¤mlich der Zentralwert fÃ¼r die im Jahr 2008 im Anforderungsniveau 1 und 2 im privaten Sektor tÃ¤tigen MÃ¤nner auf Fr. 7Â942.-- bei einer wÃ¶chentlichen Arbeitszeit von 40 Stunden pro Woche (LSE 2008 TA1 Seite 26), was bei einer im Jahr 2008 betriebsÃ¼blichen Arbeitszeit von 41,6 Stunden pro Woche (vgl. Die Volkswirtschaft 3-2012, Tabelle B9.2 Seite 24) einen Monatslohn von Fr. 8Â259.70 resp. einen Jahreslohn von Fr. 99Â116.40 (= Fr. 8Â259.70 x 12) ergibt. Unter BerÃ¼cksichtigung des Nominallohnindexes 2009 fÃ¼r MÃ¤nner von 2,1 % (vgl. BFS, Lohnentwicklung 2010, Tabelle T1.1.05 Seite 20) ergibt sich ein Jahreseinkommen von Fr. 101Â197.80. Der dem BeschwerdefÃ¼hrer von der O.___ SA trotz der bei ihm bestehenden mannigfachen BeeintrÃ¤chtigungen fÃ¼r eine volles Pensum ausbezahlte Lohn 2009 von Fr. 113Â466.-- liegt somit rund 12 % Ã¼ber dem statistischen Durchschnittslohn fÃ¼r gesunde Arbeitnehmer. WÃ¼rde vergleichsweise der spezifischere Zentralwert fÃ¼r die im Jahr 2008 im Anforderungsniveau 1 und 2 im privaten Sektor im Bereich ÂHandel und ReparaturÂ tÃ¤tigen MÃ¤nner von Fr. 7Â531 . - herangezogen, wÃ¤re dem ausbezahlten Einkommen 2009 von Fr. 113Â466.-- ein Einkommen von Fr. 96Â557.70 (= Fr. 7Â531.--: 40 x 41,9 x 12 x 1.02) gegenÃ¼ber zu stellen, womit jenes sogar um 17,5 % hÃ¶her wÃ¤re als das statistische Durchschnittseinkommen fÃ¼r die in diesem Bereich tÃ¤tigen gesunden Arbeitnehmer. Selbst der statistische Durchschnittslohn 2009 von im Bereich ÂDienstleistungenÂ tÃ¤tigen MÃ¤nnern von Fr. 110Â324.60 (= Fr. 8Â646.- : 40 x 41.7 x 12 x 1,02) liegt noch 2,7 % unter dem Lohn des BeschwerdefÃ¼hrers fÃ¼r ein 100%iges Pensum bei der O.___ SA von Fr. 113Â466.--.</w:t>
      </w:r>
    </w:p>
    <w:p>
      <w:r>
        <w:t>Â Â Â Â Â Â Â Â  Unter den dargelegten UmstÃ¤nden kann der Lohn der O.___ SA von Fr. 56'733.-- fÃ¼r ein 50%iges Pensum nicht einfach mit dem Invalideneinkommen 2009 gleichgesetzt werden. Vielmehr erscheint nach dem Gesagten zumindest Ã¼berwiegend wahrscheinlich, dass auch dieser Lohn noch eine Soziallohnkomponente enthÃ¤lt. Ob diese, wie vom BeschwerdefÃ¼hrer beantragt wurde, mit 10 % zu veranschlagen ist, kann offen bleiben. Ein Anspruch auf eine Dreiviertelsrente (Art. 28 Abs. 2 IVG) resultiert nÃ¤mlich bereits dann, wenn ein - nach dem Gesagten jedenfalls gerechtfertigt erscheinender - zusÃ¤tzlicher Soziallohnanteil von 4 % (des Lohnes fÃ¼r ein 50%iges Pensum) angenommen und demgemÃ¤ss das Invalideneinkommen 2009 auf Fr. 54'463.70 (= 0,48 x Fr. 113Â466.--) festgesetzt wird. Diesfalls resultiert, ausgehend vom ermittelten Valideneinkommen 2009 von Fr. 134'678.70, eine Erwerbseinbusse von Fr. 80'215.-- resp. ein InvaliditÃ¤tsgrad von aufgerundet (vgl. BGE 130 V 121 E. 3.2) 60 %. WÃ¼rde, wie beantragt, die zusÃ¤tzliche Soziallohnkomponente mit 10 % (des Lohnes fÃ¼r ein 50%iges Pensum) veranschlagt, ergÃ¤be sich ein Invalideneinkommen Fr. 51'059.70 (= 0,45 x Fr. 113'466.--), was zu einer Erwerbseinbusse von Fr. 83'619.-- resp. einem - ebenfalls Anspruch auf eine Dreiviertelrente begrÃ¼ndenden - InvaliditÃ¤tsgrad von gerundet 62 % fÃ¼hrte.</w:t>
      </w:r>
    </w:p>
    <w:p>
      <w:r>
        <w:t>5.5Â Â Â Â  Es ergibt sich somit, dass der BeschwerdefÃ¼hrer ab dem 1. August 2009 Anspruch auf eine Dreiviertelsrente hat. Die angefochtene VerfÃ¼gung vom 2. Februar 2011 (Urk. 2) ist deshalb in Gutheissung der Beschwerde insoweit abzuÃ¤ndern, als festzustellen ist, dass der BeschwerdefÃ¼hrer ab 1. August 2009 Anspruch auf eine Dreiviertelsrente hat.</w:t>
      </w:r>
    </w:p>
    <w:p>
      <w:r>
        <w:t>6.Â Â Â Â Â Â</w:t>
      </w:r>
    </w:p>
    <w:p>
      <w:r>
        <w:t>6.1Â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AusgangsgemÃ¤ss sind die Kosten in der HÃ¶he von Fr. 800.-- der Beschwerdegegnerin aufzuerlegen.</w:t>
      </w:r>
    </w:p>
    <w:p>
      <w:r>
        <w:t>6.2Â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Die Beschwerdegegnerin ist deshalb zu verpflichten, dem vertretenen BeschwerdefÃ¼hrer eine ProzessentschÃ¤digung von Fr. 1'600.-- zu bezahlen.</w:t>
      </w:r>
    </w:p>
    <w:p>
      <w:r>
        <w:t>Das Gericht erkennt:</w:t>
      </w:r>
    </w:p>
    <w:p>
      <w:r>
        <w:t>1.Â Â Â Â Â Â Â Â  In Gutheissung der Beschwerde wird die VerfÃ¼gung der Sozialversicherungsanstalt des Kantons ZÃ¼rich, IV-Stelle, vom 2. Februar 2011 insoweit abgeÃ¤ndert, als festgestellt wird, dass der BeschwerdefÃ¼hrer ab 1. August 2009 Anspruch auf eine Dreiviertelsrente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MWSt) zu bezahlen.</w:t>
      </w:r>
    </w:p>
    <w:p>
      <w:r>
        <w:t>4.Â Â Â Â Â Â Â Â Â Â  Zustellung gegen Empfangsschein an:</w:t>
      </w:r>
    </w:p>
    <w:p>
      <w:r>
        <w:t>- Rechtsanwalt Sebastian Lorentz</w:t>
      </w:r>
    </w:p>
    <w:p>
      <w:r>
        <w:t>- Sozialversicherungsanstalt des Kantons ZÃ¼rich, IV-Stelle</w:t>
      </w:r>
    </w:p>
    <w:p>
      <w:r>
        <w:t>- Bundesamt fÃ¼r Sozialversicherungen</w:t>
      </w:r>
    </w:p>
    <w:p>
      <w:r>
        <w:t>- Pensionskasse V.___</w:t>
      </w:r>
    </w:p>
    <w:p>
      <w:r>
        <w:t>- Pensionskasse O.___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