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IV.2010.00793 vom 29. Februar 2012</w:t>
      </w:r>
    </w:p>
    <w:p>
      <w:r>
        <w:t>ZH Sozialversicherungsgericht, 2012-02-29, DE</w:t>
      </w:r>
    </w:p>
    <w:p>
      <w:r>
        <w:rPr>
          <w:b/>
        </w:rPr>
        <w:t xml:space="preserve">Quelle: </w:t>
      </w:r>
      <w:r>
        <w:t>https://mcp.opencaselaw.ch/entscheid/zh_sozialversicherungsgericht_IV.2010.00793</w:t>
      </w:r>
    </w:p>
    <w:p>
      <w:r>
        <w:t>FR: ZH_SOZIALVERSICHERUNGSGERICHT IV.2010.00793 du 29 février 2012</w:t>
      </w:r>
    </w:p>
    <w:p>
      <w:r>
        <w:t>IT: ZH_SOZIALVERSICHERUNGSGERICHT IV.2010.00793 del 29 febbraio 2012</w:t>
      </w:r>
    </w:p>
    <w:p>
      <w:pPr>
        <w:pStyle w:val="Heading2"/>
      </w:pPr>
      <w:r>
        <w:t>Erwägungen</w:t>
      </w:r>
    </w:p>
    <w:p>
      <w:r>
        <w:rPr>
          <w:b/>
        </w:rPr>
        <w:t>E. 2</w:t>
      </w:r>
    </w:p>
    <w:p>
      <w:r>
        <w:t>2.1Â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2.2Â Â Â Â  Die seit dem 1. Januar 2004 massgeblichen Bestimmungen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2.3Â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2.4Â Â Â Â  Die rÃ¼ckwirkend ergangene VerfÃ¼gung Ã¼ber eine befristete oder im Sinne einer Reduktion abgestufte Invalidenrente umfasst einerseits die Zusprechung der Leistung und andererseits deren Aufhebung oder Herabsetzung. Letztere setzt voraus, dass RevisionsgrÃ¼nde (BGE 133 V 263 E. 6.1 mit Hinweisen) vorliegen, wobei der Zeitpunkt der Aufhebung oder Herabsetzung nach Massgabe des analog anwendbaren (AHI 1998 S. 121 E. 1b mit Hinweisen) Art. 88a IVV festzusetzen ist (vgl. BGE 121 V 264 E.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bzw. Herabsetzung der Rente (BGE 125 V 413 E. 2d am Ende, 369 E. 2, 113 V 273 E. 1a, 109 V 262 E. 4a, je mit Hinweisen; vgl. BGE 130 V 343 E. 3.5).</w:t>
      </w:r>
    </w:p>
    <w:p>
      <w:r>
        <w:t>3.Â Â Â Â Â Â  Unter anfechtungs- und streitgegenstÃ¤ndlichem Gesichtspunkt ist allein der Umstand, dass Umfang und allenfalls Dauer des Rentenanspruchs Ã¼ber den verfÃ¼gungsweise geregelten Zeitraum hinweg variieren, belanglos. Denn wird gleichzeitig eine Rente zugesprochen und diese revisionsweise herauf- oder herabgesetzt oder aufgehoben, liegt ein zwar komplexes, im Wesentlichen jedoch einzig durch die HÃ¶he der Leistung und die Anspruchsperioden definiertes RechtsverhÃ¤ltnis vor. Wird nur die Abstufung oder die Befristung der Leistungen angefochten, wird damit die gerichtliche ÃberprÃ¼fungsbefugnis nicht in dem Sinne eingeschrÃ¤nkt, dass unbestritten gebliebene Bezugszeiten von der Beurteilung ausgeklammert bleiben. Dies gilt auch, wenn - wie hier (Urk. 2/1-2) - die Zusprechung der Leistung und deren Anpassung an inzwischen eingetretene verÃ¤nderte VerhÃ¤ltnisse (z.B. aus technischen GrÃ¼nden) in zwei oder mehreren separaten VerfÃ¼gungen gleichen Datums angeordnet werden, da es fÃ¼r die gerichtliche ÃberprÃ¼fbarkeit keinen Unterschied machen kann, ob die IV-Stelle eine oder mehrere VerfÃ¼gungen redigiert und erÃ¶ffnet. Denn am VerfÃ¼gungsinhalt Ã¤ndert sich nichts (BGE 125 V 413 Erw. 2d mit Hinweisen, 131 V 164 E. 2).</w:t>
      </w:r>
    </w:p>
    <w:p>
      <w:r>
        <w:t>Â Â Â Â Â Â Â Â  Somit folgt aus dem Umstand, dass hier einzig die Befristung der halben Rente per 31. Dezember 2009 (respektive aufgrund des Zusatzes "mindestens" im Rechtsbegehren zusÃ¤tzlich die RentenhÃ¶he ab dem 1. Juli 2009) angefochten wurde und strittig ist (Urk. 1 S. 2), keine EinschrÃ¤nkung des Anfechtungsgegenstands im Rechtsmittelverfahren in dem Sinne, dass die unbestritten gebliebene Bezugszeit von der Beurteilung ausgeklammert bliebe. Im Folgenden ist daher der Rentenanspruch bezÃ¼glich des gesamten, in den zwei VerfÃ¼gungen vom 8. Juli 2010 betreffenden Zeitraum bis zu deren Erlasszeitpunkt (8. Juli 2010) zu beurteilen.</w:t>
      </w:r>
    </w:p>
    <w:p>
      <w:r>
        <w:t>4.Â Â Â Â Â Â</w:t>
      </w:r>
    </w:p>
    <w:p>
      <w:r>
        <w:t>4.1Â Â Â Â Â Â Â Â  Aufgrund der einheitlichen medizinischen Aktenlage ist ausgewiesen, dass die nach dem Unfall vom 24. Juli 2006 aufgetretenen und persistierenden Beschwerden im Bereich der Hals- und LendenwirbelsÃ¤ule sowie die Kopfbeschwerden mit Schwindel und KonzentrationsstÃ¶rungen (vgl. Bericht von Dr. med. J.___, Facharzt fÃ¼r Neurologie, vom 4. August 2006, Urk. 13/11 S. 93 f.; Bericht der Klinik fÃ¼r Rheumatologie und Rehabilitation des K.___ vom 28. September 2006 Ã¼ber die Hospitalisation vom 12. bis 26. September 2006, Urk. 13/11 S. 63 ff.; Austrittsbericht der L.___ vom 27. November 2006, Urk. 13/11 S. 10) im Verlauf nicht (mehr) hinlÃ¤nglich objektivierbar waren. Insbesondere ergaben die bildgebenden und klinischen Untersuchungen kein organisches Substrat, welche die geklagten Beschwerden hÃ¤tten erklÃ¤ren kÃ¶nnen (vgl. Computertomographien des SchÃ¤dels, der HWS und LWS vom Unfalltag am 24. Juli 2006, Urk. 13/11 S. 80 f.; neurologischer Bericht von Dr. J.___ vom 4. August 2006, Urk. 13/11 S. 93 ff.; Bericht des Kreisarztes der Suva, Dr. med. M.___, Facharzt fÃ¼r orthopÃ¤dische Chirurgie, vom 15. August 2007, Urk. 13/11 S. 17 f.; Magnetresonanztomographien der LWS und der HWS vom 10. Juni 2009, Urk. 13/42 S. 1 und S. 3; Teilgutachten von Dr. med. N.___, Spezialarzt fÃ¼r OrthopÃ¤die, im E.___-Gutachten vom 5. Juli 2009, Urk. 13/43 S. 7). Einzig die Beschwerden am linken Knie waren laut dem orthopÃ¤dischen Gutachter Dr. N.___ auf objektivierbare Befunde zurÃ¼ckzufÃ¼hren. Und zwar stellte er diesbezÃ¼glich die Diagnosen mit Auswirkung auf die ArbeitsfÃ¤higkeit einer medialen HinterhornlÃ¤sion links und eine Chondromalazie Grad I des medialen Tibiaplateaus und Grad II des medialen Femurcondylus bei Status nach medialer Teilmeniskektomie im Mai 2007. Dadurch sei die ArbeitsfÃ¤higkeit wÃ¤hrend dreier Monate nach dem Unfall vom 24. Juli 2006 und nach der Arthroskopie vom 10. Mai 2007 je zu 100 % in der bisherigen TÃ¤tigkeit und zu 50 % in einer leidensangepassten, wechselbelastenden, kÃ¶rperlich leichten TÃ¤tigkeit eingeschrÃ¤nkt gewesen. Seit dem Zeitpunkt der Begutachtung (am 27. Mai 2009) sei die ArbeitsfÃ¤higkeit als Kurier bei voller StundenprÃ¤senz um 10 % eingeschrÃ¤nkt und kÃ¶rperlich schwere, kniebelastende Arbeiten seien nicht mehr vollumfÃ¤nglich zumutbar. Gleichzeitig seien leidensangepasste, kÃ¶rperlich leichte, knieschonende TÃ¤tigkeiten zu 100 % zumutbar. Die von (ihm diagnostizierten) Cervicalgie und die Pseudolumboischialgie links seien mangels entsprechender objektivierbarer Befunde als Diagnosen ohne Auswirkung auf die ArbeitsfÃ¤higkeit einzustufen (Urk. 13/43 S. 7 ff.).</w:t>
      </w:r>
    </w:p>
    <w:p>
      <w:r>
        <w:t>4.2Â Â Â Â  In psychischer Hinsicht stellten die Ãrzte der Klinik fÃ¼r Rheumatologie und Rehabilitation des K.___ gemÃ¤ss dem Bericht vom 28. September 2006 aufgrund des Ergebnisses des psychologischen Konsiliums vom 12. September 2006 die Diagnose einer SchmerzverarbeitungsstÃ¶rung bei (differentialdiagnostisch) einer posttraumatischen BelastungsstÃ¶rung nach Kriegserlebnissen und einer ausgeprÃ¤gten psychosozialen Belastungssituation (Urk. 13/11 S. 63). Das psychologische Konsilium habe ergeben, dass anamnestisch bis zum Unfall vom 24. Juli 2006 keine Belastung durch Kriegserlebnisse, sondern erst danach TrÃ¤ume und sich aufdrÃ¤ngende Bilder vor dem Einschlafen vom Unfallhergang und von Lagererlebnissen im V.___krieg sowie zudem Gereiztheit, innere Spannung und eine Ã¤ngstlich passive Schmerzverarbeitung aufgetreten seien. Eine Beurteilung sei schwierig, da der BeschwerdefÃ¼hrer sich nur vage geÃ¤ussert habe. Am ehesten komme eine AnpassungsstÃ¶rung mit Sorgen, Anspannung und Ãrger in Frage (Urk. 13/11 S. 65 f.). Im Verlauf entwickelte sich eine depressive StÃ¶rung. Die Ãrzte der L.___ diagnostizierten aufgrund des psychosomatischen Konsiliums vom 3. Oktober 2006 eine Major Depression mit leichter depressiver Episode (ICD-10 F32.0). Auch wurden eine gewisse posttraumatologische Symptomatik im Zusammenhang mit dem Unfall und den Kriegserlebnissen sowie eine psychosoziale Belastungssituation bei anhaltenden Schmerzen, finanzieller Belastung und Arbeitslosigkeit festgestellt und als ursÃ¤chlich fÃ¼r die depressive Entwicklung beurteilt. Eine zusÃ¤tzlich vorhandene erhÃ¶hte psychische VulnerabilitÃ¤t begrÃ¼nde fÃ¼r sich keine EinschrÃ¤nkung der ArbeitsfÃ¤higkeit, fÃ¼hre aber in Kombination mit der aktuellen StÃ¶rung dazu, dass die berufliche Wiedereingliederung erschwert sei. Bei der sehr starken inneren Gespanntheit seien Kurzschlussreaktionen mit selbst- und fremdgefÃ¤hrlichem Verhalten nicht ganz ausgeschlossen. Die ArbeitsfÃ¤higkeit sei zirka zu 20 % eingeschrÃ¤nkt (Austrittsbericht vom 27. November 2006, Urk. 13/11 S. 97 ff.; Bericht vom 4. Oktober 2006 Ã¼ber das psychosomatische Konsilium, Urk. 13/11 S. 107 und S. 109).Â</w:t>
      </w:r>
    </w:p>
    <w:p>
      <w:r>
        <w:t>Â Â Â Â Â Â Â Â  Ab dem 11. Januar 2007 begab sich der BeschwerdefÃ¼hrer in die psychiatrische Behandlung von Dr. med. O.___, Facharzt fÃ¼r Psychiatrie und Psychotherapie, der gemÃ¤ss dem Bericht vom 20. Oktober 2007 die Diagnose einer schweren depressiven Episode ohne psychotische Symptome mit somatischem Syndrom (ICD-10 F32.2) mit paranoider Entwicklung (ICD-10 F99) in Richtung einer paranoiden PersÃ¶nlichkeitsstÃ¶rung (ICD-10 F60.0) mit aggressiven ZÃ¼gen stellte (Urk. 13/13 S. 1). Es lasse sich nicht explorieren, ob aktuell die Symptomatik einer posttraumatischen BelastungsstÃ¶rung vorliege. Denn es sei kaum mÃ¶glich, ein ausfÃ¼hrlicheres und schon gar nicht ein entspanntes GesprÃ¤ch zu fÃ¼hren. Jedenfalls liege eine schwere psychische Erkrankung vor, welche wesentlich durch die Depression und Aggressionen charakterisiert sei. In diesem Zustand sei eine vollstÃ¤ndige ArbeitsunfÃ¤higkeit in allen TÃ¤tigkeiten gegeben (Urk. 13/3 S. 2). Im Verlauf der Behandlung wurde der BeschwerdefÃ¼hrer gemÃ¤ss den Berichten von Dr. O.___ vom 29. MÃ¤rz 2007 (Urk. 13/13 S. 3) und vom 26. Mai 2009 (Urk. 13/41 S. 1) zweimal, nÃ¤mlich am 20. MÃ¤rz 2007 und am 20. Mai 2009 wegen SelbstgefÃ¤hrdung in eine psychiatrische Klinik eingewiesen, von wo er nach ein, zwei Tagen wieder entlassen worden sei. Im Bericht vom 26. Mai 2009 fÃ¼hrte Dr. O.___ aus, nachdem sich der BeschwerdefÃ¼hrer ihm gegenÃ¼ber in den letzten Monaten etwas geÃ¶ffnet habe und auch von Ereignissen aus seiner Vergangenheit erzÃ¤hlt habe, ergÃ¤ben die Schilderungen ein Vollbild einer Posttraumatischen BelastungsstÃ¶rung (ICD-10 F43.1). Ausserdem stellte er die Diagnose einer rezidivierenden depressiven StÃ¶rung, aktuell mindestens mittelgradige depressive Episode (ICD-10 F33.11). Weiter bestehe der Verdacht auf eine anhaltende somatoforme SchmerzstÃ¶rung (ICD-10 F45.4; Urk. 13/41).</w:t>
      </w:r>
    </w:p>
    <w:p>
      <w:r>
        <w:t>Â Â Â Â Â Â Â Â  Der E.___-Gutachter Dr. med. P.___, Facharzt fÃ¼r Psychatrie und Psychotherapie, stellte nach der Untersuchung vom 27. Mai 2009 die Diagnosen mit Auswirkung auf die ArbeitsfÃ¤higkeit einer mittelgradigen depressiven Episode mit somatischem Syndrom (ICD-10 F32.11, bestehend seit etwa Januar 2007), einer andauernden PersÃ¶nlichkeitsstÃ¶rung nach posttraumatischer BelastungsstÃ¶rung (ICD-10 F62.0, bestehend seit Jahren) und den Verdacht auf eine anhaltende somatoforme SchmerzstÃ¶rung (ICD-10 F54.4, bestehend seit etwa Januar 2007; Urk. 13/43 S. 42). Die ArbeitsunfÃ¤higkeit betrage seit Januar 2007 70 % in der TÃ¤tigkeit als Chauffeur respektive als Kurier und 40 % in einer leidensangepassten TÃ¤tigkeit (Urk. 13/43 S. 28).</w:t>
      </w:r>
    </w:p>
    <w:p>
      <w:r>
        <w:t>Â Â Â Â Â Â Â Â  Der psychiatrische Gutachter Dr. F.___ setzte sich mit den im Verlauf gestellten psychiatrischen Diagnosen ausfÃ¼hrlich auseinander und holte eine telefonische Auskunft von Dr. O.___ ein. Dr. F.___ kam danach und nach eigener Untersuchung sowie nach Auswertung der ermittelten Testergebnisse zum Schluss, es kÃ¶nne weder eine posttraumatische BelastungsstÃ¶rung noch eine andauernde PersÃ¶nlichkeitsÃ¤nderung nach Extrembelastung oder eine anhaltende somatoforme SchmerzstÃ¶rung diagnostiziert werden, sondern allein eine rezidivierende depressive StÃ¶rung, gegenwÃ¤rtig remittiert (ICD-10 F32.4). Die ArbeitsfÃ¤higkeit sei aus psychiatrischer Sicht seit dem Unfall vom 24. Juli 2006 infolge einer depressiven Entwicklung im Ausmass von zirka 50 % eingeschrÃ¤nkt gewesen. Seit Januar 2007 sei es wegen der Zunahme des depressiven Geschehens von schwergradigem Ausmass zu einer weiteren Verschlechterung und Zunahme der ArbeitsunfÃ¤higkeit im Umfang von 100 % mit schwankendem Verlauf gekommen, der zeitlich nicht im Detail bekannt sei, jedoch gemÃ¤ss Fremdauskunft (von Dr. O.___) auch Phasen ohne depressive Episoden umfasst habe. Eine Besserung des Gesundheitszustandes sei ab April 2009 eingetreten. Seit Oktober 2009 bestehe eine ArbeitsfÃ¤higkeit von 100 % in jeglicher TÃ¤tigkeit (Urk. 13/59 S. 14 ff.).</w:t>
      </w:r>
    </w:p>
    <w:p>
      <w:r>
        <w:rPr>
          <w:b/>
        </w:rPr>
        <w:t>E. 5</w:t>
      </w:r>
    </w:p>
    <w:p>
      <w:r>
        <w:t>5.1Â Â Â Â  Mit den Parteien ist gestÃ¼tzt auf die insofern Ã¼bereinstimmenden EinschÃ¤tzungen der E.___-Gutachter (bidisziplinÃ¤res E.___-Gutachten vom 5. Juli 2009, Urk. 13/43 S. 29) und von Dr. F.___ (psychiatrisches Gutachten vom 19. MÃ¤rz 2010, Urk. 13/59 S. 26 f.) in Bezug auf die ArbeitsfÃ¤higkeit des BeschwerdefÃ¼hrers in der vor dem Unfall ausgefÃ¼hrten TÃ¤tigkeit als Chauffeur respektive Paketlieferant davon auszugehen, dass der BeschwerdefÃ¼hrer in der Zeit ab dem Unfall vom 24. Juli 2006 bis zum Ablauf des Wartejahres gemÃ¤ss Art. 29 Abs. 1 lit. b IVG (in der bis Ende 2007 gÃ¼ltig gewesenen Fassung; ab 1. Januar 2008: Art. 28 Abs. 1 lit. b IVG) per 23. Juli 2007 jeweils zufolge der somatischen und psychischen Beschwerden zu mehr als 40 %, und zwar zwischen 50 % bis 100 % sowie anschliessend mindestens bis Ende MÃ¤rz 2009 zu mindestens 70 % arbeitsunfÃ¤hig war. Der Beginn des Rentenanspruchs wurde von der Beschwerdegegnerin (Urk. 2/1, Urk. 2/2 S. 6) zutreffend auf den 1. Juli 2007 angesetzt (Art. 29 Abs. 2 IVG in der bis Ende 2007 gÃ¼ltig gewesene Fassung; ab 1. Januar 2008: Art. 29 Abs. 3 IVG).</w:t>
      </w:r>
    </w:p>
    <w:p>
      <w:r>
        <w:t>5.2Â Â Â Â Â Â Â Â  Betreffend die Zeit ab Juli 2007 ging die Beschwerdegegnerin in den VerfÃ¼gungen vom 8. Juli 2010 gestÃ¼tzt auf die psychiatrische EinschÃ¤tzung von Dr. F.___ vom 19. MÃ¤rz 2010 (Urk. 13/59 S. 26) und die Stellungnahme von Dr. med. Q.___, FachÃ¤rztin fÃ¼r Allgemeine Medizin, des Regionalen Ãrztlichen Dienstes (RAD) vom 11. Mai 2010 (Urk. 13/68 S. 3) davon aus, dass der BeschwerdefÃ¼hrer sowohl in der angestammten als auch in einer leidensangepassten TÃ¤tigkeit bis Ende MÃ¤rz 2009 zu 100 % und von April bis Ende September 2009 zu 50 % arbeitsunfÃ¤hig gewesen sowie seit Oktober 2009 zu 100 % arbeitsfÃ¤hig sei (Urk. 2/2 S. 6).</w:t>
      </w:r>
    </w:p>
    <w:p>
      <w:r>
        <w:t>Â Â Â Â Â Â Â Â  Der BeschwerdefÃ¼hrer wendet dagegen ein, auf die Beurteilung von Dr. F.___ kÃ¶nne angesichts der von den E.___-Gutachtern anderslautenden EinschÃ¤tzung nicht abgestellt werden, zumal Dr. F.___ ihm nicht geglaubt habe, dass er Lagerinsasse in V.___ gewesen sei und die psychische Problematik dadurch ausgelÃ¶st worden sei. Dr. F.___ habe die Dokumentation des Roten Kreuzes darÃ¼ber nicht abgewartet, obwohl er von deren Vorhandensein Kenntnis gehabt habe. Ausserdem sei die Begutachtung mit einem mazedonisch anstatt bosnisch sprechenden Dolmetscher durchgefÃ¼hrt worden, weshalb es VerstÃ¤ndigungs- und VerstÃ¤ndnisprobleme gegeben habe. Er, der BeschwerdefÃ¼hrer, leide weiterhin an den im E.___-Gutachten bestÃ¤tigten somatischen Beschwerden und an schwerer DepressivitÃ¤t, AggressivitÃ¤t und posttraumatischen BelastungsstÃ¶rungen, die es ihm zumindest teilweise verunmÃ¶glichen wÃ¼rden, ein Einkommen zu erzielen (Urk.</w:t>
      </w:r>
    </w:p>
    <w:p>
      <w:r>
        <w:t>1 S. 3 ff.).</w:t>
      </w:r>
    </w:p>
    <w:p>
      <w:r>
        <w:t>5.3Â Â Â Â  In Bezug auf die Zeit von Juli 2007 bis mindestens Ende MÃ¤rz 2009 ist nicht zu beanstanden, dass die Beschwerdegegnerin bei ihrem Entscheid auf die EinschÃ¤tzung einer 100%igen ArbeitsunfÃ¤higkeit von Dr. F.___ gemÃ¤ss seinem psychiatrischen Gutachten vom 19. MÃ¤rz 2010 (Urk. 13/59 S. 26) abstellte, was insofern vom BeschwerdefÃ¼hrer denn auch nicht gerÃ¼gt wird.Â</w:t>
      </w:r>
    </w:p>
    <w:p>
      <w:r>
        <w:t>Â Â Â Â Â Â Â Â  Dagegen hatten die E.___-Gutachter gemÃ¤ss dem Gutachten vom 5. Juli 2009 in der bidisziplinÃ¤ren Gesamtbeurteilung eine ArbeitsunfÃ¤higkeit von 40 % in einer den Knie- und psychischen Beschwerden angepassten TÃ¤tigkeit seit Januar 2007 bis auf Weiteres attestiert (Urk. 13/43 S. 28). Dies taten sie ohne sich mit den im Verlauf immer wieder massiv verschlechternden psychischen ZustÃ¤nden auseinanderzusetzen. Insbesondere vor dem Hintergrund der Schilderungen des behandelnden Psychiaters Dr. O.___ in den Berichten vom 29. MÃ¤rz und 20. Oktober 2007 (Urk. 13/13 S. 1 ff.) sowie vom 26. Mai 2009 (Urk. 13/41), wonach der psychische Zustand des BeschwerdefÃ¼hrers seit Januar 2007 wiederholt Kriseninterventionen notwendig machte und am 20. MÃ¤rz 2007 wegen SuizidalitÃ¤t schliesslich eine FÃ¼rsorgerische Freiheitsentziehung (FFE) notwendig wurde (Urk. 13/13 S. 3; vgl. dazu den Bericht der R.___, S.___, vom 29. MÃ¤rz 2007, Urk. 13/11 S. 32 f.) sowie am 20. Mai 2009 nach einem Selbstmordversuch eine erneute FFE-Einweisung erfolgte (Urk. 13/41 S 1), ist auf die nachvollziehbar begrÃ¼ndete EinschÃ¤tzung von Dr. F.___ abzustellen und fÃ¼r die Zeit von Juli 2007 bis mindestens Ende MÃ¤rz 2009 von einer 100%igen ArbeitsunfÃ¤higkeit in jeglicher TÃ¤tigkeit auszugehen.</w:t>
      </w:r>
    </w:p>
    <w:p>
      <w:r>
        <w:t>5.4Â Â Â Â  Nicht gefolgt werden kann der Beschwerdegegnerin dagegen in der Annahme, welche sie gestÃ¼tzt auf die Stellungnahme von Dr. Q.___ des RAD vom 11. Mai 2010 (Urk. 13/68 S. 3) getroffen hat, es sei bereits ab April 2009 eine derartige Besserung des Gesundheitszustandes des BeschwerdefÃ¼hrers ausgewiesen, dass ab dann bis Ende September 2009 von einer 50%igen ArbeitsfÃ¤higkeit auszugehen sei (Urk. 2/2 S. 6). Zwar spricht Dr. F.___ im Gutachten vom 19. MÃ¤rz 2010 von einer Besserung des (psychischen) Gesundheitszustandes von April bis Oktober 2009, aufgrund welcher die depressive Symptomatik schliesslich remittiert sei und sich auch stabilisiert habe. Eine Auswirkung dieser Besserung auf die ArbeitsfÃ¤higkeit stellte er hingegen erst ab Oktober 2009 fest, indem er ab dann aus psychischer Sicht eine vollstÃ¤ndige ArbeitsfÃ¤higkeit attestierte (Urk. 13/59 S. 26). Dies entspricht den Angaben von Dr. O.___ in der fremdanamnestischen, telefonischen Auskunft vom 16. MÃ¤rz 2010, auf welche sich Dr. F.___ insofern stÃ¼tzte, als er erklÃ¤rte, der depressive Zustand habe sich seit Anfang 2009 gebessert und sei seit zirka September 2009/Oktober 2009 remittiert und stabil (Urk. 13/59 S. 17). Dass nicht bereits ab April 2009 von einem gebesserten, stabilen psychischen Gesundheitszustand mit Auswirkung auf die ArbeitsfÃ¤higkeit auszugehen ist, erhellt auch daraus, dass der BeschwerdefÃ¼hrer gemÃ¤ss dem Bericht von Dr. O.___ vom 26. Mai 2009 (Urk. 13/41) am 20. Mai 2009 in suizidaler Absicht 12 Tabletten Temesta Ã  2,5 mg einnahm und - wenn auch nur kurz - in eine psychiatrische Klinik eingewiesen werden musste. Damit fÃ¤llt eine fÃ¼r die Arbeits- und ErwerbsfÃ¤higkeit relevante Besserung des (psychischen) Gesundheitszustandes, welche vom BeschwerdefÃ¼hrer sinngemÃ¤ss bestritten wird, frÃ¼hestens ab Oktober 2009 in Betracht, zumal der Stellungnahme von Dr. Q.___ eine BegrÃ¼ndung zu ihrer abweichenden EinschÃ¤tzung nicht zu entnehmen ist.</w:t>
      </w:r>
    </w:p>
    <w:p>
      <w:r>
        <w:t>Â Â Â Â Â Â Â Â  Zu prÃ¼fen bleibt im Folgenden, ob ab Oktober 2009 eine fÃ¼r den Rentenanspruch erhebliche Ãnderung des InvaliditÃ¤tsgrades eingetreten und damit der fÃ¼r die Befristung erforderliche Revisionsgrund gegeben ist. Hinweise auf eine VerÃ¤nderung in erwerblicher Hinsicht bestehen keine. Auch in Bezug auf die somatischen Beschwerden ist von einer gleichgebliebenen Situation auszugehen. Hingegen ist eine Besserung des psychischen Gesundheitszustandes ausgewiesen, wie sich aus dem Folgenden ergibt.</w:t>
      </w:r>
    </w:p>
    <w:p>
      <w:r>
        <w:rPr>
          <w:b/>
        </w:rPr>
        <w:t>E. 6</w:t>
      </w:r>
    </w:p>
    <w:p>
      <w:r>
        <w:t>6.1.Â Â Â  Die Feststellung, dass ab Oktober 2009 in psychischer Hinsicht neu eine 100%ige ArbeitsfÃ¤higkeit in jeglicher TÃ¤tigkeit bestehe (Urk. 13/59 S. 26), folgerte Dr. F.___ gemÃ¤ss seinen AusfÃ¼hrungen im Gutachten vom 19. MÃ¤rz 2010 einleuchtend daraus, dass eine EinschrÃ¤nkung der ArbeitsfÃ¤higkeit allein durch die depressive Erkrankung und Entwicklung begrÃ¼ndet und unterhalten war, welche er aufgrund seinen eigenen Untersuchungen am 21. Januar, 1. Februar und 1. MÃ¤rz 2010 (Urk. 13/59 S. 1 und S. 11 ff.) und bestÃ¤tigt durch die telefonische Aussage von Dr. O.___ vom 16. MÃ¤rz 2010 (Urk. 13/59 S. 17) nachvollziehbar ab Oktober 2009 als stabil remittiert beurteilte. Die von den anderen fachÃ¤rztlichen Experten im Verlauf gestellten Ã¼brigen psychiatrischen Diagnosen verneinte er mit ausfÃ¼hrlicher BegrÃ¼ndung (Urk. 13/59 S. 20 f. und S. 24 ff.). Ãbereinstimmend mit der geltenden Rechtsprechung, wonach die Annahme eines psychischen Gesundheitsschadens zunÃ¤chst eine fachÃ¤rztlich (psychiatrisch) gestellte Diagnose nach einem wissenschaftlich anerkannten Klassifikationssystem voraussetzt (BGE 131 V 49 E. 1.2), berÃ¼cksichtigte er konsequenterweise bei der EinschÃ¤tzung der ArbeitsfÃ¤higkeit lediglich die Befunde zur (schliesslich remittierten) depressiven StÃ¶rung (Urk. 13/59 S. 22).</w:t>
      </w:r>
    </w:p>
    <w:p>
      <w:r>
        <w:t>Â Â Â Â Â Â Â Â  Ãberzeugend stellte Dr. F.___ auch fest, dass sich aus den Vorakten und der Fremdauskunft von Dr. O.___ ein deutlicher Zusammenhang zwischen dem depressiven Verlauf und den aggressiv-gereizten ZÃ¼gen des BeschwerdefÃ¼hrers beobachten lasse, da sich mit Besserung der depressiven StÃ¶rung auch die aggressiv-gereizten ZÃ¼ge deutlich reduziert hÃ¤tten (Urk. 13/59 S. 28). Dr. F.___ nahm hierbei insbesondere Bezug auf den Bericht von Dr. O.___ vom 29. Mai 2009, in welchem dieser erklÃ¤rt hatte, der BeschwerdefÃ¼hrer habe sich in den letzten Monaten deutlich verÃ¤ndert. Er sei offener und vertrauensvoller geworden. Die paranoid-abwehrende, innerlich gespannte, gereizte bis aggressive Grundhaltung sei gewichen (Urk. 13/41 S. 1 f.). Dementsprechend liess Dr. O.___ bei der Diagnosestellung gemÃ¤ss dem Bericht vom 29. Mai 2009 den Zusatz "mit paranoider Entwicklung (ICD-10 F99) in Richtung einer paranoiden PersÃ¶nlichkeitsstÃ¶rung (ICD-10 F60.0) mit aggressiven ZÃ¼gen", den er im Herbst 2007 noch aufgefÃ¼hrt hatte (Bericht vom 20. Oktober 2007, Urk. 13/13 S. 1), fallen (Urk. 13/41 S. 4). Zusammen mit der bis September 2009 remittierten depressiven Symptomatik ist damit eine deutliche Besserung des psychischen Gesundheitszustandes ausgewiesen.</w:t>
      </w:r>
    </w:p>
    <w:p>
      <w:r>
        <w:t>6.2Â Â Â Â  Als verbleibende Hauptprobleme nannte Dr. O.___ in der fremdanamnestischen Auskunft eine innere Blockade und die berufliche Perspektivlosigkeit. Diagnostisch lasse sich diese StÃ¶rung mit EinschrÃ¤nkung der Belastbarkeit am ehesten als andauernde PersÃ¶nlichkeitsÃ¤nderung nach psychischer Erkrankung (ICD-10 F62.1) fassen, wobei eine Einordnung schwierig sei (Urk. 13/59 S. 17 und S. 20). Dr. F.___ befand dagegen plausibel, es seien zwar Hinweise vorhanden, die eine anhaltende Ãnderung in der Wahrnehmung, Beziehung und im Denken des BeschwerdefÃ¼hrers andeuten wÃ¼rden, wie etwa die innere Blockiertheit. Allerdings verlange das Kriterium F. der diagnostischen Kriterien von ICD-10 F62.1, dass die PersÃ¶nlichkeitsÃ¤nderung mindestens zwei Jahre angedauert habe - und zwar ohne dass sie eine Manifestation einer anderen psychischen StÃ¶rung darstellt (vgl. Dilling, Mombour, Schmidt, Schulte-Markwort [Hrsg.], Internationale Klassifikation psychischer StÃ¶rungen, ICD-10 Kapitel V [F], Diagnostische Kriterien fÃ¼r Forschung und Praxis, 5. Auflage, Bern 2011, S. 164) -, was hier wegen der bis etwa Oktober 2009 vorgelegenen depressiven Erkrankung nicht erfÃ¼llt sei. Zudem habe in den eigenen Untersuchungen die Blockiertheit nicht beobachtet werden kÃ¶nnen (Urk. 13/59 S. 22). Damit ist das Vorliegen einer andauernden PersÃ¶nlichkeitsÃ¤nderung nach ICD-10 F62.1 auszuschliessen.</w:t>
      </w:r>
    </w:p>
    <w:p>
      <w:r>
        <w:t>6.3Â Â Â Â Â Â Â Â  Ebenfalls nicht mit den ICD-10-Kriterien vereinbar ist die von Dr. P.___ Ende Mai/Anfang Juni 2009 gestellte Diagnose einer andauernden PersÃ¶nlichkeitsÃ¤nderung nach Extrembelastung (ICD-10 F62.0), respektive - gemÃ¤ss dessen Formulierung - nach posttraumatischer BelastungsstÃ¶rung (ICD-10 F62.0; E.___-Teilgutachten vom 1. Juni 2009, Urk. 13/43 S. 42). Denn eine solche Diagnose sollte in FÃ¤llen, in denen der PersÃ¶nlichkeitsÃ¤nderung eine posttraumatische BelastungsstÃ¶rung vorausgegangen ist, erst gestellt werden, wenn letztere mindestens zwei Jahre gedauert hat und ein Zeitraum von nicht weniger als zwei weiteren Jahren folgt, in welchem die massgeblichen diagnostischen Kriterien (der PersÃ¶nlichkeitsÃ¤nderung nach ICD-10 F62.0) erfÃ¼llt waren (Dilling, Mombour, Schmidt, Schulte-Markwort, a.a.O., S. 163). Eine posttraumatische BelastungsstÃ¶rung wurde jedoch erst erstmals im September 2006 und lediglich als Differentialdiagnose in Betracht gezogen, wobei die Ãrzte gemÃ¤ss dem Bericht des K.___ Spitals vom 28. September 2006 eher eine AnpassungsstÃ¶rung mit Sorgen, Anspannung und Ãrger als erfÃ¼llt sahen (Urk. 13/11 S. 63 ff.). Auch die Ãrzte der L.___ sahen nach dem Rehabilitationsaufenthalt vom 28. September bis 16. November 2006 trotz festgestellter posttraumatischer Symptomatik nach Kriegserlebnissen und dem Unfall vom 24. Juli 2006 mangels des Kriteriums von Flashbacks mit intrusivem Charakter davon ab, eine posttraumatische BelastungsstÃ¶rung zu diagnostizieren (Urk. 13/11 S. 97, S. 99 und S. 109). Vor dem Unfall vom 24. Juli 2006 litt der BeschwerdefÃ¼hrer nach eigenen Angaben und denen seiner Ehefrau zudem nicht an einer Belastung durch die Kriegserlebnisse. Auch sei er friedfertig und umgÃ¤nglich gewesen, nach dem Unfall jedoch verschlossen, angespannt und aggressiv. Dr. O.___ beurteilte diese Angaben gemÃ¤ss seinem Bericht vom 29. Mai 2009 als glaubhaft (Urk. 13/11 S. 65, Urk. 13/41 S. 3). Die EinschÃ¤tzung von Dr. P.___, dass der BeschwerdefÃ¼hrer nach schweren traumatisierenden Kriegserlebnissen wÃ¤hrend der Kinder- und Jugendzeit, mithin schon vor dem Unfall, an einer posttraumatischen BelastungsstÃ¶rung und in der Folge an einer andauernden PersÃ¶nlichkeitsÃ¤nderung nach Extrembelastung je im Sinne von psychiatrisch diagnostizierbaren Erkrankungen gelitten habe (Urk. 13/43 S. 42), ist daher nicht nachvollziehbar und wird im E.___-Gutachten im Einzelnen denn auch nicht verstÃ¤ndlich begrÃ¼ndet. Wie Dr. F.___ im Gutachten vom 19. MÃ¤rz 2010 zutreffend ausfÃ¼hrte (Urk. 13/59 S. 21), wurden im E.___-Gutachten insbesondere die fÃ¼r die Diagnose massgeblichen ICD-10 Kriterien zu F62.0 nicht festgestellt respektiv aufgefÃ¼hrt.</w:t>
      </w:r>
    </w:p>
    <w:p>
      <w:r>
        <w:t>Â Â Â Â Â Â Â Â  Vor diesem Hintergrund wurde auch die Diagnose einer posttraumatischen BelastungsstÃ¶rung (ICD-10 F43.1), welche erstmals von Dr. O.___ gemÃ¤ss dem Bericht vom 29. Mai 2009 gestellt worden war (Urk. 13/41 S. 4), von Dr. F.___ gemÃ¤ss seinem Gutachten vom 19. MÃ¤rz 2010 zu Recht in Frage gestellt. Denn eine solche soll nach den massgeblichen Kriterien von ICD-10 F43.1 nur dann diagnostiziert werden, wenn sie innerhalb von sechs Monaten nach dem traumatisierenden Ereignis aufgetreten ist. Eine "wahrscheinliche" Diagnose kann auch dann gestellt werden, wenn der Abstand zwischen dem Ereignis und dem Beginn der StÃ¶rung mehr als sechs Monate betrÃ¤gt, vorausgesetzt, die klinischen Merkmale sind typisch und es kann keine andere Diagnose (wie Angst- oder ZwangsstÃ¶rung oder depressive Episode) gestellt werden (Dilling, Mombour, Schmidt [Hrsg.], Internationale Klassifikation psychischer StÃ¶rungen, ICD-10 Kapitel V [F], Klinisch-diagnostische Leitlinien, 7. Auflage, Bern 2010, S. 184). Hier fanden die traumatisierenden Ereignisse Jahre vor Einsetzen der psychischen Beschwerden statt. Die psychischen Beschwerden wurden zudem durch die Entwicklung einer depressive Erkrankung nach dem Unfall dominiert, die sich im Oktober 2009 zurÃ¼ckbildete.</w:t>
      </w:r>
    </w:p>
    <w:p>
      <w:r>
        <w:t>Â Â Â Â Â Â Â Â  Zwar rÃ¤umte Dr. F.___ ein, dass die vom BeschwerdefÃ¼hrer geschilderten VorfÃ¤lle aus der Zeit des V.___krieges (wiederholte Todesgefahr wÃ¤hrend der Lagerhaft, Ãberfall von vermummten MÃ¤nnern auf das Elternhaus) Traumakriterien darstellen wÃ¼rden und dass das Ergebnis des Selbstbeurteilungsverfahrens IES-R eine solche Verdachtsdiagnose nahe lege. Die Art der Traumaschilderung durch den BeschwerdefÃ¼hrer (direkt, spontan, ohne Umschweife, ohne seelische Belastung, ohne vegetative Begleitreaktionen, ohne Ãberwachheit, ohne Schreckhaftigkeit, ohne Kontrollverlust oder vermehrte Angst) spreche jedoch gegen ein Wiedererleben der schrecklichen, traumatischen Ereignisse, gegen Vermeidungsverhalten und gegen anhaltende Symptome erhÃ¶hter Erregbarkeit, wie sie fÃ¼r die Diagnosestellung notwendig wÃ¤ren (Urk. 13/59 S. 21). Damit war fÃ¼r die EinschÃ¤tzung von Dr. F.___, dass keine posttraumatische BelastungsstÃ¶rung nach ICD-10 F43.1 vorliege, nicht entscheidend, dass er die Angaben des BeschwerdefÃ¼hrers zu seinen Kriegserlebnissen mangels ihm vorliegender Belege nicht verifizieren konnte, sondern die Analyse der eigenen Befunderhebung. Darauf kann auch deshalb abgestellt werden, weil einem testmÃ¤ssigen Erfassen der Psychopathologie im Rahmen der psychiatrischen Exploration generell nur ergÃ¤nzende Funktion beigemessen werden kann, wÃ¤hrend die klinische Untersuchung mit Anamneseerhebung, Symptomerfassung und Verhaltensbeobachtung ausschlaggebend bleibt (Urteil des Bundesgerichts 9C_391/2010 vom 19. Juli 2010 E. 3.2.1 mit Hinweisen). Auch wenn Dr. F.___ die Belege zu den vom BeschwerdefÃ¼hrer geschilderten Kriegserlebnissen nicht vorlagen und Dr. F.___ an einer dadurch verursachten nachhaltigen Traumatisierung zweifelte sowie Konsistenz und PlausibilitÃ¤t der Beschwerdeangaben in Frage stellte (Urk. 13/59 S. 23 f.), vermag dies angesichts der von Dr. F.___ zutreffend gewÃ¼rdigten Ã¼brigen Aktenlage und angesichts der auch anderenorts ausgewiesenen Verbesserung des psychischen Gesundheitszustandes des BeschwerdefÃ¼hrers bis im Oktober 2009 am Ergebnis nichts zu Ã¤ndern. Hinzu kommt, dass eine fachÃ¤rztlich (psychiatrisch) gestellte Diagnose nach einem wissenschaftlich anerkannten Klassifikationssystem zwar Voraussetzung nicht aber als solches Grund fÃ¼r die InvaliditÃ¤t bildet (BGE 131 V 49 E. 1.2).</w:t>
      </w:r>
    </w:p>
    <w:p>
      <w:r>
        <w:t>6.4Â Â Â Â  Die Diagnose einer anhaltenden somatoformen SchmerzstÃ¶rung (ICD-10 F45.4) wurde von Dr. O.___ im Bericht vom 26. Mai 2009 (Urk. 13/41 S. 4) und den E.___-Gutachtern gemÃ¤ss Gutachten vom 5. Juli 2009 (Urk. 13/42 S. 28) je lediglich als Verdachtsdiagnose gestellt und von Dr. F.___ insbesondere aufgrund seiner Feststellungen in seinen Untersuchungen Anfang 2010 ausgeschlossen (Urk. 13/59 S. 21).</w:t>
      </w:r>
    </w:p>
    <w:p>
      <w:r>
        <w:t>Â Â Â Â Â Â Â Â  Selbst wenn von einer solchen Diagnose (oder in somatischer Hinsicht von einer HWS-Verletzung ohne organisch nachweisbare FunktionsausfÃ¤lle mit dem fÃ¼r derartige Verletzungen typischen, beim BeschwerdefÃ¼hrer grundsÃ¤tzlich vorgelegenen, komplexen und vielschichtigen Beschwerdebild mit Beschwerden wie diffusen Kopfschmerzen, Schwindel, Konzentrations- und GedÃ¤chtnisstÃ¶rungen, Ãbelkeit, rasche ErmÃ¼dbarkeit, VisusstÃ¶rungen, Reizbarkeit, AffektlabilitÃ¤t, Depression, WesensverÃ¤nderungen usw. [vgl. Urteil des Bundesgerichts 8C_8/2007 vom 15. Januar 2008 E. 4.1]) auszugehen wÃ¤re, wÃ¤re nach der hÃ¶chstrichterlichen Rechtsprechung bei solchen aetiologisch-pathogenetisch unerklÃ¤rlichen syndromalen LeidenszustÃ¤nden die Unzumutbarkeit einer willentlichen SchmerzÃ¼berwindung und des Wiedereinstiegs in den Arbeitsprozess doch nur in AusnahmefÃ¤llen anzunehnen (BGE 130 V 352, BGE 136 V 279). Ein solcher Ausnahmefall wÃ¼rde hier ab Oktober 2009 jedenfalls nicht mehr vorliegen. Denn die dazu rechtsprechungsgemÃ¤ss nÃ¶tige Voraussetzung einer mitwirkenden, psychisch ausgewiesenen KomorbiditÃ¤t von erheblicher Schwere, IntensitÃ¤t, AusprÃ¤gung und Dauer oder aber das Vorhandensein anderer qualifizierter, mit gewisser IntensitÃ¤t und Konstanz erfÃ¼llter Kriterien (chronische kÃ¶rperliche Begleiterkrankungen, mehrjÃ¤hriger Krankheitsverlauf bei unverÃ¤nderter oder progredienter Symptomatik ohne lÃ¤ngerfristige Remission, ausgewiesener sozialer RÃ¼ckzug in allen Belangen des Lebens, verfestigter, therapeutisch nicht mehr angehbarer innerseelischer Verlauf einer an sich missglÃ¼ckten, psychisch aber entlastenden KonfliktbewÃ¤ltigung im Sinne eines primÃ¤ren Krankheitsgewinns, unbefriedigende Behandlungsergebnisse trotz konsequent durchgefÃ¼hrter BehandlungsbemÃ¼hungen auch mit unterschiedlichem therapeutischem Ansatz, gescheiterte Rehabilitationsmassnahmen bei vorhandener Motivation und Eigenanstrengung der versicherten Person; BGE 130 V 352 E. 2.2.3) wÃ¤ren hier nach dem Gesagten ab Oktober 2009 nicht mehr respektive nicht mehr in der nÃ¶tigen ausgeprÃ¤gten/gehÃ¤uften Weise gegeben.</w:t>
      </w:r>
    </w:p>
    <w:p>
      <w:r>
        <w:t>6.5Â Â Â Â  Dem Einwand des BeschwerdefÃ¼hrers, das Gutachten und die EinschÃ¤tzung von Dr. F.___ (Urk. 13/59) seien nicht zu verwenden, da bei der Begutachtung ein Dolmetscher mit unzureichenden Sprachkenntnissen der Muttersprache des BeschwerdefÃ¼hrers Ã¼bersetzt habe (Urk. 1 S. 5 f., Urk. 3/5), kann nicht gefolgt werden. Zum einen bringt der BeschwerdefÃ¼hrer im Einzelnen nicht vor, was Dr. F.___ falsch verstanden und aufgrund falscher Ãbersetzung im Gutachten unzutreffend festgehalten habe. Zum anderen sind dem Gutachten keine Hinweise zu entnehmen, die auf VerstÃ¤ndigungsschwierigkeiten schliessen liessen. Auch solche werden vom BeschwerdefÃ¼hrer im Einzelnen denn nicht benannt. Zudem stÃ¼tzen sich die Beurteilungen von Dr. F.___ nicht allein auf die Aussagen des BeschwerdefÃ¼hrers ab und fÃ¼hren entsprechend den obigen AusfÃ¼hrungen zu einer nachvollziehbaren EinschÃ¤tzung.</w:t>
      </w:r>
    </w:p>
    <w:p>
      <w:r>
        <w:t>Â Â Â Â Â Â Â Â  Von weiteren Beweismassnahmen sind keine anderen entscheidrelevanten Erkenntnisse zu erwarten, weshalb davon abzusehen ist. Die Beschwerdegegnerin hat den Untersuchungsgrundsatz nicht verletzt. Auch eine Verletzung des rechtlichen GehÃ¶rs, welche der BeschwerdefÃ¼hrer weiter geltend macht (Urk. 1 S. 2), ist darin aufgrund der ZulÃ¤ssigkeit einer solchen antizipierten BeweiswÃ¼rdigung (vgl. BGE 124 V 90 E. 4b, 122 V 157 E. 1d mit Hinweis; Urteil des EidgenÃ¶ssischen Versicherungsgerichts I 613/02 vom 10. MÃ¤rz 2003 E. 1.2) nicht zu erblicken.</w:t>
      </w:r>
    </w:p>
    <w:p>
      <w:r>
        <w:t>6.6Â Â Â Â  Nach dem Gesagten ist mangels erheblicher krankheitswertiger BeeintrÃ¤chtigungen, die sich nicht in psychosozialen und soziokulturellen Belastungsfaktoren erschÃ¶pfen, welche vom sozialversicherungsrechtlichen Standpunkt aus unbeachtlich sind (vgl. BGE 127 V 294 E. 5, 136 V 279 E.. 3.3), ab Oktober 2009 von einem psychischen Gesundheitszustand auszugehen, der es dem BeschwerdefÃ¼hrer im Hinblick auf den ausgeglichenen Arbeitsmarkt erlaubt, die empfundenen Schmerzen soweit zu Ã¼berwinden, dass er die in somatischer Hinsicht von Dr. N.___ im Gutachten vom 5. Juli 2009 als zumutbar beurteilten TÃ¤tigkeiten (Urk. 13/43 S. 8) ausÃ¼ben kann.Â</w:t>
      </w:r>
    </w:p>
    <w:p>
      <w:r>
        <w:t>Â Â Â Â Â Â Â Â  Danach ist die ArbeitsfÃ¤higkeit in der TÃ¤tigkeit als Kurier/Chauffeur bei voller StundenprÃ¤senz um 10 % eingeschrÃ¤nkt, wobei zu berÃ¼cksichtigen ist, dass das nachfolgend genannte Anforderungsprofil eingehalten werden kann. In leidensangepassten, das heisst kÃ¶rperlich leichten, wechselbelastenden (abwechselnd sitzend und stehend) und knieschonenden TÃ¤tigkeiten ohne Arbeiten in kalter und feuchter Umgebung, ohne hÃ¤ufig kniende Positionen, hÃ¤ufiges Laufen auf unebenem Boden, auf Treppen und Leitern, ohne regelmÃ¤ssiges Heben und Tragen von GegenstÃ¤nden Ã¼ber 5 Kilogramm ist ab Oktober 2009 von einer 100%igen ArbeitsfÃ¤higkeit auszugehen.</w:t>
      </w:r>
    </w:p>
    <w:p>
      <w:r>
        <w:t>7.Â Â Â Â Â Â  Der Einkommensvergleich ist auf zeitidentischer Grundlage (BGE 129 V 222 E. 4.1-2) per 2009 durchzufÃ¼hren. Die Beschwerdegegnerin bestimmte das Valideneinkommen, da der BeschwerdefÃ¼hrer bei Eintritt des Gesundheitsschadens erst seit wenigen Tagen und noch ohne Festanstellung als Paketlieferant fÃ¼r die A.___ tÃ¤tig war (Urk. 13/11 S. 148 f.) sowie zuvor meistens in befristeten ArbeitsverhÃ¤ltnissen als Hilfsarbeiter gearbeitet hatte (Urk. 13/5, Urk. 13/11 S. 15 und S. 109, Urk. 13/59 S. 11 f.), zutreffend aufgrund des durchschnittlichen Tabellenlohnes der Tabelle TA 1, Anforderungsniveau 4 (einfache und repetitive TÃ¤tigkeiten), der vom Bundesamt fÃ¼r Statistik periodisch herausgegebenen Schweizerischen Lohnstrukturerhebung (LSE). Da auch das Invalideneinkommen auf derselben Basis zu ermitteln ist und dabei von einem 100%igen Pensum auszugehen ist, entspricht der InvaliditÃ¤tsgrad dem leidensbedingten Abzug, der nach der hÃ¶chstrichterlichen Rechtsprechung maximal 25 % betragen darf (BGE 129 V 481 E. 4.2.3 mit Hinweisen). Folglich betrÃ¤gt der InvaliditÃ¤tsgrad ab Oktober 2009 in jedem Fall weniger als 40 %. In Anwendung von Art. 28 Abs. 2 IVG und Art. 88a Abs. 1 IVV ist die bis dahin geschuldete ganze Rente folglich per 31. Dezember 2009 aufzuheben.</w:t>
      </w:r>
    </w:p>
    <w:p>
      <w:r>
        <w:t>Â Â Â Â Â Â Â Â Â  Die angefochtenen VerfÃ¼gung vom 8. Juli 2010 (Urk. 2) sind daher in teilweiser Gutheissung der Beschwerde aufzuheben und es ist festzustellen, dass der BeschwerdefÃ¼hrer Anspruch auf eine befristete ganze Rente vom 1. Juli 2007 bis 31. Dezember 2009 hat.</w:t>
      </w:r>
    </w:p>
    <w:p>
      <w:r>
        <w:t>8.Â Â Â Â Â Â Â Â  Streitgegenstand des Verfahrens bildet die Bewilligung oder Verweigerung von Versicherungsleistungen. Das Verfahren ist daher kostenpflichtig. Die Gerichtskosten sind nach dem Verfahrensaufwand und unabhÃ¤ngig vom Streitwert festzulegen (Art. 69 Abs. 1 bis IVG in der seit dem 1. Juli 2006 in Kraft stehenden Fassung) und ermessensweise auf Fr. 1'000.-- anzusetzen. AusgangsgemÃ¤ss sind sie den Parteien je zu HÃ¤lfte aufzuerlegen.</w:t>
      </w:r>
    </w:p>
    <w:p>
      <w:r>
        <w:t>Â Â Â Â Â Â Â Â  Dem teilweise obsiegenden BeschwerdefÃ¼hrer ist eine reduzierte ProzessentschÃ¤digung zuzusprechen (vgl. Urteil des Bundesgerichts 8C_471/2007 vom 1. Februar 2008 E. 3.2), die nach Art. 61 lit. g ATSG in Verbindung mit Â§ 34 des Gesetzes Ã¼ber das Sozialversicherungsgericht ohne RÃ¼cksicht auf den Streitwert nach der Bedeutung der Streitsache, nach der Schwierigkeit des Prozesses, dem Zeitaufwand und den Barauslagen zu bemessen und auf Fr. 1'250.-- (inkl. Mehrwertsteuer und Barauslagen) festzusetzen ist.</w:t>
      </w:r>
    </w:p>
    <w:p>
      <w:r>
        <w:t>Das Gericht erkennt:</w:t>
      </w:r>
    </w:p>
    <w:p>
      <w:r>
        <w:t>1.Â Â Â Â Â Â Â Â  In teilweiser Gutheissung der Beschwerde wird die VerfÃ¼gung der Sozialversicherungsanstalt des Kantons ZÃ¼rich, IV-Stelle, vom 8. Juli 2010 aufgehoben und es wird festgestellt, dass der BeschwerdefÃ¼hrer Anspruch auf eine befristete ganze Rente vom 1. Juli 2007 bis 31. Dezember 2009 hat. Im Ãbrigen wird die Beschwerde abgewiesen.</w:t>
      </w:r>
    </w:p>
    <w:p>
      <w:r>
        <w:t>2.Â Â Â Â Â Â Â Â  Die Gerichtskosten von Fr. 1'000.-- werden den Parteien je zur HÃ¤lfte auferlegt. Rechnung und Einzahlungsschein werden den Kostenpflichtigen nach Eintritt der Rechtskraft zugestellt.</w:t>
      </w:r>
    </w:p>
    <w:p>
      <w:r>
        <w:t>3.Â Â Â Â Â Â Â Â  Die Beschwerdegegnerin wird verpflichtet, dem BeschwerdefÃ¼hrer eine reduzierte ProzessentschÃ¤digung von Fr. 1'250.-- (inkl. Barauslagen und MWSt) zu bezahlen.</w:t>
      </w:r>
    </w:p>
    <w:p>
      <w:r>
        <w:t>4.Â Â Â Â Â Â Â Â Â Â  Zustellung gegen Empfangsschein an:</w:t>
      </w:r>
    </w:p>
    <w:p>
      <w:r>
        <w:t>- Rechtsanwalt Dr. Kreso Glavas</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