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IV.2010.00788 vom 3. November 2011</w:t>
      </w:r>
    </w:p>
    <w:p>
      <w:r>
        <w:t>ZH Sozialversicherungsgericht, 2011-11-03, DE</w:t>
      </w:r>
    </w:p>
    <w:p>
      <w:r>
        <w:rPr>
          <w:b/>
        </w:rPr>
        <w:t xml:space="preserve">Quelle: </w:t>
      </w:r>
      <w:r>
        <w:t>https://mcp.opencaselaw.ch/entscheid/zh_sozialversicherungsgericht_IV.2010.00788</w:t>
      </w:r>
    </w:p>
    <w:p>
      <w:r>
        <w:t>FR: ZH_SOZIALVERSICHERUNGSGERICHT IV.2010.00788 du 3 novembre 2011</w:t>
      </w:r>
    </w:p>
    <w:p>
      <w:r>
        <w:t>IT: ZH_SOZIALVERSICHERUNGSGERICHT IV.2010.00788 del 3 novembre 2011</w:t>
      </w:r>
    </w:p>
    <w:p>
      <w:pPr>
        <w:pStyle w:val="Heading2"/>
      </w:pPr>
      <w:r>
        <w:t>Erwägungen</w:t>
      </w:r>
    </w:p>
    <w:p>
      <w:r>
        <w:rPr>
          <w:b/>
        </w:rPr>
        <w:t>E. 2</w:t>
      </w:r>
    </w:p>
    <w:p>
      <w:r>
        <w:t>2.1Â Â Â Â  Die massgebenden rechtlichen Grundlagen, insbesondere betreffend den Rentenanspruch (Art. 28 des Bundesgesetzes Ã¼ber die Invalidenversicherung; IVG) und die InvaliditÃ¤tsbemessung (Art. 16 des Bundesgesetzes Ã¼ber den Allgemeinen Teil des Sozialversicherungsrechts; ATSG), sind im angefochtenen Entscheid zutreffend wiedergegeben (Urk. 2 S. 1). Darauf kann verwiesen werden.</w:t>
      </w:r>
    </w:p>
    <w:p>
      <w:r>
        <w:t>2.2Â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 Nach der bundesgerichtlichen Rechtsprechung ist eine VerfÃ¼gung verzichtbar, wenn bei einer von Amtes wegen durchgefÃ¼hrten Revision keine leistungsbeeinflussende Ãnderung der VerhÃ¤ltnisse festgestellt wurde (Art. 74 ter lit. f der Verordnung Ã¼ber die Invalidenversicherung;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t>2.4Â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rPr>
          <w:b/>
        </w:rPr>
        <w:t>E. 3</w:t>
      </w:r>
    </w:p>
    <w:p>
      <w:r>
        <w:t>3.1Â Â Â Â  Die Beschwerdegegnerin ging in der VerfÃ¼gung vom 16. August 2010 davon aus, der BeschwerdefÃ¼hrer sei in einer angepassten TÃ¤tigkeit weiterhin zu 100 % arbeitsfÃ¤hig. Daher sei eine Verschlechterung des Gesundheitszustandes nicht ausgewiesen (Urk. 2 S. 2 oben).</w:t>
      </w:r>
    </w:p>
    <w:p>
      <w:r>
        <w:t>3.2Â Â Â Â  Der BeschwerdefÃ¼hrer stellte sich demgegenÃ¼ber in seiner Beschwerde vom 4. September 2010 (Urk. 1) auf den Standpunkt, die Beschwerdegegnerin sei ihrer AbklÃ¤rungspflicht nicht nachgekommen (S. 8 Mitte). Weiter sei das Gutachten vom 24. Mai 2009 nicht umfassend und auch nicht vollstÃ¤ndig (S. 11 Mitte). Durch weitere medizinische AbklÃ¤rungen lasse sich eine ArbeitsfÃ¤higkeit von unter 30 % nachweisen, weshalb sich mindestens eine InvaliditÃ¤t von 75 % ergebe (S. 14 unten).</w:t>
      </w:r>
    </w:p>
    <w:p>
      <w:r>
        <w:t>3.3Â Â Â Â  Strittig und zu prÃ¼fen ist, ob seit Erlass des rechtskrÃ¤ftigen Einspracheentscheids vom 17. Mai 2005 (Urk. 7/45) bis zur angefochtenen VerfÃ¼gung vom 16. August 2010 (Urk. 2) eine rentenrelevante Verschlechterung des Gesundheitszustandes eingetreten ist.</w:t>
      </w:r>
    </w:p>
    <w:p>
      <w:r>
        <w:rPr>
          <w:b/>
        </w:rPr>
        <w:t>E. 4</w:t>
      </w:r>
    </w:p>
    <w:p>
      <w:r>
        <w:t>4.1Â Â Â Â  Medizinische Grundlage fÃ¼r die ursprÃ¼ngliche Zusprache einer Viertelsrente (Urk. 7/35) waren insbesondere die folgenden Berichte:</w:t>
      </w:r>
    </w:p>
    <w:p>
      <w:r>
        <w:t>4.2Â Â Â Â  Dr. med. F.___, Facharzt FMH fÃ¼r Allgemeine Medizin und Rheumatologie, stellte in seinem Bericht vom 25. Juni 2003 (Urk. 7/5/3-4) folgende Diagnosen mit Auswirkung auf die ArbeitsfÃ¤higkeit (lit. A):</w:t>
      </w:r>
    </w:p>
    <w:p>
      <w:r>
        <w:t>- chronisches lumbospondylogenes Syndrom</w:t>
      </w:r>
    </w:p>
    <w:p>
      <w:r>
        <w:t>- dringender Verdacht auf Aggravation</w:t>
      </w:r>
    </w:p>
    <w:p>
      <w:r>
        <w:t>Â Â Â Â Â Â Â Â  Es bestehe keine ArbeitsunfÃ¤higkeit. Der BeschwerdefÃ¼hrer weigere sich zur Wiederaufnahme der Arbeit (lit. B). Der Gesundheitszustand sei stationÃ¤r (lit. C.1). Es sei unbedingt ein Bericht der Rheumatologischen Poliklinik des G.___ (G.___) einzuholen (S. 2 Mitte).</w:t>
      </w:r>
    </w:p>
    <w:p>
      <w:r>
        <w:t>4.3Â Â Â Â  Im Bericht vom 22. Juli 2003 (Urk. 7/10/4-6) nannten Dr. med. H.___, Assistenzarzt, und Dr. med. I.___, Oberarzt, (G.___), Rheumaklinik und Institut fÃ¼r Physikalische Medizin, folgende Diagnosen mit Auswirkung auf die ArbeitsfÃ¤higkeit (S. 1 Mitte):</w:t>
      </w:r>
    </w:p>
    <w:p>
      <w:r>
        <w:t>- chronisches lumbospondylogenes Schmerzsyndrom rechts</w:t>
      </w:r>
    </w:p>
    <w:p>
      <w:r>
        <w:t>- DD: chronisches lumboradikulÃ¤res Reizsyndrom S1</w:t>
      </w:r>
    </w:p>
    <w:p>
      <w:r>
        <w:t>- foraminale Diskushernie L5/S1 mit mÃ¶glicher Irritation der Nervenwurzel L5 intraforaminal und mÃ¶glicherweise Irritation der S1-Wurzel intraspinal durch Bandscheibenprotrusion</w:t>
      </w:r>
    </w:p>
    <w:p>
      <w:r>
        <w:t>- Symptomausweitung DD: somatoforme SchmerzstÃ¶rung</w:t>
      </w:r>
    </w:p>
    <w:p>
      <w:r>
        <w:t>- Schulter-/Armschmerz rechts</w:t>
      </w:r>
    </w:p>
    <w:p>
      <w:r>
        <w:t>Â Â Â Â Â Â Â Â  Seit Weihnachten 2002 bestÃ¼nden deutliche Hinweise auf eine Symptomausweitung (S. 2 unten). Auch in der Testsituation habe sich eine deutliche Selbstlimitierung gezeigt und anschliessend an die Testsituation habe der BeschwerdefÃ¼hrer Ã¼ber verstÃ¤rkte Schmerzen in der rechten Schulter und im gesamten rechten Arm sowie der rechten Hand berichtet. Aufgrund der mÃ¶glichen chronischen S1-Wurzelreizung als primÃ¤re Ursache der Symptome und der sich ausbreitenden Symptomatik mit HypersensibilitÃ¤ten im Bereiche der rechten KÃ¶rperhemisphÃ¤re wÃ¼rden Dr. H.___ und Dr. I.___ eine neurologische Beurteilung inklusive einer EMG-Untersuchung empfehlen (S. 3 oben). Je nach Verlauf sei auch eine psychiatrische Beurteilung bei mÃ¶glicherweise sich entwickelter somatoformer SchmerzstÃ¶rung durchzufÃ¼hren. Aus rheumatologischer Sicht sei zumindest eine leichte bis maximal mittelschwere TÃ¤tigkeit zumutbar. Sollte elektrophysiologisch eine chronische S1-Wurzelreizung nachgewiesen werden, wÃ¼rde dies die Beurteilung verÃ¤ndern (S. 3 Mitte).</w:t>
      </w:r>
    </w:p>
    <w:p>
      <w:r>
        <w:t>4.4Â Â Â Â  Im Bericht vom 2. September 2003 (Urk. 7/11/1-2) nannten die Ãrzte der Rheumaklinik des G.___ dieselben Diagnosen wie im Bericht vom 22. Juli 2003 (lit. A). Sie attestierten eine ArbeitsunfÃ¤higkeit von 100 % seit 24. Dezember 2002 in der TÃ¤tigkeit als Wagenreiniger bei der B.___ (lit. B). Der Gesundheitszustand sei besserungsfÃ¤hig (lit. C.1).</w:t>
      </w:r>
    </w:p>
    <w:p>
      <w:r>
        <w:t>4.5Â Â Â Â  Dr. med. J.___, FachÃ¤rztin FMH fÃ¼r Neurologie, hielt in ihrem Bericht vom 9. Dezember 2003 fest, die klinisch-neurologische Untersuchung sei durch Schmerzhemmung und sicher auch deutliche Ãberlagerung schwierig. Als sichere Hinweise auf eine radikulÃ¤re LÃ¤sion S1 rechts kÃ¶nne der fehlende ASR rechts und eventuell auch die an der Aussenseite des rechten Beines akzentuierte SensibilitÃ¤tsstÃ¶rung gewertet werden. Soweit die Untersuchung es erlaube, habe Dr. J.___ keine schweren Paresen und damit gut vereinbar auch keine deutlichen Atrophien gefunden. Die Elektromyographie sei ebenfalls durch die Schmerzempfindung des BeschwerdefÃ¼hrers eingeschrÃ¤nkt. Es fÃ¤nden sich keine Denervationszeichen und in den Kennmuskeln von L5 und S1 rechts hÃ¶chstens leichte chronisch-neurogene VerÃ¤nderungen. Dies spreche in Ãbereinstimmung mit der Klinik gegen eine akute, schwere LÃ¤sion der motorischen Anteile der Wurzel L5 und S1 rechts (Urk. 7/24/4 unten).</w:t>
      </w:r>
    </w:p>
    <w:p>
      <w:r>
        <w:t>4.6Â Â Â Â  Dr. F.___ fÃ¼hrte im Bericht vom 17. Mai 2004 aus, er kÃ¶nne beim BeschwerdefÃ¼hrer kein objektives Urteil fÃ¤llen. Sein Verhalten werde immer demonstrativer und theatralischer, indem er beinahe auf allen Vieren einmal wÃ¶chentlich in seiner Praxis erscheine. Eine klinische Untersuchung sei dabei nicht mÃ¶glich. Seine medizinische Praxisassistentin habe beobachtet, wie der BeschwerdefÃ¼hrer ohne Hinken das Wartezimmer verlassen habe, um das vergessene ArbeitsunfÃ¤higkeitszeugnis der Krankentaggeldversicherung im Auto zu holen. Zur anschliessenden Konsultation habe er das Sprechzimmer stark hinkend betreten, er habe sich Ã¼ber massivste Schmerzen beklagt und das Wartezimmer wiederum unter starkem StÃ¶hnen, stark hinkend und abstÃ¼tzend an der Wand verlassen. Eine Beobachtung ausserhalb der Praxis wÃ¤re sicher sehr aufschlussreich gewesen (Urk. 7/27/3 lit. D.2).</w:t>
      </w:r>
    </w:p>
    <w:p>
      <w:r>
        <w:t>4.7Â Â Â Â  Dr. med. K.___, Facharzt FMH fÃ¼r Psychiatrie und Psychotherapie, hielt in seinem Gutachten vom 31. August 2004 (Urk. 7/29/3-25) fest, aus psychiatrischer Sicht handle es sich beim BeschwerdefÃ¼hrer um einen ungebildeten, vermutlich schlecht integrierten, tÃ¼rkischen Immigranten, der leidlich gut Deutsch spreche; sein Anliegen kÃ¶nne er jedoch sehr wohl vorbringen (S. 20 unten). AnlÃ¤sslich der psychiatrischen Begutachtung habe sich der BeschwerdefÃ¼hrer auf die Aussagen von tÃ¼rkischen Ãrzten berufen, die postuliert haben sollen, er werde nie mehr arbeiten kÃ¶nnen, sein RÃ¼cken sei kaputt. Die durchgefÃ¼hrten Therapien hÃ¤tten nach Angaben des BeschwerdefÃ¼hrers zu einer Verschlechterung seines Zustandes gefÃ¼hrt (S. 21 oben). Der BeschwerdefÃ¼hrer habe wÃ¤hrend der Untersuchung sein Leiden mÃ¼hsam und Ã¤chzend an StÃ¶cken daherhinkend auf teils theatralisch anmutende Art und Weise demonstriert; er habe dauernd mit schmerzverzerrter Mimik gestÃ¶hnt und gewimmert, wÃ¤hrend er ausgesprochen zÃ¼gig, sogar seine StÃ¶cke vergessend, die Praxis verlassen habe und sehr rasch die Treppe hinuntergelaufen sei, um eine Zigarette zu rauchen. AnlÃ¤sslich der psychiatrischen Begutachtung habe kein klinisch relevantes psychisches Leiden beziehungsweise keine ICD-10-kodierbare StÃ¶rung von invalidisierendem Krankheitswert aufgezeigt werden kÃ¶nnen (S. 21 unten). Der BeschwerdefÃ¼hrer sei nicht psychisch krank, glaube aber beziehungsweise postuliere mit unÃ¼bersehbarer Verdeutlichungstendenz, aufgrund eines invalidisierenden Leidens dauernd arbeitsunfÃ¤hig zu sein (S. 22 oben). Im Vordergrund stÃ¼nden vorliegend die mangelhafte Motivation zur Arbeit und der Wunsch nach Rentenleistungen. Ferner mache es nicht den Anschein, dass schwerwiegende emotionale beziehungsweise psychosoziale Belastungsfaktoren bestÃ¼nden. Die Trennung von der um 20 Jahre Ã¤lteren Ehefrau liege bereits 9 Jahre zurÃ¼ck (S. 22 unten). Aus psychiatrischer Sicht sei der BeschwerdefÃ¼hrer zu 100 % arbeitsfÃ¤hig in jeglicher TÃ¤tigkeit (S. 23 oben).</w:t>
      </w:r>
    </w:p>
    <w:p>
      <w:r>
        <w:t>4.8Â Â Â Â  Dr. med. Y.___, Regionaler Ãrztlicher Dienst (RAD), hielt in ihrer Stellungnahme vom 28. September 2004 fest, der BeschwerdefÃ¼hrer sei in einer leichten bis maximal mittelschweren TÃ¤tigkeit zu 100 % arbeitsfÃ¤hig (Urk. 7/30/4 Mitte).</w:t>
      </w:r>
    </w:p>
    <w:p>
      <w:r>
        <w:rPr>
          <w:b/>
        </w:rPr>
        <w:t>E. 5</w:t>
      </w:r>
    </w:p>
    <w:p>
      <w:r>
        <w:t>5.1Â Â Â Â  Die im Rahmen der vom BeschwerdefÃ¼hrer am 13. Juli 2007 (Urk. 7/53) geltend gemachten Verschlechterung des Gesundheitszustandes eingegangenen Berichte ergeben Ã¼ber den Gesundheitszustand des BeschwerdefÃ¼hrers folgendes Bild:</w:t>
      </w:r>
    </w:p>
    <w:p>
      <w:r>
        <w:t>5.2Â Â Â Â  Dr. med. L.___, Facharzt FMH fÃ¼r OrthopÃ¤dische Chirurgie, diagnostizierte in seinem Bericht vom 10. Juli 2007 (Urk. 7/65) einen Status nach Dekompression und Spondylodese vom 23. November 2006 bei foraminalen Stenosen L5/S1 (Ziff. 1). Der BeschwerdefÃ¼hrer klage Ã¼ber persistierende lumbale Schmerzen. Die ischialgieformen Schmerzen in den Beinen hÃ¤tten sich jedoch gebessert (Ziff. 4). Die Prognose betreffend Wiedereingliederung in einen Arbeitsprozess sei als ungÃ¼nstig zu betrachten. Dr. L.___ denke nicht, dass der BeschwerdefÃ¼hrer eine Arbeit von mehr als 20 bis 30 % annehmen kÃ¶nne (Ziff. 5). Der BeschwerdefÃ¼hrer sei seit lÃ¤ngerem arbeitsunfÃ¤hig geschrieben, auch die durchgefÃ¼hrte Operation habe die ArbeitsfÃ¤higkeit nicht verbessern kÃ¶nnen. Zur Zeit bestehe eine ArbeitsunfÃ¤higkeit von 100 % (Ziff. 6). In naher Zukunft sei hÃ¶chstens eine 20%ige bis 30%ige ArbeitsfÃ¤higkeit in angepassten TÃ¤tigkeiten mÃ¶glich (Ziff. 7).</w:t>
      </w:r>
    </w:p>
    <w:p>
      <w:r>
        <w:t>5.3Â Â Â Â  In ihrer Stellungnahme vom 11. Dezember 2007 hielt Dr. med. M.___, FachÃ¤rztin FMH Allgemeinmedizin, RAD, fest, aus versicherungsmedizinischer Sicht habe sich der Gesundheitszustand des BeschwerdefÃ¼hrers nicht verschlechtert. Die EinschÃ¤tzung von Dr. L.___ sei nicht nachvollziehbar, und es sei weiterhin von einer ArbeitsunfÃ¤higkeit von 100% in kÃ¶rperlich schweren Arbeiten und einer ArbeitsfÃ¤higkeit von 100 % in einer leidensangepassten TÃ¤tigkeit auszugehen. Weitere medizinische AbklÃ¤rungen erÃ¼brigten sich (Urk. 7/60/3 oben).</w:t>
      </w:r>
    </w:p>
    <w:p>
      <w:r>
        <w:t>5.4Â Â Â Â  Prof. Dr. med. N.___, Neurologie FMH, hielt in seinem Bericht vom 10. April 2008 fest, er habe keine Hinweise auf eine neurologische Ausfallsymptomatik oder eine radikulÃ¤re Reizsymptomatik feststellen kÃ¶nnen, insbesondere nicht im Hinblick auf ein neuropathisches Schmerzsyndrom. Dr. N.___ zweifle nicht daran, dass eine massive Ãberlagerung mit Hinken, eine unphysiologisch bedingte, ausgeprÃ¤gte, diffuse GefÃ¼hlsminderung im Bereich des gesamten Unterschenkels und Fusses, eine nicht-adÃ¤quate Innervation der Muskulatur, eindeutige funktionelle Zeichen im Sinne eines give way vorlÃ¤gen. Elektromyographisch bestÃ¼nden keine Hinweise auf einen motorischen Nervenfaseruntergang. Damit kÃ¶nne in Ãbereinstimmung mit der frÃ¼heren neurologischen Untersuchung durch Dr. J.___ eine Radikulopathie L4 bis S1 ausgeschlossen werden (Urk. 7/72/33 unten).</w:t>
      </w:r>
    </w:p>
    <w:p>
      <w:r>
        <w:t>5.5Â Â Â Â  In Umsetzung des hiesigen Urteils vom 11. Juli 2008 (Prozess-Nr. IV.2008.00397; Urk. 7/76) holte die Beschwerdegegnerin beim D.___ ein Gutachten ein.</w:t>
      </w:r>
    </w:p>
    <w:p>
      <w:r>
        <w:t>Â Â Â Â Â Â Â Â  Im Gutachten vom 24. Mai 2009 (Urk. 7/93/1-46) nannten Dr. med. O.___, Facharzt FMH fÃ¼r Psychiatrie und Psychotherapie, und Dr. E.___ folgende Diagnosen mit Auswirkungen auf die ArbeitsfÃ¤higkeit (S. 38 Ziff. 6.1):</w:t>
      </w:r>
    </w:p>
    <w:p>
      <w:r>
        <w:t>- chronisches lumbospondylogenes Schmerzsyndrom rechts mit/bei:</w:t>
      </w:r>
    </w:p>
    <w:p>
      <w:r>
        <w:t>- Status nach Dekompression und Spondylodese L5/S1 am 23. November 2006 bei foraminalen Stenosen</w:t>
      </w:r>
    </w:p>
    <w:p>
      <w:r>
        <w:t>- radiologisch korrekter Implantatlage</w:t>
      </w:r>
    </w:p>
    <w:p>
      <w:r>
        <w:t>- Fehlhaltung und Fehlform der WirbelsÃ¤ule</w:t>
      </w:r>
    </w:p>
    <w:p>
      <w:r>
        <w:t>- diffuser HypÃ¤sthesie des rechten Beines</w:t>
      </w:r>
    </w:p>
    <w:p>
      <w:r>
        <w:t>- cervicospondylogenes Schmerzsyndrom links mit/bei:</w:t>
      </w:r>
    </w:p>
    <w:p>
      <w:r>
        <w:t>- unklarer Kraftminderung der linken Hand</w:t>
      </w:r>
    </w:p>
    <w:p>
      <w:r>
        <w:t>Â Â Â Â Â Â Â Â  Ohne Auswirkungen auf die ArbeitsfÃ¤higkeit stellten die Gutachter folgende Diagnosen (S. 38 Ziff. 6.2):</w:t>
      </w:r>
    </w:p>
    <w:p>
      <w:r>
        <w:t>- Adipositas Grad I nach WHO mit/bei:</w:t>
      </w:r>
    </w:p>
    <w:p>
      <w:r>
        <w:t>- BMI 30.4 kg/m2</w:t>
      </w:r>
    </w:p>
    <w:p>
      <w:r>
        <w:t>- ohne metabolische Begleiterscheinung</w:t>
      </w:r>
    </w:p>
    <w:p>
      <w:r>
        <w:t>- ThalassÃ¤mia minor mit/bei:</w:t>
      </w:r>
    </w:p>
    <w:p>
      <w:r>
        <w:t>- hypochrom-mikrozytÃ¤rem Blutbild ohne AnÃ¤mie</w:t>
      </w:r>
    </w:p>
    <w:p>
      <w:r>
        <w:t>- Nikotinabusus (kumulativ Ã¼ber 60 pack years)</w:t>
      </w:r>
    </w:p>
    <w:p>
      <w:r>
        <w:t>- Probleme mit Bezug auf andere psychosoziale UmstÃ¤nde</w:t>
      </w:r>
    </w:p>
    <w:p>
      <w:r>
        <w:t>Â Â Â Â Â Â Â Â  Die internistische Untersuchung habe ein Bild eines adipÃ¶sen BeschwerdefÃ¼hrers in unauffÃ¤lligem Allgemeinzustand ergeben. Folgeerscheinungen im Sinne eines metabolischen Syndroms seien weder klinisch noch laborchemisch nachweisbar. Auch sonst sei die klinische Untersuchung altersentsprechend normal ohne Hinweise auf eine Links-, Rechtsherzinsuffizienz oder auf eine Lungenerkrankung und dies trotz massivem Nikotinabusus. Auch im Abdominal- und Neurostatus liessen sich keine pathologischen Befunde erheben. Abgesehen von einem hypochromen mikrozytÃ¤ren Blutbild, welches jedoch keinen Einfluss auf die ArbeitsfÃ¤higkeit habe, fÃ¤nden sich durchwegs Normalwerte in den Laboruntersuchungen. Das EKG zeige einen unauffÃ¤lligen Erregungsablauf (S. 42 unten). Aus internistischer Sicht lasse sich keine EinschrÃ¤nkung der ArbeitsfÃ¤higkeit begrÃ¼nden, weder in der zuletzt ausgeÃ¼bten TÃ¤tigkeit als Waggonreiniger noch in einer dem Alter und dem Habitus angepassten VerweistÃ¤tigkeit (S. 42 unten f.).</w:t>
      </w:r>
    </w:p>
    <w:p>
      <w:r>
        <w:t>Â Â Â Â Â Â Â Â  Bei der rheumatologischen Untersuchung habe sich ein insgesamt verlangsamtes Bewegungsmuster mit einem inkonstant ausgeprÃ¤gten Schonhinken rechts gezeigt. Schmerzbedingt sei die Beweglichkeit der LendenwirbelsÃ¤ule (LWS) in allen Richtungen eingeschrÃ¤nkt, vor allem auch in LWS-Flexion mit Ausweichbewegungen. Es finde sich eine sehr auffÃ¤llige BerÃ¼hrungs- und Druckempfindlichkeit paravertebral im lumbosakralen Ãbergang wie auch im GesÃ¤ss rechts, wobei der BeschwerdefÃ¼hrer bei der Palpation jeweils unphysiologisch zurÃ¼ckzucke. Im weiteren Untersuchungsverlauf bei der PrÃ¼fung der Beweglichkeit der HalswirbelsÃ¤ule (HWS) und der Schultergelenke komme es immer wieder zu SchmerzauslÃ¶sung tief lumbal mit Schmerzsensationen bis occipital (S. 43 oben).</w:t>
      </w:r>
    </w:p>
    <w:p>
      <w:r>
        <w:t>Â Â Â Â Â Â Â Â  Die Schultergelenke selbst seien uneingeschrÃ¤nkt beweglich mit inkonstanter Schmerzangabe bei der linksseitigen Mobilisation von Schmerzen im cervicothorakalen Ãbergang links. Palpatorisch fÃ¤nden sich keine Druckdolenzen oder Irritationen in diesem Bereich. Auch das Schultergelenk selbst sei bland mit negativen Rotatorenmanschetten spezifischen Tests. Es fÃ¤nden sich inspektorisch keine Hinweise auf eine Muskelatrophie. Auch die Hand- und Fussbeschwielung sei symmetrisch. In der neurologischen Untersuchung falle eine Schoninnervation der linken Hand auf, wobei zum Beispiel die Hand des Gutachters nicht einmal richtig umschlossen werde. Es bestehe keine lokale Druckdolenz und auch keine Hinweise auf eine Atrophie der Handmuskulatur. In der neurologischen Untersuchung hÃ¤tten, abgesehen von einer HypÃ¤sthesie des Digitus I bis III der linken Hand, des gesamten rechten Beines und Fusses mit Betonung des lateralen Ober- und Unterschenkels sowie der Fusskante und einem fehlenden ASR rechts, keine pathologischen Befunde erhoben werden kÃ¶nnen (S. 43 Mitte).</w:t>
      </w:r>
    </w:p>
    <w:p>
      <w:r>
        <w:t>Â Â Â Â Â Â Â Â  Zusammenfassend bestehe beim BeschwerdefÃ¼hrer ein chronisches lumbospondylogenes Schmerzsyndrom rechts bei Status nach Dekompression und Spondylodese L5/S1 bei foraminalen Stenosen und einem cervikospondylogenen Schmerzsyndrom links, wobei das prÃ¤sentierte klinische Bild durch die bisherigen AbklÃ¤rungen und die aktuellen Befunde nicht voll habe erklÃ¤rt werden kÃ¶nnen und deutlich Ã¼berzeichnet wirke. Aufgrund der Segmentdegeneration der cervicalen WirbelsÃ¤ule und dem Status nach Spndylodese L5/S1 seien dem BeschwerdefÃ¼hrer vorwiegend mittelschwere bis schwere kÃ¶rperliche TÃ¤tigkeiten nicht mehr zumutbar (S. 43 unten f.). Darunter falle auch die TÃ¤tigkeit eines Waggonreinigers bei der B.___. Hingegen bestehe keine EinschrÃ¤nkung der ArbeitsfÃ¤higkeit in einer kÃ¶rperlich leichten, wechselbelastenden TÃ¤tigkeit ohne repetitives BÃ¼cken oder Zwangshaltungen mit OberkÃ¶rperrotation sowie Ãberkopfarbeiten (S. 44 oben).</w:t>
      </w:r>
    </w:p>
    <w:p>
      <w:r>
        <w:t>Â Â Â Â Â Â Â Â  Bei der psychiatrischen Untersuchung habe sich ein leidend wirkender und klagsamer BeschwerdefÃ¼hrer mit leichtgradig gedrÃ¼ckter Grundstimmung gezeigt. Es fÃ¤nden sich insgesamt keine gravierenden psychopathologischen Befunde oder psychische FunktionsstÃ¶rungen, die fÃ¼r eine akute oder chronische psychische Erkrankung sprechen wÃ¼rden. Auch liessen sich klinisch keine relevanten kognitiven EinschrÃ¤nkungen, die typischerweise mit einer allfÃ¤lligen depressiven StÃ¶rung einhergehen wÃ¼rden, erkennen. Es wÃ¼rden psychosoziale Belastungsfaktoren mit finanziellen Schwierigkeiten (Fr. 30'000.-- Schulden) nach KÃ¼ndigung durch den Arbeitgeber vorliegen; weiter seien dadurch nachvollziehbare ZukunftsÃ¤ngste erkennbar. Andererseits hÃ¤tten sich aber auch deutliche Hinweise auf ein dysfunktionales Krankheitsverhalten mit Tendenzen zur Selbstlimitierung ergeben. Die von Dr. Z.___ diagnostizierte depressive StÃ¶rung kÃ¶nne anhand der eigenen Untersuchungsergebnisse nicht bestÃ¤tigt werden. Der BeschwerdefÃ¼hrer prÃ¤sentiere sich zwar leidend und klagsam, seine verbalen und nonverbalen Beschwerdeschilderungen seien jedoch deutlich Ã¼berzeichnet, histrionisch getÃ¶nt und hÃ¤tten einen unÃ¼bersehbaren appellativen Charakter. Eine eigenstÃ¤ndige psychiatrische Erkrankung kÃ¶nne aus versicherungsmedizinischer Sicht nicht eruiert werden, insbesondere lasse sich keine die ArbeitsfÃ¤higkeit tangierende schwerere affektive StÃ¶rung erkennen. Die ICD-Kriterien fÃ¼r eine depressive StÃ¶rung seien nicht erfÃ¼llt. Im Vordergrund stÃ¼nden subjektive Beschwerden naturgemÃ¤ss einhergehend mit einer gewissen gedrÃ¼ckten Stimmung und mit einem Motivationsproblem (S. 44 unten). Die eigenen Untersuchungsergebnisse stÃ¼nden damit weitestgehend im Einklang mit den AusfÃ¼hrungen von Dr. K.___ im psychiatrischen Gutachten vom 31. August 2004. Aus versicherungsmedizinischer Sicht bestehe aus psychiatrischer Sicht keine EinschrÃ¤nkung der ArbeitsfÃ¤higkeit (S. 44 f.).</w:t>
      </w:r>
    </w:p>
    <w:p>
      <w:r>
        <w:t>Â Â Â Â Â Â Â Â  BezÃ¼glich ArbeitsfÃ¤higkeit fÃ¼hrten die Gutachter gesamthaft aus, unter BerÃ¼cksichtigung aller Gegebenheiten und Befunde sei der BeschwerdefÃ¼hrer aus rheumatologischer Sicht aufgrund der verminderten Belastbarkeit seiner WirbelsÃ¤ule fÃ¼r eine mittelschwere bis intermittierend schwere TÃ¤tigkeit wie die eines Waggonreinigers der B.___ nicht mehr einsetzbar. Hingegen bestehe aus interdisziplinÃ¤rer Sicht keine EinschrÃ¤nkung der ArbeitsfÃ¤higkeit in einer kÃ¶rperlich leichten, wechselbelastenden TÃ¤tigkeit ohne repetitives BÃ¼cken oder Zwangshaltungen mit OberkÃ¶rperrotation sowie Ãberkopfarbeiten (S. 45 Ziff. 7.4).</w:t>
      </w:r>
    </w:p>
    <w:p>
      <w:r>
        <w:t>5.6Â Â Â Â  In einer Stellungnahme vom 25. August 2009 zum D.___-Gutachten fÃ¼hrte Dr. E.___ nochmals aus, der BeschwerdefÃ¼hrer sei aufgrund seines chronischen lumbo- und cervicospondylogenen Schmerzsyndroms bei nachgewiesenen degenerativen VerÃ¤nderungen der WirbelsÃ¤ule in der ursprÃ¼nglichen TÃ¤tigkeit eines Waggonreinigers seit Dezember 2002 nicht mehr arbeitsfÃ¤hig. Insofern habe sich seit Mitte 2003 an der Situation nichts geÃ¤ndert, ausser dass am 23. November 2006 eine operative Dekompression und Spondylodese L5/S1 stattgefunden habe. In einer kÃ¶rperlich leichten, wechselbelastenden TÃ¤tigkeit ohne repetitives BÃ¼cken oder Zwangshaltungen des OberkÃ¶rpers sei der BeschwerdefÃ¼hrer jedoch seit jeher, das heisst mindestens auch seit Mitte 2003, zu 100 % arbeitsfÃ¤hig (Urk. 7/103). Retrospektiv kÃ¶nne auch keine psychisch bedingte EinschrÃ¤nkung der ArbeitsfÃ¤higkeit begrÃ¼ndet werden.</w:t>
      </w:r>
    </w:p>
    <w:p>
      <w:r>
        <w:t>5.7Â Â Â Â  Der Hausarzt des BeschwerdefÃ¼hrers, Dr. med. P.___, Facharzt FMH fÃ¼r Allgemeinmedizin, fÃ¼hrte am 22. November 2009 aus, es fehle in den bisherigen Untersuchungen der eindeutige Nachweis einer strukturell bedingten Verschlechterung der Situation. Dem BeschwerdefÃ¼hrer werde gesundheitlich nicht weitergeholfen. Er mÃ¼sse lernen, mit seinen Schmerzen zu leben beziehungsweise damit umzugehen, und da langfristig aufgrund der Chronifizierung keine Verbesserung zu erwarten sei, empfehle er eine ErhÃ¶hung der Rente auf mindestens eine halbe Rente (Urk. 7/113).</w:t>
      </w:r>
    </w:p>
    <w:p>
      <w:r>
        <w:t>5.8Â Â Â Â  Dr. med. Q.___, Facharzt FMH Psychiatrie und Psychotherapie, hielt am 28. Dezember 2009 fest, der BeschwerdefÃ¼hrer sei seit Oktober 2007 in seiner psychiatrischen Behandlung. Seit dem Gutachten von Dr. K.___ im Jahre 2004 habe sich der Gesundheitszustand nicht geÃ¤ndert. Dr. Q.___ sei jedoch der Meinung, dass bei einer Depression mit somatischen Beschwerden eine ArbeitsunfÃ¤higkeit von 30 % gegeben sei (Urk. 7/117).</w:t>
      </w:r>
    </w:p>
    <w:p>
      <w:r>
        <w:t>5.9Â Â Â Â  In einem weiteren Schreiben vom 11. Januar 2010 hielt Dr. P.___ fest, dass sich der Gesundheitszustand des BeschwerdefÃ¼hrers seit 2003 langsam aber deutlich verschlechtert habe. Er empfehle deshalb eine mindestens 60%ige IV-Berentung, da langfristig mit keiner Verbesserung zu rechnen sei (Urk. 7/118).</w:t>
      </w:r>
    </w:p>
    <w:p>
      <w:r>
        <w:t>5.10Â Â  In einer Stellungnahme vom 21. Februar 2010 (Urk. 7/125) zu den Berichten von Dr. P.___ und Dr. Q.___ fÃ¼hrte Dr. E.___ vom D.___ aus, Dr. P.___ gehe vom gleichen Beschwerdebild aus, ohne sich spezifisch zur ArbeitsfÃ¤higkeit zu Ã¤ussern (S. 1). Ferner begrÃ¼nde auch Dr. Q.___ die attestierte ArbeitsunfÃ¤higkeit von 30 % nicht. Im Gegensatz zu Dr. Q.___ sei gemÃ¤ss D.___-Gutachten nicht von einer depressiven StÃ¶rung auszugehen (S. 2).</w:t>
      </w:r>
    </w:p>
    <w:p>
      <w:r>
        <w:t>5.11Â Â  Dr. M.___ und Dr. R.___, Facharzt FMH fÃ¼r Psychiatrie und Psychotherapie, RAD, fÃ¼hrten am 15. Juni 2010 aus, es sei festzuhalten, dass sich der Gesundheitszustand seit 2003 nicht verÃ¤ndert habe. Zwischenzeitlich sei der BeschwerdefÃ¼hrer operiert worden mit erfreulich gutem postoperativen Verlauf. Bereits prÃ¤operativ habe eine deutliche Diskrepanz zwischen objektiven Befunden und subjektiv beklagten Beschwerden vorgelegen. Sowohl eine schwere Selbstlimitierung als auch eine Aggravation werde mehrfach von unterschiedlichen Ãrzten beschrieben. Es kÃ¶nne deshalb von einer stabilen gesundheitlichen Situation seit 2003 ausgegangen werden. Dies stehe im Einklang mit dem D.___-Gutachten (Urk. 7/146/7).</w:t>
      </w:r>
    </w:p>
    <w:p>
      <w:r>
        <w:rPr>
          <w:b/>
        </w:rPr>
        <w:t>E. 6</w:t>
      </w:r>
    </w:p>
    <w:p>
      <w:r>
        <w:t>6.1Â Â Â Â  Vorweg ist festzuhalten, dass das interdisziplinÃ¤re D.___-Gutachten vom 24. Mai 2009 (Urk. 7/93/1-46) in sÃ¤mtlichen Punkten den Kriterien der gefestigten Rechtsprechung (vorstehend E. 2.4) an den Beweiswert einer Expertise entspricht.</w:t>
      </w:r>
    </w:p>
    <w:p>
      <w:r>
        <w:t>Â Â Â Â Â Â Â Â  So ist es fÃ¼r die Beantwortung der gestellten Fragen abschliessend und beruht auf allseitigen Untersuchungen, fÃ¼hrten doch die Gutachter umfassende AbklÃ¤rungen in rheumatologischer (S. 26 ff.), psychiatrischer (S. 34 ff.), neurologischer (S. 24 f.) und internistischer (S. 22 ff.) Hinsicht durch. Dabei berÃ¼cksichtigten sie die geklagten Beschwerden und setzten sich damit sowie mit dem Verhalten des BeschwerdefÃ¼hrers auseinander.</w:t>
      </w:r>
    </w:p>
    <w:p>
      <w:r>
        <w:t>Â Â Â Â Â Â Â Â  Die Gutachter bestÃ¤tigten im Wesentlichen die relevanten Befunde und Diagnosen, wie sie seinerzeit in den Berichten von Dr. F.___ (Urk. 7/5/3, Urk. 7/27/3), der Rheumaklinik des G.___ (Urk. 7/10/4-6, Urk. 7/11/1-2), Dr. J.___ (Urk. 7/24/4), Dr. Y.___ (Urk. 7/30/4) und im Gutachten von Dr. K.___ (Urk. 7/29/3-25) festgehalten worden waren.</w:t>
      </w:r>
    </w:p>
    <w:p>
      <w:r>
        <w:t>Â Â Â Â Â Â Â Â  Rheumatologisch standen beziehungsweise stehen das chronische lumbo- und cervicospondylogene Schmerzsyndrom im Vordergrund. Ferner wird der gleichgebliebene rheumatologische Gesundheitszustand dadurch bestÃ¤tigt, dass bereits ursprÃ¼nglich von einer ArbeitsfÃ¤higkeit von 100 % in einer leidensangepassten TÃ¤tigkeit ausgegangen wurde (Urk. 7/10 S. 3 Mitte, Urk. 7/30/4 Mitte). Der operative Eingriff im Jahre 2006 fÃ¼hrte ebenfalls zu keiner Verschlechterung des Gesundheitszustandes. Im Gegenteil ist von einem erfreulich gutem postoperativen Verlauf die Rede (Urk. 7/146/7).</w:t>
      </w:r>
    </w:p>
    <w:p>
      <w:r>
        <w:t>Â Â Â Â Â Â Â Â  Auch in psychiatrischer Hinsicht kann von keiner wesentlichen Ãnderung in den tatsÃ¤chlichen VerhÃ¤ltnissen ausgegangen werden. Bereits ursprÃ¼nglich konnte Dr. K.___ kein klinisch relevantes psychisches Leiden beziehungsweise keine ICD-10-kodierbare StÃ¶rung von invalidisierendem Krankheitswert feststellen (Urk. 7/29/23 unten). Diese EinschÃ¤tzung deckt sich mit der Beurteilung der D.___-Gutachter (Urk. 7/93/44 unten f.).</w:t>
      </w:r>
    </w:p>
    <w:p>
      <w:r>
        <w:t>Â Â Â Â Â Â Â Â  Weiter haben sich in der neurologischen Untersuchung keine relevanten pathologischen Befunde feststellen lassen (Urk. 7/93/43 Mitte), was auch Prof. Dr. N.___ in seinem Bericht vom 10. April 2008 bestÃ¤tigte (Urk. 7/72/33 unten).</w:t>
      </w:r>
    </w:p>
    <w:p>
      <w:r>
        <w:t>Â Â Â Â Â Â Â Â  Ferner sind auch aus internistischer Sicht keine pathologischen Befunde vorhanden. Einzig liegt ein hypochromes mikrozytÃ¤res Blutbild vor, welches jedoch keine Auswirkungen auf die ArbeitsfÃ¤higkeit hat (Urk. 7/93/42 unten). Der BeschwerdefÃ¼hrer ist aus internistischer Sicht in jeglicher TÃ¤tigkeit arbeitsfÃ¤hig (Urk. 7/93/42 unten f.).</w:t>
      </w:r>
    </w:p>
    <w:p>
      <w:r>
        <w:t>Â Â Â Â Â Â Â Â  Zusammengefasst hÃ¤lt Dr. E.___ in der Stellungnahme vom 25. August 2009 nochmals explizit fest, dass sich an der gesundheitlichen Situation des BeschwerdefÃ¼hrers seit dem Jahre 2003 nichts verÃ¤ndert hat (Ur. 7/103).</w:t>
      </w:r>
    </w:p>
    <w:p>
      <w:r>
        <w:t>6.2Â Â Â Â  Daran Ã¤ndern die divergierenden AusfÃ¼hrungen von Dr. L.___, Dr. P.___ und Dr. Q.___ nichts.</w:t>
      </w:r>
    </w:p>
    <w:p>
      <w:r>
        <w:t>Â Â Â Â Â Â Â Â  Dr. L.___ fÃ¼hrte zwar aus, der BeschwerdefÃ¼hrer sei in naher Zukunft in einer leidensangepassten TÃ¤tigkeit zu hÃ¶chstens 20 bis 30 % arbeitsfÃ¤hig (Urk. 7/65 Ziff. 7), was er jedoch nicht nÃ¤her begrÃ¼ndete. Es ist davon auszugehen, dass Dr. WÃ¤chli die SelbsteinschÃ¤tzung des BeschwerdefÃ¼hrers Ã¼bernommen und faktisch an die Stelle einer eigenen, objektivierten Beurteilung gesetzt hat (vgl. Urk. 7/65 Ziff. 4). Dr. L.___ hat dies getan, ohne die AusfÃ¼hrungen des BeschwerdefÃ¼hrers kritisch zu hinterfragen. Dies wÃ¤re aber gerade angesichts des Umstandes, dass erhebliche Diskrepanzen zwischen der fachÃ¤rztlichen Beurteilung des Gesundheitszustandes des BeschwerdefÃ¼hrers sowie dessen SelbsteinschÃ¤tzung bestehen, erforderlich gewesen.Â Â Â</w:t>
      </w:r>
    </w:p>
    <w:p>
      <w:r>
        <w:t>Â Â Â Â Â Â Â Â  Dr. P.___ Ã¤usserte sich am 22. November 2009 dahingehend, dass die bisherigen Untersuchungen keinen eindeutigen Nachweis einer strukturell bedingten Verschlechterung der Situation ergeben haben. Es werde dem BeschwerdefÃ¼hrer gesundheitlich nicht weitergeholfen. Dieser mÃ¼sse lernen, mit seinen Schmerzen zu leben beziehungsweise damit umzugehen; daher sei eine ErhÃ¶hung der Rente zu empfehlen (Urk. 7/113). Nur zwei Monate spÃ¤ter hielt er fest, dass sich der Gesundheitszustand seit 2003 deutlich verschlechtert habe und daher eine Rente gestÃ¼tzt auf einem InvaliditÃ¤tsgrad von mindestens 60 % zu empfehlen sei (Urk. 7/118). Dr. P.___ geht vom gleichen Beschwerdebild wie das D.___-Gutachten aus. Seine unterschiedliche beziehungsweise widersprÃ¼chliche Beurteilung ist wohl darauf zurÃ¼ckzufÃ¼hren, dass HausÃ¤rzte mitunter im Hinblick auf ihre auftragsrechtliche Vertrauensstellung in ZweifelsfÃ¤llen eher zu Gunsten ihrer Patienten aussagen und diesem Umstand bei der BeweiswÃ¼rdigung Rechnung zu tragen ist (vgl. BGE 125 V 352 ff.). Ferner ist es nicht Aufgabe des Arztes, Ã¼ber die HÃ¶he der Invalidenrente zu berichten.</w:t>
      </w:r>
    </w:p>
    <w:p>
      <w:r>
        <w:t>Â Â Â Â Â Â Â Â  Dr. Q.___ fÃ¼hrte in seinem Schreiben vom 28. Dezember 2009 selber aus, seit dem Gutachten von Dr. K.___ im Jahre 2004 habe sich der Gesundheitszustand in psychiatrischer Sicht nicht geÃ¤ndert (Urk. 7/117). Die unterschiedliche Quantifizierung der ArbeitsfÃ¤higkeit, welche im Ãbrigen unbegrÃ¼ndet ist, ist auf eine pessimistischere Beurteilung eines im Wesentlichen gleich gebliebenen Sachverhalts zu zurÃ¼ckzufÃ¼hren und nicht auf eine tatsÃ¤chliche Verschlechterung des Gesundheitszustands.</w:t>
      </w:r>
    </w:p>
    <w:p>
      <w:r>
        <w:t>6.3Â Â Â Â  Nach dem Gesagten kann auf das D.___-Gutachten abgestellt werden, wonach der BeschwerdefÃ¼hrer in seiner angestammten TÃ¤tigkeit als Waggonreiniger bei der B.___ nicht mehr arbeitsfÃ¤hig ist. In einer kÃ¶rperlich leichten, wechselbelastenden TÃ¤tigkeit ohne repetitves BÃ¼cken oder Zwangshaltungen mit OberkÃ¶rperrotation sowie Ãberkopfarbeiten ist der BeschwerdefÃ¼hrer zu 100 % arbeitsfÃ¤hig.</w:t>
      </w:r>
    </w:p>
    <w:p>
      <w:r>
        <w:t>Â Â Â Â Â Â Â Â  Der medizinische Sachverhalt ist als in diesem Sinne erstellt zu betrachten, so dass auf die DurchfÃ¼hrung weiterer AbklÃ¤rungen verzichtet werden kann.</w:t>
      </w:r>
    </w:p>
    <w:p>
      <w:r>
        <w:t>Â Â Â Â Â Â Â Â  Zusammenfassend ergibt sich, dass sich der Gesundheitszustand des BeschwerdefÃ¼hrers seit Mai 2005 bis zum Erlass der VerfÃ¼gung vom 16. August 2010 nicht in relevanter Weise verÃ¤ndert hat. Insbesondere ist auch keine Verschlechterung des Gesundheitszustands mit Auswirkung auf die ArbeitsfÃ¤higkeit nachgewiesen.</w:t>
      </w:r>
    </w:p>
    <w:p>
      <w:r>
        <w:t>Â Â Â Â Â Â Â Â</w:t>
      </w:r>
    </w:p>
    <w:p>
      <w:r>
        <w:t>7.Â Â Â Â Â Â  Zum Einkommensvergleich - welcher mangels Vorliegens eines Revisionsgrundes sowie mangels Anhaltspunkten fÃ¼r VerÃ¤nderungen im erwerblichen Bereich nicht detailliert vorzunehmen ist - ist festzuhalten, dass vorliegend das Invalideneinkommen gemÃ¤ss der Lohnstrukturerhebung des Bundesamtes fÃ¼r Statistik (LSE) zu ermitteln ist, und zwar - entgegen der Meinung des BeschwerdefÃ¼hrers (Urk. 1 S. 13) - praxisgemÃ¤ssÂ  anhand des Ã¼ber den Durchschnitt aller Wirtschaftszweige von MÃ¤nnern mit einfachen und repetitiven TÃ¤tigkeiten (ungelernter BeschwerdefÃ¼hrer) erzielten Lohnes, der sich im Jahr 2008 auf Fr. 4Â806.-- pro Monat belief (LSE 2008, S. 26, Tab. TA1, Total, Niveau 4). Ferner ist der von der Beschwerdegegnerin grosszÃ¼gig vorgenommene leidensbedingte Abzug von 10 % (Urk. 2 S. 2 oben) nicht zu beanstanden.</w:t>
      </w:r>
    </w:p>
    <w:p>
      <w:r>
        <w:t>8.Â Â Â Â Â Â  Nach Gesagtem erweist sich die angefochtene VerfÃ¼gung der Beschwerdegegnerin als rechtens, was zur Abweisung der Beschwerde fÃ¼hrt.</w:t>
      </w:r>
    </w:p>
    <w:p>
      <w:r>
        <w:rPr>
          <w:b/>
        </w:rPr>
        <w:t>E. 9</w:t>
      </w:r>
    </w:p>
    <w:p>
      <w:r>
        <w:t>Â Â Â Â Â  Die Kosten gemÃ¤ss Art. 69 Abs. 1 bis IVG sind ermessensweise auf Fr. 900.-- festzusetzen und ausgangsgemÃ¤ss dem BeschwerdefÃ¼hrer aufzuerlegen.</w:t>
      </w:r>
    </w:p>
    <w:p>
      <w:r>
        <w:t>Das Gericht erkennt:</w:t>
      </w:r>
    </w:p>
    <w:p>
      <w:r>
        <w:t>1.Â Â Â Â Â Â Â Â  Die Beschwerde wird abgewiesen.</w:t>
      </w:r>
    </w:p>
    <w:p>
      <w:r>
        <w:t>2.Â Â Â Â Â Â Â Â  Die Gerichtskosten von Fr. 900.-- werden dem BeschwerdefÃ¼hrer auferlegt. Rechnung und Einzahlungsschein werden dem Kostenpflichtigen nach Eintritt der Rechtskraft zugestellt.</w:t>
      </w:r>
    </w:p>
    <w:p>
      <w:r>
        <w:t>3.Â Â Â Â Â Â Â Â  Zustellung gegen Empfangsschein an:</w:t>
      </w:r>
    </w:p>
    <w:p>
      <w:r>
        <w:t>- FÃ¼rsprecher Dr. Hans A. Schibli</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