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IV.2010.00671 vom 3. Mai 2012</w:t>
      </w:r>
    </w:p>
    <w:p>
      <w:r>
        <w:t>ZH Sozialversicherungsgericht, 2012-05-03, DE</w:t>
      </w:r>
    </w:p>
    <w:p>
      <w:r>
        <w:rPr>
          <w:b/>
        </w:rPr>
        <w:t xml:space="preserve">Quelle: </w:t>
      </w:r>
      <w:r>
        <w:t>https://mcp.opencaselaw.ch/entscheid/zh_sozialversicherungsgericht_IV.2010.00671</w:t>
      </w:r>
    </w:p>
    <w:p>
      <w:r>
        <w:t>FR: ZH_SOZIALVERSICHERUNGSGERICHT IV.2010.00671 du 3 mai 2012</w:t>
      </w:r>
    </w:p>
    <w:p>
      <w:r>
        <w:t>IT: ZH_SOZIALVERSICHERUNGSGERICHT IV.2010.00671 del 3 maggio 2012</w:t>
      </w:r>
    </w:p>
    <w:p>
      <w:pPr>
        <w:pStyle w:val="Heading2"/>
      </w:pPr>
      <w:r>
        <w:t>Erwägungen</w:t>
      </w:r>
    </w:p>
    <w:p>
      <w:r>
        <w:rPr>
          <w:b/>
        </w:rPr>
        <w:t>E. 1</w:t>
      </w:r>
    </w:p>
    <w:p>
      <w:r>
        <w:t>1.1Â Â Â Â  Am 1. Januar 2008 sind die im Zuge der 5. IV-Revision revidierten Bestim-mungen des Bundesgesetzes Ã¼ber die Invalidenversicherung (IVG) vom 6. Ok-tober 2006 und der Verordnung Ã¼ber die Invalidenversicherung (IVV) vom 28. September 2007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der hier zu beurteilende Sachverhalt vor dem 1. Januar 2008 verwirklicht hat, gelangen die revidierten materiellen Vorschriften des IVG und der IVV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1.5Â Â Â Â  GemÃ¤ss Art. 29 Abs. 1 IVG entsteht der Rentenanspruch nach Art. 28 IVG frÃ¼hestens in dem Zeitpunkt, in dem die versicherte Person</w:t>
      </w:r>
    </w:p>
    <w:p>
      <w:r>
        <w:t>a.Â Â Â Â Â Â  mindestens zu 40 Prozent bleibend erwerbsunfÃ¤hig (Art. 7 ATSG) ge-worden ist oder</w:t>
      </w:r>
    </w:p>
    <w:p>
      <w:r>
        <w:t>b.Â Â Â Â Â Â  wÃ¤hrend eines Jahres ohne wesentlichen Unterbruch durchschnittlich mindestens zu 40 Prozent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411 E. 2.1, 121 V 264 E. 6b/cc; AHI 2001 S. 279 E. 2; Urteil des Bundesgerichts 8C_189/2008 vom 4. Juli 2008 E. 2.2).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97 E. 3.2, 118 V 16 E. 6d, 105 V 156 E. 2a in fine mit Hinweisen; ZAK 1986 S. 476 E. 3, 1984 S. 230 E. 1, 1980 S. 283 E. 2a).</w:t>
      </w:r>
    </w:p>
    <w:p>
      <w:r>
        <w:t>Â Â Â Â Â Â Â Â  Art. 29 Abs. 1 lit. a IVG gelangt nur dort zur Anwendung, wo ein weitgehend stabilisierter, im Wesentlichen irreversibler Gesundheitsschaden vorliegt (vgl. BGE 119 V 98 E.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 3c; vgl. auch BGE 129 V 411 unten; Urteil des Bundesgerichts 8C_189/2008 vom 4. Juli 2008 E. 2.2).</w:t>
      </w:r>
    </w:p>
    <w:p>
      <w:r>
        <w:t>1.6Â Â Â Â  Die VerfÃ¼gung Ã¼ber eine befristete Invalidenrente enthÃ¤lt gleichzeitig die GewÃ¤hrung der Leistung und die Revision derselben (EVGE 1966 S. 130 E. 2; ZAK 1984 S. 133 E. 3). Wird vom Zeitpunkt des VerfÃ¼gungserlasses an rÃ¼ckwirkend eine Rente zugesprochen und diese fÃ¼r eine weitere Zeitspanne gleichzeitig herabgesetzt oder aufgehoben, so sind nach der Rechtsprechung des Bundesgerichts die fÃ¼r die Rentenrevision geltenden Bestimmungen analog anwendbar (BGE 133 V 263 E. 6.1 mit Hinweisen). Nach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413 f. E. 2d, 109 V 125, 106 V 16). Danach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125 f. E. 4a; AHI 2001 S. 159 f. E. 1 und S. 278 E. 1a, 1998 S. 121 E. 1b, ZAK 1990 S. 518 E. 2 mit Hinweis).</w:t>
      </w:r>
    </w:p>
    <w:p>
      <w:r>
        <w:t>1.7Â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256 E. 4 mit Hinweisen; AHI 2002 S. 70 E.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In der angefochtenen VerfÃ¼gung vom 8. Juni 2010 (Urk. 2) ging die Beschwerdegegnerin davon aus, die BeschwerdefÃ¼hrerin sei seit MÃ¤rz 2004 fÃ¼r alle TÃ¤tigkeiten durchschnittlich 20 % arbeitsunfÃ¤hig (S. 1). Da der InvaliditÃ¤tsgrad jedoch unter 40 % liege, bestehe kein Rentenanspruch. Berufliche Massnahmen seien sodann zurzeit nicht nÃ¶tig (S. 2).</w:t>
      </w:r>
    </w:p>
    <w:p>
      <w:r>
        <w:t>2.2Â Â Â Â  DemgegenÃ¼ber machte die BeschwerdefÃ¼hrerin geltend, ab dem 1. Mai 2005 habe durchgehend eine ArbeitsunfÃ¤higkeit von mehr als 20 % bestanden, zunÃ¤chst kurzzeitig 100 % bis 16. Mai 2005, ab dem 1. Juni 2005 sei sie zu 30 % arbeitsunfÃ¤hig gewesen, ab dem 17. Dezember 2005 wieder zu 100 %. Die fÃ¼r die Wartezeit erforderliche durchschnittliche ArbeitsunfÃ¤higkeit von 40 % wÃ¤hrend eines Jahres sei am 1. Mai 2006 erreicht gewesen. Zu diesem Zeitpunkt sei sie vollstÃ¤ndig arbeitsunfÃ¤hig gewesen, und es habe die Berechtigung auf eine ganze Rente bestanden (Urk. 1 S. 4 Ziff. 11). Erstmalig ab 11. April 2007 habe die ArbeitsunfÃ¤higkeit unter 70 % gelegen, was ab August 2007 zu einer Reduktion auf eine Dreiviertelsrente fÃ¼hre. Dauerhaft unter 50 % sei die ArbeitsunfÃ¤higkeit erst ab 13. Dezember 2007 gesunken, so dass eine Rentenaufhebung auf April 2008 gerechtfertigt sei (S. 4 Ziff. 12).</w:t>
      </w:r>
    </w:p>
    <w:p>
      <w:r>
        <w:t>2.3Â Â Â Â  Strittig und zu prÃ¼fen ist damit der Rentenanspruch der BeschwerdefÃ¼hrerin.</w:t>
      </w:r>
    </w:p>
    <w:p>
      <w:r>
        <w:rPr>
          <w:b/>
        </w:rPr>
        <w:t>E. 3</w:t>
      </w:r>
    </w:p>
    <w:p>
      <w:r>
        <w:t>3.1Â Â Â Â  Der Hausarzt Dr. med. A.___, Facharzt Allgemeine Medizin FMH, diagnostizierte in seinem Bericht vom 11. August 2004 Schulter- sowie Nackenschmerzen nach Autoauffahrunfall am 29. MÃ¤rz 2004. AnlÃ¤sslich einer Untersuchung am 16. Juni 2004 sei die Kopfrotation bis zirka 60Â° mÃ¶glich gewesen, die Kopfinklination und -reklination sowie die Kopfneigung seien schmerzbedingt eingeschrÃ¤nkt gewesen. Vom 29. MÃ¤rz bis 23. April 2004 habe eine volle ArbeitsunfÃ¤higkeit bestanden sowie vom 24. April bis 15. Mai 2004 eine solche von 50 %. Vom 16. bis 31. Mai sei die BeschwerdefÃ¼hrerin krankheitsbedingt arbeitsunfÃ¤hig gewesen und seit dem 1. Juni 2004 sei sie wieder aufgrund des Unfalles zu 50 % arbeitsunfÃ¤hig (Urk. 8/17/12, vgl. auch Urk. 8/17/16).</w:t>
      </w:r>
    </w:p>
    <w:p>
      <w:r>
        <w:t>3.2Â Â Â Â  Dr. med. B.___, Klinik C.___, diagnostizierte in ihrem Bericht vom 21. Juli 2004 ein Hyperextensions-/ Hyperflexionstrauma im MÃ¤rz 2004 mit wieder zunehmenden Zervikalgien und Schwindel sowie Ausstrahlungen in den rechten Arm. Zum klaren Ausschluss einer Neurokompression sei ein MRI der HWS durchzufÃ¼hren. Ebenso sei ein Morbus Bechterew auszuschliessen. Die ArbeitsunfÃ¤higkeit betrage wieder 50 % (Urk. 8/17/13).</w:t>
      </w:r>
    </w:p>
    <w:p>
      <w:r>
        <w:t>Â Â Â Â Â Â Â Â  Bei im Wesentlichen unverÃ¤nderter Diagnose fÃ¼hrte Dr. B.___ am 27. August 2004 aus, durch die bisher erfolgte Physiotherapie sei bereits eine mÃ¤ssige Beschwerdebesserung erfolgt, aktuell bestehe jedoch eine ArbeitsunfÃ¤higkeit von 100 % (Urk. 8/17/11).</w:t>
      </w:r>
    </w:p>
    <w:p>
      <w:r>
        <w:t>Â Â Â Â Â Â Â Â  ErgÃ¤nzend hielt Dr. B.___ in ihrem Bericht vom 14. September 2004 fest, auf eigenen Wunsch der BeschwerdefÃ¼hrerin sei die vorgÃ¤ngig auf 100 % festgesetzte ArbeitsunfÃ¤higkeit am 7. September 2004 auf 80 % reduziert wor-den (Urk. 8/17/9, vgl. auch Urk. 8/17/10 Ziff. 4).</w:t>
      </w:r>
    </w:p>
    <w:p>
      <w:r>
        <w:t>Â Â Â Â Â Â Â Â  In ihrem Bericht vom 3. Dezember 2004 (Urk. 8/17/8) nannte Dr. B.___ sodann folgende Diagnosen:</w:t>
      </w:r>
    </w:p>
    <w:p>
      <w:r>
        <w:t>- Hyperextensions-/Hyperflektionstrauma MÃ¤rz 2004, deutliche Ein-schrÃ¤nkung der HWS-MobilitÃ¤t</w:t>
      </w:r>
    </w:p>
    <w:p>
      <w:r>
        <w:t>- Zervikalgien und Schwindel, Ausstrahlung in den rechten Arm</w:t>
      </w:r>
    </w:p>
    <w:p>
      <w:r>
        <w:t>- Ausschluss einer Neurokompression (MRI HWS Juli 2004)</w:t>
      </w:r>
    </w:p>
    <w:p>
      <w:r>
        <w:t>- Status nach Meniskusoperation rechts am 1. Oktober 2004</w:t>
      </w:r>
    </w:p>
    <w:p>
      <w:r>
        <w:t>Â Â Â Â Â Â Â Â  Die BeschwerdefÃ¼hrerin sei sehr zufrieden mit den Fortschritten, sie sei wesentlich schmerzfreier. Insgesamt bestehe eine noch deutlich eingeschrÃ¤nkte Beweglichkeit der HWS mit AuslÃ¶sung von Ãbelkeit, vor allem eine Seitenneigung des Kopfes sei kaum mÃ¶glich. Die Trapeziusmuskulatur sowie die muskulÃ¤ren Ansatzpunkte occipital seien weiterhin deutlich verspannt. Vom 14. September 2004 bis 31. Oktober 2004 habe die ArbeitsunfÃ¤higkeit 80 % betragen, seit dem 1. November 2004 betrage sie noch 30 %.</w:t>
      </w:r>
    </w:p>
    <w:p>
      <w:r>
        <w:t>3.3Â Â Â Â  Vom 27. Februar bis 1. April 2006 war die BeschwerdefÃ¼hrerin in der Klinik D.___, Rehabilitationszentrum, hospitalisiert. In ihrem Austrittsbericht vom 7. April 2006 (Urk. 8/22 = Urk. 8/30/6-9 = Urk. 8/64/3-5) nannten die verantwortlichen Ãrzte folgende Diagnosen (S. 1):</w:t>
      </w:r>
    </w:p>
    <w:p>
      <w:r>
        <w:t>- chronisches zervikozephales Schmerzsyndrom bei Status nach kranio-zervikalem Beschleunigungstrauma MÃ¤rz 2004</w:t>
      </w:r>
    </w:p>
    <w:p>
      <w:r>
        <w:t>- Morbus Crohn, Erstdiagnose Mai 2005</w:t>
      </w:r>
    </w:p>
    <w:p>
      <w:r>
        <w:t>- mittelgradige depressive Symptomatik</w:t>
      </w:r>
    </w:p>
    <w:p>
      <w:r>
        <w:t>- Distorsion des MCP-Gelenkes Dig. V rechts</w:t>
      </w:r>
    </w:p>
    <w:p>
      <w:r>
        <w:t>- postmeningitische Epilepsie</w:t>
      </w:r>
    </w:p>
    <w:p>
      <w:r>
        <w:t>- Alopezia areata</w:t>
      </w:r>
    </w:p>
    <w:p>
      <w:r>
        <w:t>- Status nach Narbenhernienoperation suprapubisch am 31. Januar 2006</w:t>
      </w:r>
    </w:p>
    <w:p>
      <w:r>
        <w:t>Â Â Â Â Â Â Â Â  Die BeschwerdefÃ¼hrerin habe in den Therapien gut mitgearbeitet, die Beweg-lichkeit, Kraft und StabilitÃ¤t der HalswirbelsÃ¤ule (HWS) sei klar verbessert worden und sie habe die ergonomischen Prinzipien umsetzen kÃ¶nnen. Profitiert habe sie vor allem im Schulter-Nacken-Bereich (S. 2). Aus rein ergonomischer Sicht bestehe fÃ¼r die bisherige Arbeit als Pflegefachfrau eine 50%ige ArbeitsfÃ¤higkeit halbtags. Heben von Gewichten von 10 bis 12.5 kg dÃ¼rfe ebenso wie vorgeneigtes Stehen nur manchmal vorkommen. Aus interdiszi-plinÃ¤rer Sicht bestehe eine volle ArbeitsunfÃ¤higkeit vorerst fÃ¼r einen Monat, die Weiterbeurteilung erfolge durch die nachbetreuenden Ãrzte (S. 3).</w:t>
      </w:r>
    </w:p>
    <w:p>
      <w:r>
        <w:t>Â Â Â Â Â Â Â Â  Aus der dem Austrittsbericht beiliegenden Zusammenfassung der Kran-kengeschichte ergibt sich sodann eine 30%ige ArbeitsunfÃ¤higkeit vom 1. Juli bis 16. Dezember 2005, wobei die ArbeitsunfÃ¤higkeit zwischendurch 50 % betragen habe, sowie eine volle ArbeitsunfÃ¤higkeit seit 17. Dezember 2005 (Urk. 8/30/9).</w:t>
      </w:r>
    </w:p>
    <w:p>
      <w:r>
        <w:t>3.4Â Â Â Â  Dr. med. E.___, Facharzt FMH fÃ¼r Physikalische Medizin und Rehabilitation, hielt in seinem Bericht vom 12. September 2006 folgende ArbeitsunfÃ¤higkeiten fest:</w:t>
      </w:r>
    </w:p>
    <w:p>
      <w:r>
        <w:t>Â Â Â Â Â Â Â Â Â Â Â Â Â Â  100%ige ArbeitsunfÃ¤higkeit vom 17. bis 31. Dezember 2005 krank-heitsbedingt</w:t>
      </w:r>
    </w:p>
    <w:p>
      <w:r>
        <w:t>Â Â Â Â Â Â Â Â Â Â Â Â Â Â  100%ige ArbeitsunfÃ¤higkeit vom 1. bis 29. Januar 2006 unfallbedingt</w:t>
      </w:r>
    </w:p>
    <w:p>
      <w:r>
        <w:t>Â Â Â Â Â Â Â Â Â Â Â Â Â Â  100%ige ArbeitsunfÃ¤higkeit vom 30. Januar bis 26. Februar 2006 krankheitsbedingt</w:t>
      </w:r>
    </w:p>
    <w:p>
      <w:r>
        <w:t>Â Â Â Â Â Â Â Â Â Â Â Â Â Â  100%ige ArbeitsunfÃ¤higkeit vom 27. Februar bis 1. April 2006 unfallbe-dingt</w:t>
      </w:r>
    </w:p>
    <w:p>
      <w:r>
        <w:t>Â Â Â Â Â Â Â Â Â Â Â Â Â Â  100%ige ArbeitsunfÃ¤higkeit vom 2. April bis 4. September 2006 krank-heitsbedingt</w:t>
      </w:r>
    </w:p>
    <w:p>
      <w:r>
        <w:t>Â Â Â Â Â Â Â Â  Aktuell habe er die ArbeitsunfÃ¤higkeit auf Wunsch der BeschwerdefÃ¼hrerin auf 50 % reduziert (Urk. 8/30/1).</w:t>
      </w:r>
    </w:p>
    <w:p>
      <w:r>
        <w:t>3.5Â Â Â Â  Nach einer erneuten Hospitalisation vom 23. Januar bis 10. MÃ¤rz 2007 in der Klinik D.___ nannten die verantwortlichen Ãrzte in ihrem Bericht vom 22. MÃ¤rz 2007 (Urk. 8/40/8-17) im Wesentlichen folgende Diagnosen (S. 1):</w:t>
      </w:r>
    </w:p>
    <w:p>
      <w:r>
        <w:t>- Morbus Crohn</w:t>
      </w:r>
    </w:p>
    <w:p>
      <w:r>
        <w:t>- normoregeneratorische, hypochrome mikrozytÃ¤re AnÃ¤mie, DD Blut-ungsanÃ¤mie mit Eisenmangel, InfektanÃ¤mie</w:t>
      </w:r>
    </w:p>
    <w:p>
      <w:r>
        <w:t>- Verdacht auf Infekt der oberen Atemwege</w:t>
      </w:r>
    </w:p>
    <w:p>
      <w:r>
        <w:t>- chronisches Zervikalsyndrom</w:t>
      </w:r>
    </w:p>
    <w:p>
      <w:r>
        <w:t>- Status nach Sepsis mit Sphingomonas paucimobilis, DD abdominal, Port-Infekt</w:t>
      </w:r>
    </w:p>
    <w:p>
      <w:r>
        <w:t>- Status nach generalisiertem Krampfanfall 12/06, DD psychogen</w:t>
      </w:r>
    </w:p>
    <w:p>
      <w:r>
        <w:t>- Alopezia (areata)</w:t>
      </w:r>
    </w:p>
    <w:p>
      <w:r>
        <w:t>Â Â Â Â Â Â Â Â  Die BeschwerdefÃ¼hrerin sei in ein intensives multimodales Rehabilitations-programm integriert worden. Bei Austritt sei sie trotz der intensiven Therapien nur in der Lage gewesen, wenige Schritte ohne Hilfsmittel mit ataktisch-unsicherem Gangbild zu gehen und habe sich auch mit StÃ¶cken nur kurze Strecken von wenigen Metern und sonst im Rollstuhl fortbewegt. Sie sei ausserdem in der Lage gewesen, zehn Minuten im Stand zu arbeiten (Urk. 8/40/9). Vom 23. Januar bis und mit 31. MÃ¤rz 2007 habe eine vollstÃ¤ndige ArbeitsunfÃ¤higkeit bestanden, im Weiteren beurteile der Hausarzt die ArbeitsfÃ¤higkeit (Urk. 8/40/10). Aus der Zusammenfassung der Krankenge-schichte ergibt sich sodann, dass die BeschwerdefÃ¼hrerin seit dem 19. Dezember 2006 vollstÃ¤ndig arbeitsfÃ¤hig war (Urk. 8/40/11, Urk. 8/40/14).</w:t>
      </w:r>
    </w:p>
    <w:p>
      <w:r>
        <w:t>Â Â Â Â Â Â Â Â  Im Austrittsbericht der Physiotherapie/Rheumatologie (Urk. 8/40/13-15) wurde sodann ausgefÃ¼hrt, dass die BeschwerdefÃ¼hrerin aufgrund ungeklÃ¤rter Ursachen eine verminderte Belastungsbereitschaft gezeigt habe. Sie sei je nach Verfassung nicht immer bereit gewesen, an ihren Leistungslimiten zu arbeiten. Beo-bachtungen seien nicht immer konsistent gewesen. Die Beobachtungen im klinischen Untersuch hÃ¤tten nicht mit der demonstrierten Funktion Ã¼berein gestimmt. So wÃ¤re anhand der gemessenen Kraft der unteren ExtremitÃ¤t eine Gangfunktion wie auch BettmobilitÃ¤t und Transfers nicht mÃ¶glich gewesen, was jedoch zu beobachten gewesen sei. Weiter habe die BeschwerdefÃ¼hrerin im Stand und Gang mit einem Unterarmrollator sehr auffÃ¤llig ataktisches Verhalten beider Beine gezeigt, wobei im klinischen Untersuch keine Beinataxie habe festgestellt werden kÃ¶nnen (S. 1).</w:t>
      </w:r>
    </w:p>
    <w:p>
      <w:r>
        <w:t>3.6Â Â Â Â  Dr. E.___ nannte in seinem Bericht vom 5. August 2007 (Urk. 8/42/4-6) im Wesentlichen folgende Diagnosen (Ziff. 2):</w:t>
      </w:r>
    </w:p>
    <w:p>
      <w:r>
        <w:t>- Morbus Crohn</w:t>
      </w:r>
    </w:p>
    <w:p>
      <w:r>
        <w:t>- hypochrome mikrozytÃ¤re AnÃ¤mie</w:t>
      </w:r>
    </w:p>
    <w:p>
      <w:r>
        <w:t>- chronisches Zervikalsyndrom</w:t>
      </w:r>
    </w:p>
    <w:p>
      <w:r>
        <w:t>Â Â Â Â Â Â Â Â  In der Vergangenheit hÃ¤tten folgende ArbeitsunfÃ¤higkeiten bestanden (Ziff. 3.1):</w:t>
      </w:r>
    </w:p>
    <w:p>
      <w:r>
        <w:t>- 100 % vom 11. Juni 2006 bis 4. September 2006</w:t>
      </w:r>
    </w:p>
    <w:p>
      <w:r>
        <w:t>- 50 % vom 5. bis 23. September 2006</w:t>
      </w:r>
    </w:p>
    <w:p>
      <w:r>
        <w:t>- 100 % vom 24. September 2006 bis 15. Oktober 2006</w:t>
      </w:r>
    </w:p>
    <w:p>
      <w:r>
        <w:t>- 50 % vom 16. Oktober 2006 bis 18. Dezember 2006</w:t>
      </w:r>
    </w:p>
    <w:p>
      <w:r>
        <w:t>- 100 % vom 19. Dezember 2006 bis 10. April 2007</w:t>
      </w:r>
    </w:p>
    <w:p>
      <w:r>
        <w:t>- 60 % vom 11. April 2007 bis 31. Mai 2007</w:t>
      </w:r>
    </w:p>
    <w:p>
      <w:r>
        <w:t>- 30 % vom 1. Juni 2007 bis 31. Juli 2007</w:t>
      </w:r>
    </w:p>
    <w:p>
      <w:r>
        <w:t>- 0 % vom 1. bis 24. August 2007</w:t>
      </w:r>
    </w:p>
    <w:p>
      <w:r>
        <w:t>- 50 % ab 25. August 2007</w:t>
      </w:r>
    </w:p>
    <w:p>
      <w:r>
        <w:t>Â Â Â Â Â Â Â Â  Der Gesundheitszustand sei teilweise besserungsfÃ¤hig (Ziff. 3.2). Mittels ope-rativer Interventionen, therapeutischer Massnahmen sowie medikamentÃ¶ser Behandlungen habe die ArbeitsfÃ¤higkeit gesteigert werden kÃ¶nnen, eine volle ArbeitsfÃ¤higkeit habe jedoch nie lange durchgefÃ¼hrt werden kÃ¶nnen. Fraglich sei insbesondere das Verhalten betreffend Morbus Crohn und enteropathischer Sponarthropathie, welche neben der HWS-Problematik die ArbeitsfÃ¤higkeit signifikant beeinflussen wÃ¼rden (Ziff. 3.3).</w:t>
      </w:r>
    </w:p>
    <w:p>
      <w:r>
        <w:t>3.7Â Â Â Â  Nach einem Motorradsturz am 11. September 2007 hielt sich die Beschwer-defÃ¼hrerin vom 30. Oktober bis 28. November 2007 in der Klinik D.___ zur Rehabilitation auf. Im Austrittsbericht vom 17. Dezember 2007 (Urk. 3) nannten die verantwortlichen Ãrzte im Wesentlichen folgende Diagnosen (S. 1):</w:t>
      </w:r>
    </w:p>
    <w:p>
      <w:r>
        <w:t>- Motorradsturz am 11. September 2007</w:t>
      </w:r>
    </w:p>
    <w:p>
      <w:r>
        <w:t>- Kontusion Ellbogen, Schulter, Knie, OSG links</w:t>
      </w:r>
    </w:p>
    <w:p>
      <w:r>
        <w:t>- rezidivierende Spontanpneumothoraces rechts</w:t>
      </w:r>
    </w:p>
    <w:p>
      <w:r>
        <w:t>- Thoraxdrainage 22. bis 25. September 2007</w:t>
      </w:r>
    </w:p>
    <w:p>
      <w:r>
        <w:t>- thorakoskopische apikale Wedge-Resektion und Pleuraabrasio rechts am 13. Oktober 2007</w:t>
      </w:r>
    </w:p>
    <w:p>
      <w:r>
        <w:t>- Weichteilinfekt Arm rechts volar</w:t>
      </w:r>
    </w:p>
    <w:p>
      <w:r>
        <w:t>- BakteriÃ¤mie mit koagulaseneg. Staphylokokken</w:t>
      </w:r>
    </w:p>
    <w:p>
      <w:r>
        <w:t>- Verdacht auf Morbus Crohn</w:t>
      </w:r>
    </w:p>
    <w:p>
      <w:r>
        <w:t>- unklare epileptiform anmutende AnfÃ¤lle, Differentialdiagnose psychogen</w:t>
      </w:r>
    </w:p>
    <w:p>
      <w:r>
        <w:t>- bekannter Substanzmissbrauch</w:t>
      </w:r>
    </w:p>
    <w:p>
      <w:r>
        <w:t>- rezidivierende depressive StÃ¶rung, aktuell remittierende Episode</w:t>
      </w:r>
    </w:p>
    <w:p>
      <w:r>
        <w:t>- chronisches Kraniozervikalsyndrom</w:t>
      </w:r>
    </w:p>
    <w:p>
      <w:r>
        <w:t>Â Â Â Â Â Â Â Â  Bei Eintritt habe die BeschwerdefÃ¼hrerin Ã¼ber eine allgemeine SchwÃ¤che, starke Schmerzen in der rechten Flanke und eine deutliche BewegungseinschrÃ¤nkung des rechten Arms geklagt. Sie habe sich allgemein kraftreduziert und nur rollstuhlmobil prÃ¤sentiert. Die WirbelsÃ¤ulenbeweglichkeit sei uneingeschrÃ¤nkt gewesen. Der rechte Arm habe bis 100Â° abduziert werden kÃ¶nnen, darÃ¼ber hinaus habe die BeschwerdefÃ¼hrerin ziehende Schmerzen in der rechten operierten Flanke angegeben. Die restlichen peripheren Gelenke seien frei beweglich, sensomotorische Defizite nicht eruierbar gewesen. Nach der Rehabilitation habe die BeschwerdefÃ¼hrerin in gebessertem Allgemeinzustand und nach abgeheiltem Weichteilinfekt mit voller FunktionsfÃ¤higkeit der rechten oberen ExtremitÃ¤t in ihre gewohnte hÃ¤usliche Umgebung entlassen werden kÃ¶nnen (S. 2). Es werde eine ArbeitsfÃ¤higkeit im angestammten Beruf als Krankenschwester angestrebt. Vorerst sollte ein Einstieg zu 50 % mÃ¶glich sein mit sukzessiver Steigerung im Verlauf (S. 3).</w:t>
      </w:r>
    </w:p>
    <w:p>
      <w:r>
        <w:t>Â Â Â Â Â Â Â Â  Aus der Zusammenfassung der Krankengeschichte ergibt sich sodann eine volle ArbeitsunfÃ¤higkeit seit dem Unfall am 11. September 2007 (S. 9).</w:t>
      </w:r>
    </w:p>
    <w:p>
      <w:r>
        <w:t>3.8Â Â Â Â  Vom 11. Juli bis 5. August 2009 war die BeschwerdefÃ¼hrerin in der Medizi-nischen Klinik des Kantonsspitals F.___ (F.___) hospitalisiert. In ihrem Austrittsbericht vom 7. August 2009 (Urk. 8/83/56-61) nannten die Ãrzte folgende Diagnosen (Urk. 8/83/56):</w:t>
      </w:r>
    </w:p>
    <w:p>
      <w:r>
        <w:t>- Bauchwandabszess</w:t>
      </w:r>
    </w:p>
    <w:p>
      <w:r>
        <w:t>- aktenanamnestisch Morbus MÃ¼nchhausen</w:t>
      </w:r>
    </w:p>
    <w:p>
      <w:r>
        <w:t>- nicht nachweisbare Diagnosen</w:t>
      </w:r>
    </w:p>
    <w:p>
      <w:r>
        <w:t>- Status nach Bauchwandabszess unklarer Ãtiologie</w:t>
      </w:r>
    </w:p>
    <w:p>
      <w:r>
        <w:t>- Status nach mehreren Abszessen Oberschenkel beidseits unklarer Ãtiologie</w:t>
      </w:r>
    </w:p>
    <w:p>
      <w:r>
        <w:t>- psychogene nicht-epileptische AnfÃ¤lle 2004</w:t>
      </w:r>
    </w:p>
    <w:p>
      <w:r>
        <w:t>- Morbus Crohn, Diagnose histologisch nicht gesichert</w:t>
      </w:r>
    </w:p>
    <w:p>
      <w:r>
        <w:t>- Pethidin-AbhÃ¤ngigkeit im Rahmen des Morbus MÃ¼nchhausen, Status nach Entzug 17. MÃ¤rz bis 10. April 2009</w:t>
      </w:r>
    </w:p>
    <w:p>
      <w:r>
        <w:t>Â Â Â Â Â Â Â Â  Aus anamnestischer Sicht sei es in den vergangenen Jahren zu Ã¼ber dreissig Hospitalisationen gekommen, wobei die Aussagen der BeschwerdefÃ¼hrerin zum Teil vom Inhalt der Ã¤rztlichen Berichte divergiere. Immer wieder sei der Verdacht auf eine PersÃ¶nlichkeitsstÃ¶rung beschrieben worden. Akten-anamnestisch handle es sich um ein MÃ¼nchhausen Syndrom. Ein ausfÃ¼hrliches GesprÃ¤ch mit dem Psychiater habe die Verdachtsdiagnose bestÃ¤tigt. Die BeschwerdefÃ¼hrerin negiere ein Verhalten im Sinn eines MÃ¼nchhausen-Syndroms aktuell, habe jedoch zugegeben, dass das frÃ¼her durchaus mÃ¶glich gewesen sei. Eine ambulante Weiterbetreuung sei dringlich indiziert. Aktuell zeigten sich keine Hinweise fÃ¼r eine AktivitÃ¤t des anamnestisch beschriebenen Morbus Crohn. Ebenso wenig hÃ¤tten sich laparoskopische Hinweise fÃ¼r eine Fistulierung zur Bauchwand gezeigt. Histologisch habe der Morbus Crohn nie nachgewiesen werden kÃ¶nnen (Urk. 8/83/57). Vom 11. Juli bis 23. August 2009 bestehe eine volle ArbeitsunfÃ¤higkeit (Urk. 8/83/58).</w:t>
      </w:r>
    </w:p>
    <w:p>
      <w:r>
        <w:t>3.9Â Â Â Â  In seinem Bericht vom 24. September 2009 (Urk. 8/83/39-42) hielt Dr. E.___ bei unverÃ¤nderter Diagnose (S. 1) eine seit 1. September 2008 bestehende 60%ige ArbeitsfÃ¤higkeit fest (S. 3). Er habe noch nie eine Patientin gesehen, welche in fÃ¼nf Jahren derart viele verschiedene, teils gravierende Erkrankungen durchgemacht habe und auch derart viele, meist unverschuldete UnfÃ¤lle erlitten habe (Urk. 8/83/39).</w:t>
      </w:r>
    </w:p>
    <w:p>
      <w:r>
        <w:t>3.10Â Â  Am 6. Januar 2010 wurde die BeschwerdefÃ¼hrerin im Auftrag der Beschwer-degegnerin im Begutachtungsinstitut G.___ (G.___) internistisch, psychiatrisch, rheumatologisch sowie neurologisch untersucht (Urk. 8/83 S. 1). In ihrem Gutachten vom 5. Februar 2010 nannten die Gutachter folgende Diagnosen mit Auswirkung auf die ArbeitsfÃ¤higkeit (S. 33 Ziff. 5.1):</w:t>
      </w:r>
    </w:p>
    <w:p>
      <w:r>
        <w:t>- leichte depressive Episode</w:t>
      </w:r>
    </w:p>
    <w:p>
      <w:r>
        <w:t>- anhaltende somatoforme SchmerzstÃ¶rung</w:t>
      </w:r>
    </w:p>
    <w:p>
      <w:r>
        <w:t>- HypermobilitÃ¤tssyndrom</w:t>
      </w:r>
    </w:p>
    <w:p>
      <w:r>
        <w:t>- klinisch, labortechnisch, radiologisch, kernspintomographisch und skelettszintigraphisch keine Hinweiszeichen fÃ¼r ein entzÃ¼ndlich-rheumatisches Geschehen</w:t>
      </w:r>
    </w:p>
    <w:p>
      <w:r>
        <w:t>- rezidivierende, belastungsabhÃ¤ngige Gonalgien beidseits</w:t>
      </w:r>
    </w:p>
    <w:p>
      <w:r>
        <w:t>- am ehesten im Rahmen des HypermobilitÃ¤tssyndroms</w:t>
      </w:r>
    </w:p>
    <w:p>
      <w:r>
        <w:t>- Status nach Teilmeniskektomie rechts Oktober 2004 und Juli 2008, links 2000</w:t>
      </w:r>
    </w:p>
    <w:p>
      <w:r>
        <w:t>- Status nach Innenband-Operation am rechten Knie Juli 1997</w:t>
      </w:r>
    </w:p>
    <w:p>
      <w:r>
        <w:t>- klinisch und radiologisch unauffÃ¤lliger Befund</w:t>
      </w:r>
    </w:p>
    <w:p>
      <w:r>
        <w:t>Â Â Â Â Â Â Â Â  Als ohne Einfluss auf die ArbeitsfÃ¤higkeit nannten die Gutachter sodann im Wesentlichen folgende Diagnosen (S. 33 f. Ziff. 5.2):</w:t>
      </w:r>
    </w:p>
    <w:p>
      <w:r>
        <w:t>- PersÃ¶nlichkeit mit emotional instabilen und histrionischen Anteilen</w:t>
      </w:r>
    </w:p>
    <w:p>
      <w:r>
        <w:t>- chronisches zervikospondylogenes Schmerzsyndrom beidseits</w:t>
      </w:r>
    </w:p>
    <w:p>
      <w:r>
        <w:t>- chronisches thorakolumbospondylogenes Schmerzsyndrom</w:t>
      </w:r>
    </w:p>
    <w:p>
      <w:r>
        <w:t>- Verdacht auf enteropathische Spondarthropathie</w:t>
      </w:r>
    </w:p>
    <w:p>
      <w:r>
        <w:t>- Verdacht auf Karpaltunnelsyndrom beidseits</w:t>
      </w:r>
    </w:p>
    <w:p>
      <w:r>
        <w:t>- anamnestisch Epilepsie im Kindheitsalter</w:t>
      </w:r>
    </w:p>
    <w:p>
      <w:r>
        <w:t>- Status nach HWS-Distorsionstrauma im MÃ¤rz 2004 sowie Status nach weiteren VerkehrsunfÃ¤llen, zuletzt am 14. April 2007 mit fraglicher Commotio cerebri</w:t>
      </w:r>
    </w:p>
    <w:p>
      <w:r>
        <w:t>- anamnestisch Angabe eines Morbus Crohn</w:t>
      </w:r>
    </w:p>
    <w:p>
      <w:r>
        <w:t>Â Â Â Â Â Â Â Â  FÃ¼r die von der Klinik D.___ und der Rheumaklinik des H.___ vermutete enteropathische Spondarthropathie hÃ¤tten sich aktuell keine Hinweise gefunden. Mit diesen Befunden kÃ¶nne nur ein geringer Anteil der geklagten Beschwerden erklÃ¤rt werden. Die zuletzt ausgeÃ¼bte TÃ¤tigkeit als Krankenschwester in einem Pflegeheim liege im Grenzbereich der kÃ¶rperlichen Belastbarkeit und sei der BeschwerdefÃ¼hrerin lediglich noch in einem Pensum von 80 % zumutbar. FÃ¼r kÃ¶rperlich leichte bis mittelschwere, wechselbelastende TÃ¤tigkeiten bestehe aus rheumatologischer Sicht keine EinschrÃ¤nkung der ArbeitsfÃ¤higkeit. Als Ursache fÃ¼r das verstÃ¤rkte Schmerzerleben sei bei der psychiatrischen Untersuchung eine anhaltende somatoforme SchmerzstÃ¶rung festgestellt worden, welche durch die leichte depressive Episode verstÃ¤rkend beeinflusst werde. Aufgrund dieser psychischen KomorbiditÃ¤t sei die ArbeitsfÃ¤higkeit um 20 % vermindert. Die kombinierte PersÃ¶nlichkeitsstÃ¶rung mit emotional instabilen und histrionischen Anteilen bedinge keine EinschrÃ¤nkung der ArbeitsfÃ¤higkeit. Auf neuro-logischem und allgemeinmedizinisch-internistischem Fachgebiet kÃ¶nnten keine weiteren Diagnosen mit EinschrÃ¤nkung der ArbeitsfÃ¤higkeit gestellt werden. FÃ¼r den aufgrund der anamnestischen Angaben der BeschwerdefÃ¼hrerin vermuteten Morbus Crohn bestehe gestÃ¼tzt auf die vorliegenden Akten kein Anhaltspunkt. Zusammengefasst sei die BeschwerdefÃ¼hrerin aus polydisziplinÃ¤rer Sicht fÃ¼r die bisherige TÃ¤tigkeit als Krankenschwester in einem Pflegeheim zu 80 % arbeits- und leistungsfÃ¤hig. Die EinschÃ¤tzungen aus somatischer und psychiatrischer Sicht wÃ¼rden sich ergÃ¤nzen und mÃ¼ssten nicht addiert werden. Es kÃ¶nnten die gleichen Zeitabschnitte zum Einlegen von Pausen und zur Erholung genutzt werden. FÃ¼r kÃ¶rperlich leichte bis mittelschwere, wechselbelastende TÃ¤tigkeiten sei die BeschwerdefÃ¼hrerin ebenfalls zu 80 % arbeits- und leistungsfÃ¤hig. Das Pensum kÃ¶nne vollschichtig umgesetzt werden mit leicht reduziertem Rendement (S. 34 f. Ziff. 6.2).</w:t>
      </w:r>
    </w:p>
    <w:p>
      <w:r>
        <w:t>Â Â Â Â Â Â Â Â  Aufgrund der anamnestischen Angaben, der Untersuchungsbefunde, der vor-liegenden Dokumente sowie der frÃ¼her attestierten ArbeitsunfÃ¤higkeiten sei davon auszugehen, dass die ArbeitsunfÃ¤higkeit im dargelegten Ausmass seit dem Zeitpunkt der aktuellen Begutachtung bestehe. Nach dem Auffahrunfall im MÃ¤rz 2004 hÃ¤tten wechselnde ArbeitsunfÃ¤higkeiten bestanden, teilweise bedingt durch die nachfolgenden UnfÃ¤lle, Operationen und stationÃ¤ren Aufenthalte. BezÃ¼glich des psychischen Leidens sei einmalig in der Klinik D.___ im Jahre 2006 eine mittelgradige depressive Symptomatik diagnostisch festgehalten worden. Seither sei es jedoch zu einer Besserung gekommen, aktuell bestehe lediglich eine leichte depressive Episode. Die von der behandelnden Psychiaterin wie auch durch die Gutachter festgestellte PersÃ¶nlichkeitsstÃ¶rung, welche bereits seit Jahren bestehe, bedinge keine EinschrÃ¤nkung der ArbeitsfÃ¤higkeit. Insgesamt hÃ¤tten also in den letzten Jahren aus verschiedenen GrÃ¼nden punktuell und vorÃ¼bergehend hÃ¶hergradige ArbeitsunfÃ¤higkeiten bestanden. Diese hÃ¤tten jedoch nie das Ausmass einer lÃ¤nger dauernden, invalidisierenden Erkrankung angenommen, so dass die aktuelle ArbeitsfÃ¤higkeit Ã¼ber die Zeit gemittelt auch retrospektiv in den letzten Jahren zu bestÃ¤tigen sei (S. 35 Ziff. 6.3). Zur Erhaltung der ArbeitsfÃ¤higkeit seien medizinische Massnahmen zu empfehlen (S. 37 Ziff. 6.9).</w:t>
      </w:r>
    </w:p>
    <w:p>
      <w:r>
        <w:t>3.11Â Â  Die Ã¼brigen bei den Akten liegenden Arztberichte (Urk. 8/12/9, Urk. 8/12/12, Urk. 8/14, Urk. 8/17/2-7, Urk. 8/17/14-15, Urk. 8/17/17-20, Urk. 8/30/2-5, Urk. 8/30/10-23, Urk. 8/40/1-6, Urk. 8/45, Urk. 8/54, Urk. 8/64/2, Urk. 8/64/6-12, Urk. 8/83/43-55, Urk. 8/83/62-97) enthalten keine fÃ¼r die Beurteilung der vorliegend strittigen Fragen relevanten Angaben und insbesondere keine Beurteilung der ArbeitsfÃ¤higkeit, so dass auf deren detaillierte Wiedergabe verzichtet werden kann.</w:t>
      </w:r>
    </w:p>
    <w:p>
      <w:r>
        <w:rPr>
          <w:b/>
        </w:rPr>
        <w:t>E. 4</w:t>
      </w:r>
    </w:p>
    <w:p>
      <w:r>
        <w:t>4.1Â Â Â Â  Unbestritten und aufgrund der vorliegenden Arztberichte auch ausgewiesen ist, dass die bisherige TÃ¤tigkeit als Krankenschwester auch als behinderungs-angepasste TÃ¤tigkeit zu gelten hat. Strittig und zu prÃ¼fen ist jedoch, ob die BeschwerdefÃ¼hrerin in der Zeit seit MÃ¤rz 2004 in einem Ausmass arbeitsunfÃ¤hig war, welches einen Anspruch auf eine Invalidenrente begrÃ¼ndet.</w:t>
      </w:r>
    </w:p>
    <w:p>
      <w:r>
        <w:t>4.2Â Â Â Â  Die Beschwerdegegnerin stÃ¼tzte sich in der angefochtenen VerfÃ¼gung auf das G.___-Gutachten vom 5. Februar 2010 und ging dementsprechend von einer durchschnittlich 20%igen ArbeitsunfÃ¤higkeit fÃ¼r alle TÃ¤tigkeiten seit MÃ¤rz 2004 aus (Urk. 2 S. 1, Urk. 8/89 S. 6). Dieser Entscheid beruht ausschliesslich auf der entsprechenden Passage im G.___-Gutachten, wonach die BeschwerdefÃ¼hrerin sowohl in der angestammten TÃ¤tigkeit als Krankenschwester als auch in jeder anderen, kÃ¶rperlich leichten bis mittelschweren, wechselbelastenden TÃ¤tigkeit seit dem Zeitpunkt der aktuellen Begutachtung zu 80 % arbeits- und leitungsfÃ¤hig sei (Urk. 8/83 S. 34 f. Ziff. 6.2), wobei die seit dem Auffahrunfall im MÃ¤rz 2004 bestandenen, punktuell und vorÃ¼bergehend hÃ¶hergradigen ArbeitsunfÃ¤higkeiten nie das Ausmass einer lÃ¤nger dauernden, invalidisierenden Erkrankung angenommen hÃ¤tten, so dass die aktuelle ArbeitsfÃ¤higkeit von 80 % Ã¼ber die Zeit gemittelt auch retrospektiv in den letzten Jahren zu bestÃ¤tigen sei (Urk. 8/83 S. 35 Ziff. 6.3).</w:t>
      </w:r>
    </w:p>
    <w:p>
      <w:r>
        <w:t>Â Â Â Â Â Â Â Â  Diese retrospektive Beurteilung der ArbeitsunfÃ¤higkeit seit MÃ¤rz 2004 Ã¼berzeugt jedoch nicht. Eine solche Beurteilung fÃ¼r die Vergangenheit ist rechtsprechungsgemÃ¤ss grundsÃ¤tzlich problematisch wobei im vorliegenden Fall hinzukommt, dass die Begutachtung durch die G.___-Ãrzte im Januar 2010 stattfand und die in Frage stehenden ArbeitsunfÃ¤higkeiten die Zeit seit MÃ¤rz 2004 betreffen, der Beurteilungszeitraum mithin sechs Jahre zurÃ¼ckliegt.</w:t>
      </w:r>
    </w:p>
    <w:p>
      <w:r>
        <w:t>Â Â Â Â Â Â Â Â  Bei den Akten liegen jedoch echtzeitliche Arztberichte, in welchen mannigfache und teilweise langanhaltende BeeintrÃ¤chtigungen dokumentiert wurden (vgl. vorstehend E. 3.1 bis 3.9). Diese BeeintrÃ¤chtigungen wie auch die sich daraus ergebenden ArbeitsunfÃ¤higkeiten wurden von den G.___-Gutachtern denn auch ausdrÃ¼cklich nicht in Frage gestellt (vgl. psychiatrisches Teilgutachten Urk. 8/83 S. 20 f. Ziff. 4.1.7, rheumatologisches Teilgutachten Urk. 8/83 S. 27 f. Ziff. 4.2.6, neurologisches Teilgutachten Urk. 8/83 S. 32 f. Ziff. 4.3.6). Der zusammenfassenden EinschÃ¤tzung der G.___-Gutachter, dass es sich dabei um lediglich punktuelle und vorÃ¼bergehende EinschrÃ¤nkungen gehandelt haben soll, kann indessen nicht gefolgt werden, wie die nachfolgende Aufstellung belegt:</w:t>
      </w:r>
    </w:p>
    <w:p>
      <w:r>
        <w:t>Â Â Â Â Â Â Â Â Zeitraum Â Â Â Â Â Â Â Â Â Â Â Â Â Â Â Â Â Â Â Â Â Â Â Â Â Â Â Â Â Â Â Â Â Â Â Â Â Â Â Â Â Â Â Â Â Â Â Â Â Â Â Â Â Â Â Grad der ArbeitsunfÃ¤higkeit</w:t>
      </w:r>
    </w:p>
    <w:p>
      <w:r>
        <w:t>Â Â Â Â Â Â Â Â  29. MÃ¤rz bis 23. April 2004Â Â Â Â Â Â Â Â Â Â Â Â Â Â Â Â Â Â Â Â Â Â Â Â Â Â Â Â Â Â  100 %</w:t>
      </w:r>
    </w:p>
    <w:p>
      <w:r>
        <w:t>Â Â Â Â Â Â Â Â  24. April bis 15. Mai 2004Â Â Â Â Â Â Â Â Â Â Â Â Â Â Â Â Â Â Â Â Â Â Â Â Â Â Â Â Â Â Â Â  50 %</w:t>
      </w:r>
    </w:p>
    <w:p>
      <w:r>
        <w:t>Â Â Â Â Â Â Â Â  16. bis 31. Mai 2004Â Â Â Â Â Â Â Â Â Â Â Â Â Â Â Â Â Â Â Â Â Â Â Â Â Â Â Â Â Â Â Â Â Â Â Â Â Â Â Â  100 %</w:t>
      </w:r>
    </w:p>
    <w:p>
      <w:r>
        <w:t>Â Â Â Â Â Â Â Â  1. Juni bis 11. August 2004Â Â Â Â Â Â Â Â Â Â Â Â Â Â Â Â Â Â Â Â Â Â Â Â Â Â Â Â Â Â  50 %</w:t>
      </w:r>
    </w:p>
    <w:p>
      <w:r>
        <w:t>Â Â Â Â Â Â Â Â  7. September bis 31. Oktober 2004Â Â Â Â Â Â Â Â Â Â Â Â Â Â Â Â Â Â Â Â Â  80 %</w:t>
      </w:r>
    </w:p>
    <w:p>
      <w:r>
        <w:t>Â Â Â Â Â Â Â Â  1. November bis 3. Dezember 2004Â Â Â Â Â Â Â Â Â Â Â Â Â Â Â Â Â Â Â Â  30 %</w:t>
      </w:r>
    </w:p>
    <w:p>
      <w:r>
        <w:t>Â Â Â Â Â Â Â Â  1. Juli bis 16. Dezember 2005Â Â Â Â Â Â Â Â Â Â Â Â Â Â Â Â Â Â Â Â Â Â Â Â Â Â Â Â  30 %</w:t>
      </w:r>
    </w:p>
    <w:p>
      <w:r>
        <w:t>Â Â Â Â Â Â Â Â  17. Dezember 2005 bis 4. September 2006Â Â Â Â Â Â Â Â Â Â Â  100 %</w:t>
      </w:r>
    </w:p>
    <w:p>
      <w:r>
        <w:t>Â Â Â Â Â Â Â Â  5. bis 23. September 2006Â Â Â Â Â Â Â Â Â Â Â Â Â Â Â Â Â Â Â Â Â Â Â Â Â Â Â Â Â Â Â Â  50 %</w:t>
      </w:r>
    </w:p>
    <w:p>
      <w:r>
        <w:t>Â Â Â Â Â Â Â Â  24. September bis 15. Oktober 2006Â Â Â Â Â Â Â Â Â Â Â Â Â Â Â Â Â Â Â  100 %</w:t>
      </w:r>
    </w:p>
    <w:p>
      <w:r>
        <w:t>Â Â Â Â Â Â Â Â  16. Oktober bis 18. Dezember 2006Â Â Â Â Â Â Â Â Â Â Â Â Â Â Â Â Â Â Â Â  50 %</w:t>
      </w:r>
    </w:p>
    <w:p>
      <w:r>
        <w:t>Â Â Â Â Â Â Â Â  19. Dezember 2006 bis 10. April 2007Â Â Â Â Â Â Â Â Â Â Â Â Â Â Â Â Â  100 %</w:t>
      </w:r>
    </w:p>
    <w:p>
      <w:r>
        <w:t>Â Â Â Â Â Â Â Â  11. April bis 31. Mai 2007Â Â Â Â Â Â Â Â Â Â Â Â Â Â Â Â Â Â Â Â Â Â Â Â Â Â Â Â Â Â Â Â  60 %</w:t>
      </w:r>
    </w:p>
    <w:p>
      <w:r>
        <w:t>Â Â Â Â Â Â Â Â  1. Juni bis 31. Juli 2007Â Â Â Â Â Â Â Â Â Â Â Â Â Â Â Â Â Â Â Â Â Â Â Â Â Â Â Â Â Â Â Â Â Â Â  30 %</w:t>
      </w:r>
    </w:p>
    <w:p>
      <w:r>
        <w:t>Â Â Â Â Â Â Â Â  24. August bis 10. September 2007Â Â Â Â Â Â Â Â Â Â Â Â Â Â Â Â Â Â Â Â  50 %</w:t>
      </w:r>
    </w:p>
    <w:p>
      <w:r>
        <w:t>Â Â Â Â Â Â Â Â  11. September bis 16. Dezember 2007Â Â Â Â Â Â Â Â Â Â Â Â Â Â Â Â Â  100 %</w:t>
      </w:r>
    </w:p>
    <w:p>
      <w:r>
        <w:t>Â Â Â Â Â Â Â Â  17. Dezember 2007 bis 31. August 2008Â Â Â Â Â Â Â Â Â Â Â Â Â Â  50 %</w:t>
      </w:r>
    </w:p>
    <w:p>
      <w:r>
        <w:t>Â Â Â Â Â Â Â Â  seit 1. September 2008Â Â Â Â Â Â Â Â Â Â Â Â Â Â Â Â Â Â Â Â Â Â Â Â Â Â Â Â Â Â Â Â Â Â Â Â Â  40 %</w:t>
      </w:r>
    </w:p>
    <w:p>
      <w:r>
        <w:t>Â Â Â Â Â Â Â Â  Im Gegensatz zu den G.___-Gutachtern untersuchten sowohl der Hausarzt Dr. A.___ als auch Dr. E.___ und Dr. B.___ die BeschwerdefÃ¼hrerin regelmÃ¤ssig oder konnten diese wie die Ãrzte der Klinik D.___ und des F.___ im Rahmen einer Hospitalisation Ã¼ber lÃ¤ngere Zeit beobachten, weshalb bezÃ¼glich der ArbeitsunfÃ¤higkeit in den Jahren 2004 bis 2009 diesen zeitnahen Arztberichten insgesamt mehr Gewicht beizumessen ist. Dies umso mehr, als sich die G.___-Gutachter in ihren Teilgutachten nicht zum Beginn der ArbeitsunfÃ¤higkeit Ã¤usserten (vgl. psychiatrisches Teilgutachten Urk. 8/83 S. 19 f. Ziff. 4.1.5, rheumatologisches Teilgutachten Urk. 8/83 S. 27 Ziff. 4.2.5, neurologisches Teilgutachten Urk. 8/83 S. 32 Ziff. 4.3.5) und die retrospektive Beurteilung erst im Rahmen der Schlussbesprechung vorgenommen wurde.</w:t>
      </w:r>
    </w:p>
    <w:p>
      <w:r>
        <w:t>4.3Â Â Â Â  Was hingegen die Zeit seit der G.___-Begutachtung am 6. Januar 2010 betrifft, so kann ohne Weiteres auf die diesbezÃ¼glich nachvollziehbar und schlÃ¼ssig begrÃ¼ndete sowie widerspruchsfreie Beurteilung im G.___-Gutachten abgestellt werden, und es ist damit davon auszugehen, dass die BeschwerdefÃ¼hrerin seit Januar 2010 sowohl in der bisherigen TÃ¤tigkeit als Krankenschwester als auch in jeder anderen kÃ¶rperlich leichten bis mittelschweren, wechselbelastenden TÃ¤tigkeit zu 80 % arbeits- und leistungsfÃ¤hig ist. Dies wurde im Ãbrigen auch von der BeschwerdefÃ¼hrerin selber nicht bestritten, nachdem sie selber beschwerdeweise einen Rentenanspruch lediglich bis MÃ¤rz 2008 geltend machte (Urk. 1 S. 4 Ziff. 12).</w:t>
      </w:r>
    </w:p>
    <w:p>
      <w:r>
        <w:rPr>
          <w:b/>
        </w:rPr>
        <w:t>E. 5</w:t>
      </w:r>
    </w:p>
    <w:p>
      <w:r>
        <w:t>5.1Â Â Â Â  ZunÃ¤chst ist im Folgenden der Zeitpunkt der Entstehung des Rentenanspruchs zu prÃ¼fen.</w:t>
      </w:r>
    </w:p>
    <w:p>
      <w:r>
        <w:t>Â Â Â Â Â Â Â Â  Die BeschwerdefÃ¼hrerin wurde erstmals am 29. MÃ¤rz 2004 arbeitsunfÃ¤hig, womit ein Rentenanspruch frÃ¼hestens am 29. MÃ¤rz 2005 entstehen konnte. Nachdem in diesem Zeitpunkt jedoch keine ArbeitsunfÃ¤higkeit mehr bestand und Ã¼berdies vom 4. Dezember 2004 bis 30. Juni 2005 ein Unterbruch im Sinne von Art. 29 Abs. 1 lit. b IVG bestand, sind die in der Zeit vom 29. MÃ¤rz bis 3. Dezember 2004 dokumentierten ArbeitsunfÃ¤higkeiten nicht massgeblich.</w:t>
      </w:r>
    </w:p>
    <w:p>
      <w:r>
        <w:t>Â Â Â Â Â Â Â Â  Hingegen wurde am 1. Juli 2005 mit Eintritt einer 30%igen ArbeitsunfÃ¤higkeit erneut das Wartejahr erÃ¶ffnet, wobei wÃ¤hrend des folgenden Jahres durchgehend eine ArbeitsunfÃ¤higkeit von mindestens 30 % bestand. Dement-sprechend war das Wartejahr am 1. Juli 2006 bei einem durchschnittlichen ArbeitsunfÃ¤higkeitsgrad von 67.9% (5.5 Monate Ã  30 % und 6.5 Monate Ã  100 %) erfÃ¼llt.</w:t>
      </w:r>
    </w:p>
    <w:p>
      <w:r>
        <w:t>5.2Â Â Â Â  Da die angestammte TÃ¤tigkeit der BeschwerdefÃ¼hrerin als Krankenschwester aus medizinischer Sicht auch als die am besten leidensangepasste gilt, und die BeschwerdefÃ¼hrerin nach wie vor an ihrem bisherigen Arbeitsplatz angestellt ist, genÃ¼gt fÃ¼r die Ermittlung des InvaliditÃ¤tsgrades die GegenÃ¼berstellung blosser Prozentzahlen (BGE 114 V 313 Erw. 3a, BGE 107 V 22, BGE 104 V 136 Erw. 2a und b).</w:t>
      </w:r>
    </w:p>
    <w:p>
      <w:r>
        <w:t>5.3Â Â Â Â  Im Zeitpunkt der Entstehung des Rentenanspruchs am 1. Juli 2006 bestand eine 100%ige ArbeitsunfÃ¤higkeit, so dass ab diesem Zeitpunkt bei einem Invali-ditÃ¤tsgrad von 100 % ein Anspruch auf eine ganze Rente besteht. In der Folge war die BeschwerdefÃ¼hrerin zwischenzeitlich vom 5. bis 23. September 2006 sowie vom 16. Oktober bis 18. Dezember 2006 lediglich zu 50 % arbeitsunfÃ¤hig, wobei diese weniger als drei Monate andauernden Phasen nicht zu einer Herabsetzung des Rentenanspruchs fÃ¼hren (vgl. vorstehend E. 1.6).</w:t>
      </w:r>
    </w:p>
    <w:p>
      <w:r>
        <w:t>Â Â Â Â Â Â Â Â  Was hingegen die ab 11. April 2007 einsetzenden Schwankungen der attestierten ArbeitsunfÃ¤higkeit betrifft, so dauerten diese insgesamt lÃ¤nger als drei Monate und sind dementsprechend - jeweils nach Ablauf von drei Monaten - zu berÃ¼cksichtigen. Daraus ergibt sich vom 1. bis 31. August 2007 bei einem InvaliditÃ¤tsgrad von 60 % ein Anspruch auf eine Dreiviertelsrente, welche nach einer weiteren Verbesserung ab Juni 2007 fÃ¼r die Zeit vom 1. September bis 30. November 2007 bei einem InvaliditÃ¤tsgrad von maximal 30 % ganz aufzuheben ist. Aufgrund der Verschlechterung des Gesundheitszustandes per 24. August 2007 besteht vom 1. bis 31. Dezember 2007 bei einem Inva-liditÃ¤tsgrad von 50 % ein Anspruch auf eine halbe Rente, sowie vom 1. Januar bis 31. MÃ¤rz 2008 bei einem InvaliditÃ¤tsgrad von 100 % ein solcher auf eine ganze Rente. In der Folge verbesserte sich die gesundheitliche Situation der BeschwerdefÃ¼hrerin kontinuierlich, so dass fÃ¼r die Zeit vom 1. April bis 30. November 2008 bei einem InvaliditÃ¤tsgrad von 50 % ein Anspruch auf eine halbe Rente sowie vom 1. Dezember 2008 bis 31. Januar 2010 bei einem InvaliditÃ¤tsgrad von 40 % noch ein solcher auf eine Viertelsrente besteht.</w:t>
      </w:r>
    </w:p>
    <w:p>
      <w:r>
        <w:t>Â Â Â Â Â Â Â Â  Was sodann die Zeit seit der G.___-Begutachtung betrifft, ist, wie vorstehend ausgefÃ¼hrt, auf die nachvollziehbare und widerspruchsfreie EinschÃ¤tzung der G.___-Gutachter abzustellen. Nachdem nicht auszuschliessen ist, dass die von den G.___-Gutachtern attestierte ArbeitsunfÃ¤higkeit von 20 % mÃ¶glicherweise bereits frÃ¼her bestanden hat und die BeschwerdefÃ¼hrerin selber im Ãbrigen einen Rentenanspruch lediglich bis MÃ¤rz 2008 geltend gemacht hat (Urk. 1 S. 4 Ziff. 12), ist die Rente per 31. Januar 2010 aufzuheben.</w:t>
      </w:r>
    </w:p>
    <w:p>
      <w:r>
        <w:t>5.4Â Â Â Â  Zusammenfassend ist der BeschwerdefÃ¼hrerin gestÃ¼tzt auf die echtzeitlichen Arztberichte seit 1. Juli 2006 eine Rente der Invalidenversicherung zuzu-sprechen, wobei diese gemÃ¤ss den schwankenden InvaliditÃ¤tsgraden festzusetzen und zu befristen ist. Dies fÃ¼hrt zur Aufhebung der angefochtenen VerfÃ¼gung und zur teilweisen Gutheissung der Beschwerde.</w:t>
      </w:r>
    </w:p>
    <w:p>
      <w:r>
        <w:rPr>
          <w:b/>
        </w:rPr>
        <w:t>E. 6</w:t>
      </w:r>
    </w:p>
    <w:p>
      <w:r>
        <w:t>6.1Â Â Â Â  Da es im vorliegenden Verfahren um die Bewilligung oder Verweigerung von IV-Leistungen geht, ist das Verfahren kostenpflichtig. Die Gerichtskosten sind nach dem Verfahrensaufwand und unabhÃ¤ngig vom Streitwert festzulegen (Art. 69 Abs. 1 bis IVG) und auf Fr. 800.-- anzusetzen. Entsprechend dem Ausgang des Verfahrens sind sie der Beschwerdegegnerin aufzuerlegen.</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Vorliegend erscheint eine ProzessentschÃ¤digung von Fr. 1Â900.-- (inkl. Mehrwertsteuer und Barauslagen) als angemessen.</w:t>
      </w:r>
    </w:p>
    <w:p>
      <w:r>
        <w:t>Das Gericht erkennt:</w:t>
      </w:r>
    </w:p>
    <w:p>
      <w:r>
        <w:t>1.Â Â Â Â Â Â Â Â  In teilweiser Gutheissung der Beschwerde wird die VerfÃ¼gung der Sozialver-sicherungsanstalt des Kantons ZÃ¼rich, IV-Stelle, vom 8. Juni 2010 aufgehoben, und es wird festgestellt, dass die BeschwerdefÃ¼hrerin ab 1. Juli 2006 Anspruch auf folgende Renten der Invalidenversicherung hat:</w:t>
      </w:r>
    </w:p>
    <w:p>
      <w:r>
        <w:t>- ganze Rente vom 1. Juli 2006 bis 31. Juli 2007</w:t>
      </w:r>
    </w:p>
    <w:p>
      <w:r>
        <w:t>- Dreiviertelsrente vom 1. bis 31. August 2007</w:t>
      </w:r>
    </w:p>
    <w:p>
      <w:r>
        <w:t>- halbe Rente vom 1. bis 31. Dezember 2007</w:t>
      </w:r>
    </w:p>
    <w:p>
      <w:r>
        <w:t>- ganze Rente vom 1. Januar bis 31. MÃ¤rz 2008</w:t>
      </w:r>
    </w:p>
    <w:p>
      <w:r>
        <w:t>- halbe Rente vom 1. April bis 30. November 2008</w:t>
      </w:r>
    </w:p>
    <w:p>
      <w:r>
        <w:t>- Viertelsrente vom 1. Dezember 2008 bis 31. Januar 2010.</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1'900.-- (inkl. Barauslagen und MWSt) zu bezahlen.</w:t>
      </w:r>
    </w:p>
    <w:p>
      <w:r>
        <w:t>4.Â Â Â Â Â Â Â Â  Zustellung gegen Empfangsschein an:</w:t>
      </w:r>
    </w:p>
    <w:p>
      <w:r>
        <w:t>- Rechtsanwalt Sebastian Lorentz</w:t>
      </w:r>
    </w:p>
    <w:p>
      <w:r>
        <w:t>- Sozialversicherungsanstalt des Kantons ZÃ¼rich, IV-Stelle</w:t>
      </w:r>
    </w:p>
    <w:p>
      <w:r>
        <w:t>- Bundesamt fÃ¼r Sozialversicherungen</w:t>
      </w:r>
    </w:p>
    <w:p>
      <w:r>
        <w:t>- Z.___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