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IV.2010.00447 vom 26. August 2011</w:t>
      </w:r>
    </w:p>
    <w:p>
      <w:r>
        <w:t>ZH Sozialversicherungsgericht, 2011-08-26, DE</w:t>
      </w:r>
    </w:p>
    <w:p>
      <w:r>
        <w:rPr>
          <w:b/>
        </w:rPr>
        <w:t xml:space="preserve">Quelle: </w:t>
      </w:r>
      <w:r>
        <w:t>https://mcp.opencaselaw.ch/entscheid/zh_sozialversicherungsgericht_IV.2010.00447</w:t>
      </w:r>
    </w:p>
    <w:p>
      <w:r>
        <w:t>FR: ZH_SOZIALVERSICHERUNGSGERICHT IV.2010.00447 du 26 août 2011</w:t>
      </w:r>
    </w:p>
    <w:p>
      <w:r>
        <w:t>IT: ZH_SOZIALVERSICHERUNGSGERICHT IV.2010.00447 del 26 agosto 2011</w:t>
      </w:r>
    </w:p>
    <w:p>
      <w:pPr>
        <w:pStyle w:val="Heading2"/>
      </w:pPr>
      <w:r>
        <w:t>Erwägungen</w:t>
      </w:r>
    </w:p>
    <w:p>
      <w:r>
        <w:rPr>
          <w:b/>
        </w:rPr>
        <w:t>E. 1</w:t>
      </w:r>
    </w:p>
    <w:p>
      <w:r>
        <w:t>1.1Â Â Â Â  X.___, geboren 1969, Mutter dreier in den Jahren 1989, 1990 sowie 2007 geborener Kinder (Urk. 8/2 Ziff. 3.1, Urk. 8/39 Ziff. 2.5), arbeitete zuletzt vom 18. Juni 2001 bis 31. August 2003 im Hausdienst (Urk. 8/2 Ziff. 6.3.1, Urk. 8/8 Ziff. 1) und meldete sich am 8. September 2003 wegen einer Depression sowie Beschwerden im Zusammenhang mit den Nerven bei der Invalidenversicherung zum Rentenbezug an (Urk. 8/2 Ziff. 7.2 und 7.8). Die Sozialversicherungsanstalt des Kantons ZÃ¼rich, IV-Stelle, holte in der Folge medizinische Berichte (Urk. 8/5-7, Urk. 8/9-10) sowie einen Arbeitgeberbericht (Urk. 8/8) ein und zog Akten des zustÃ¤ndigen BVG-Versicherers bei (Urk. 8/4).</w:t>
      </w:r>
    </w:p>
    <w:p>
      <w:r>
        <w:t>Â Â Â Â Â Â Â Â  Am 1. September 2003 teilte der zustÃ¤ndige BVG-Versicherer der Versicherten mit, per 1. September 2003 werde bei einem InvaliditÃ¤tsgrad von 100 % eine Berufsinvalidenrente sowie ein ÃberbrÃ¼ckungszuschuss ausgerichtet (Urk. 8/1/1). Mit VerfÃ¼gung vom 20. April 2004 sprach die IV-Stelle der Versicherten mit Wirkung ab 1. Februar 2003 bei einem InvaliditÃ¤tsgrad von 100 % ebenfalls eine ganze Rente zu (Urk. 8/18). Eine am 26. Januar 2007 eingeleitete Revision (Urk. 8/21) ergab einen unverÃ¤nderten Rentenanspruch (vgl. Mitteilung vom 13. April 2007, Urk. 8/26).</w:t>
      </w:r>
    </w:p>
    <w:p>
      <w:r>
        <w:t>1.2Â Â Â Â  Im Rahmen eines am 16. Juli 2008 erneut eingeleiteten Revisionsverfahrens (Urk. 8/31) holte die IV-Stelle einen Auszug aus dem individuellen Konto (IK-Auszug, Urk. 8/32) sowie einen aktuellen medizinischen Bericht (Urk. 8/33) ein und veranlasste eine psychiatrische Begutachtung der Versicherten (Urk. 8/36) wie auch eine HaushaltabklÃ¤rung (Urk. 8/39). Nach durchgefÃ¼hrtem Vorbescheidverfahren (Urk. 8/43-44, Urk. 8/48-50, Urk. 8/52, Urk. 8/59, Urk. 8/61), in dessen Verlauf weitere Arztberichte eingeholt wurden (Urk. 8/53-54), stellte die IV-Stelle mit VerfÃ¼gung vom 26. MÃ¤rz 2010 die Rentenzahlungen auf das Ende des der Zustellung der VerfÃ¼gung folgenden Monats ein (Urk. 8/62 = Urk. 2).</w:t>
      </w:r>
    </w:p>
    <w:p>
      <w:r>
        <w:t>2.Â Â Â Â Â Â  Gegen die VerfÃ¼gung vom 26. MÃ¤rz 2010 (Urk. 2) erhob die Versicherte am 11. Mai 2010 Beschwerde und beantragte deren Aufhebung (Urk. 1 S. 2). Mit Beschwerdeantwort vom 17. Juni 2010 schloss die IV-Stelle auf Abweisung der Beschwerde (Urk. 7). Dies wurde der Versicherten am 24. Juni 2010 mitgeteilt und gleichzeitig antragsgemÃ¤ss die unentgeltliche ProzessfÃ¼hrung und Rechtsvertretung bewilligt (Urk. 11). Die Eingaben der Versicherten vom 5. Juli 2010 (Urk. 13), 19. Juli 2010 (Urk. 14), 6. September 2010 (Urk. 17-18) sowie 30. Mai 2011 (Urk. 21-22) wurden der IV-Stelle zur Kenntnisnahme zugestellt (Urk. 19-20, Urk. 24).</w:t>
      </w:r>
    </w:p>
    <w:p>
      <w:r>
        <w:t>Das Gericht zieht in ErwÃ¤gung:</w:t>
      </w:r>
    </w:p>
    <w:p>
      <w:r>
        <w:t>1.Â Â Â Â Â Â  In formeller Hinsicht rÃ¼gt die BeschwerdefÃ¼hrerin eine Verletzung des rechtlichen GehÃ¶rs. Sie macht geltend, die Beschwerdegegnerin habe sich ungenÃ¼gend mit den von ihr im Schreiben vom 24. August 2009 erhobenen Einwendungen auseinandergesetzt (Urk. 1 S. 14). Insbesondere habe sie sich nicht mit dem Hinweis befasst, dass Dr. B.___ fÃ¼nf Tage vor dem Suizidversuch auf die latente SuizidalitÃ¤t hingewiesen habe (S. 8 f. Ziff. 2.2.8).</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Der BeschwerdefÃ¼hrerin ist darin beizupflichten, dass sich die Beschwerdegegnerin im Einspracheentscheid in sehr knapper Weise mit den erhobenen Einwendungen auseinandergesetzt hat. Nicht notwendig ist jedoch, dass die Beschwerdegegnerin auf jede einzelne der erhobenen Einwendungen eingeht. Nachdem aus den AusfÃ¼hrungen ersichtlich ist, auf welchen Arztbericht sich die Beschwerdegegnerin bei ihrer Beurteilung stÃ¼tzte (Urk. 2 S. 2), ist eine schwerwiegende Verletzung des rechtlichen GehÃ¶rs, welche zu einer RÃ¼ckweisung der Sache fÃ¼hren mÃ¼sste, zu verneinen.</w:t>
      </w:r>
    </w:p>
    <w:p>
      <w:r>
        <w:rPr>
          <w:b/>
        </w:rPr>
        <w:t>E. 2</w:t>
      </w:r>
    </w:p>
    <w:p>
      <w:r>
        <w:t>2.1Â Â Â Â  Die Verwaltung hat die massgeblichen Gesetzesbestimmungen Ã¼ber die Voraussetzungen fÃ¼r den Anspruch auf eine Invalidenrente (Art. 28 Abs. 1 des Bundesgesetzes Ã¼ber die Invalidenversicherung, IVG), die Bemessung der InvaliditÃ¤t aufgrund eines Einkommensvergleiches (Art. 16 des Bundesgesetzes Ã¼ber den Allgemeinen Teil des Sozialversicherungsrechts, ATSG, in Verbindung mit Art. 28a Abs. 3 IVG) sowie die Voraussetzungen zur Herabsetzung oder Aufhebung einer Rente (Art. 88a Abs. 1 der Verordnung Ã¼ber die Invalidenversicherung, IVV, sowie Art. 31 Abs. 1 IVG) zutreffend dargelegt, weshalb mit folgenden ErgÃ¤nzungen darauf verwiesen werden kann.</w:t>
      </w:r>
    </w:p>
    <w:p>
      <w:r>
        <w:t>2.2Â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2.3Â Â Â Â  GemÃ¤ss Art. 31 Abs. 1 IVG, in der seit 1. Januar 2008 geltenden Fassung, wird die Rente von rentenberechtigten Personen, welche neu ein Erwerbseinkommen oder ein (im Vergleich zum bestehenden Einkommen) hÃ¶heres Erwerbseinkommen erzielen, nur dann im Sinne von Artikel 17 Absatz 1 ATSG revidiert, wenn die Einkommensverbesserung jÃ¤hrlich mehr als 1Â500 Franken betrÃ¤gt. GemÃ¤ss Abs. 2 dieser Bestimmung werden fÃ¼r die Revision der Rente vom Betrag, der 1Â500 Franken Ã¼bersteigt, nur zwei Drittel berÃ¼cksichtigt.</w:t>
      </w:r>
    </w:p>
    <w:p>
      <w:r>
        <w:t>Â Â Â Â Â Â Â Â  Nach der Rechtsprechung findet Art. 31 IVG jedoch nur auf RentenrevisionsfÃ¤lle Anwendung, in der die betroffene Person ihre RestarbeitsfÃ¤higkeit auf dem Arbeitsmarkt tatsÃ¤chlich verwertet und dadurch - durch erneute Aufnahme einer ErwerbstÃ¤tigkeit oder Erweiterung des bisherigen Arbeitspensums - ein entsprechendes Einkommen erwirtschaftet. Nicht heranzuziehen ist die Bestimmung demgegenÃ¼ber in FÃ¤llen, in welchen dem RentenbezÃ¼ger im Rahmen des Einkommensvergleichs lediglich ein hypothetisches, auf der Basis von TabellenlÃ¶hnen ermitteltes (erhÃ¶htes) Invalideneinkommen angerechnet wird (BGE 136 V 223 Erw. 5.6.1).</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3</w:t>
      </w:r>
    </w:p>
    <w:p>
      <w:r>
        <w:t>3.1Â Â Â Â  Am 13. April 2007 teilte die Beschwerdegegnerin der BeschwerdefÃ¼hrerin mit, es bestehe unverÃ¤ndert Anspruch auf die bisherige ganze Rente (Urk. 8/26) und stÃ¼tzte sich dabei gemÃ¤ss Feststellungsblatt auf den Bericht des behandelnden Psychiaters Dr. B.___ vom 7. April 2007 (vgl. Urk. 8/24-25).</w:t>
      </w:r>
    </w:p>
    <w:p>
      <w:r>
        <w:t>Â Â Â Â Â Â Â Â  In der angefochtenen VerfÃ¼gung vom 26. MÃ¤rz 2010 (Urk. 2) ging die Beschwerdegegnerin davon aus, dass die BeschwerdefÃ¼hrerin nicht mehr voll erwerbstÃ¤tig wÃ¤re, sondern lediglich noch in einem Pensum von 50 % arbeiten wÃ¼rde. GestÃ¼tzt auf das Gutachten von Dr. F.___ sowie den Bericht des Psychiatrie-Zentrums G.___ ging die Beschwerdegegnerin sodann von einer vollen ArbeitsfÃ¤higkeit bezogen auf eine 50%ige ErwerbstÃ¤tigkeit aus. Ausgehend von einer EinschrÃ¤nkung im Haushaltsbereich von 14.16 % errechnete die Beschwerdegegnerin einen rentenausschliessenden InvaliditÃ¤tsgrad von 6.58 % (S. 2).</w:t>
      </w:r>
    </w:p>
    <w:p>
      <w:r>
        <w:t>3.2Â Â Â Â  DemgegenÃ¼ber machte die BeschwerdefÃ¼hrerin geltend, das Gutachten von Dr. F.___, Y.___, lasse sich nicht ins Bild der Ã¼brigen Berichte einfÃ¼gen und sei schwer nachvollziehbar (Urk. 1 S. 7 Ziff. 2.2.6). Es liege der Verdacht nahe, dass es sich beim Auftrag der Beschwerdegegnerin an Dr. F.___ um ein so genanntes ÂGutachter-ShoppingÂ handle. Es sei nicht ÂglaubwÃ¼rdig", dass im Grossraum Z.___ kein geeigneter Arzt auffindbar gewesen wÃ¤re, der die Begutachtung hÃ¤tte durchfÃ¼hren kÃ¶nnen (S. 8 Ziff. 2.2.7). Die Stellungnahme des RAD sei zudem von zwei Ãrzten verfasst worden, welche nicht Ã¼ber eine fachÃ¤rztliche psychiatrische Qualifikation verfÃ¼gen wÃ¼rden (S. 9 Ziff. 2.2.9). Ebenso seien die Ãrzte des Psychiatrie-Zentrums G.___, die Ãrztin I.___ sowie Dr. J.___, mangelhaft qualifiziert (S. 10 Ziff. 2.2.10). Der erneute Klinikaufenthalt vom 8. bis 30 April 2010 zeige, dass ihre Gesundheit in keiner Art und Weise stabil sei und es unmÃ¶glich sei, sie als arbeitsfÃ¤hig in den Arbeitsprozess einzugliedern (S. 11 Ziff. 2.2.12, vgl. auch Urk. 13). Im Zweifelsfall sei auf den Bericht des langjÃ¤hrig behandelnden Arztes abzustellen, der die ArbeitsunfÃ¤higkeit in seiner letzten Beurteilung auf mindestens 70 % bezifferte. Es sei ihr daher weiterhin eine ganze Rente auszurichten (S. 11 Ziff. 2.2.13). Bei der Berechnung des InvaliditÃ¤tsgrades sei von einer Validen-ErwerbstÃ¤tigkeit von 100 % auszugehen. Wegen der Geburt eines Kindes die mÃ¶gliche ErwerbstÃ¤tigkeit zu reduzieren, sei unzulÃ¤ssig (S. 11 f. Ziff. 2.2.14).</w:t>
      </w:r>
    </w:p>
    <w:p>
      <w:r>
        <w:t>Â Â Â Â Â Â Â Â  Mit Eingabe vom 19. Juli 2010 fÃ¼hrte die BeschwerdefÃ¼hrerin sodann ergÃ¤nzend aus, sie sei nun tagsÃ¼ber in der Tagesklinik in A.___ untergebracht. Von einer stabilen Verbesserung der ArbeitsfÃ¤higkeit kÃ¶nne somit keine Rede sein, eine Reintegration in den Arbeitsprozess sei unter diesen UmstÃ¤nden eine Illusion (Urk. 14).</w:t>
      </w:r>
    </w:p>
    <w:p>
      <w:r>
        <w:t>Â Â Â Â Â Â Â Â  Am 30. Mai 2011 teilte sie weiter mit, seit dem 12. Mai bis voraussichtlich August 2011 halte sie sich wieder in der Tagesklinik des Ambulatoriums A.___ auf. Sie habe in keiner Art und Weise einen stabilen Gesundheitszustand erreicht, im Gegenteil habe sich dieser nie wesentlich verbessert. Sie habe weiterhin Anspruch auf eine ganze Rente (Urk. 21).</w:t>
      </w:r>
    </w:p>
    <w:p>
      <w:r>
        <w:t>3.3Â Â Â Â  Strittig und zu prÃ¼fen ist demnach einerseits die Statusfrage und andererseits, ob im Zeitpunkt der Rentenaufhebung im MÃ¤rz 2010 im Vergleich zum Zeitpunkt der ersten Revision im April 2007 eine fÃ¼r den Rentenanspruch erhebliche medizinische oder erwerbliche Ãnderung eingetreten ist.</w:t>
      </w:r>
    </w:p>
    <w:p>
      <w:r>
        <w:rPr>
          <w:b/>
        </w:rPr>
        <w:t>E. 4</w:t>
      </w:r>
    </w:p>
    <w:p>
      <w:r>
        <w:t>4.1Â Â Â Â  Sowohl im Rahmen einer erstmaligen PrÃ¼fung des Rentenanspruches als auch anlÃ¤sslich einer Rentenrevision (Art. 17 Abs. 1 ATSG) stellt sich unter dem Gesichtspunkt des Art. 28a Abs. 3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4.2Â Â Â Â  Die Beschwerdegegnerin stufte die BeschwerdefÃ¼hrerin als im Gesundheitsfall zu 50 % erwerbstÃ¤tig ein (Urk. 2 S. 2) und wies insbesondere auf deren AusfÃ¼hrungen im Rahmen der HaushaltabklÃ¤rung sowie den Beweiswert der Aussagen der ersten Stunde hin (Urk. 7 S. 1). DemgegenÃ¼ber machte die BeschwerdefÃ¼hrerin geltend, gemÃ¤ss der Rechtsprechung des EuropÃ¤ischen Gerichtshofes fÃ¼r Menschenrechte sei es unzulÃ¤ssig, dass bei einer Frau die mÃ¶gliche ErwerbstÃ¤tigkeit wegen der Geburt eines Kindes reduziert werde (Urk. 1 S. 11 f. Ziff. 2.2.14).</w:t>
      </w:r>
    </w:p>
    <w:p>
      <w:r>
        <w:t>Â Â Â Â Â Â Â Â  Zutreffend ist, dass die BeschwerdefÃ¼hrerin vor der gesundheitsbedingten Aufgabe der ArbeitstÃ¤tigkeit im Jahre 2003 in einem Vollzeitpensum arbeitete (Urk. 8/8 Ziff. 9). Zu beachten ist jedoch, dass am 31. Mai 2007 das dritte Kind zur Welt kam und die BeschwerdefÃ¼hrerin im Rahmen der HaushaltabklÃ¤rung ausfÃ¼hrte, sie hÃ¤tte nach diesem Zeitpunkt das Arbeitspensum in jedem Fall reduziert, um fÃ¼r ihr Kind zu sorgen. Da sie lediglich mit den Alimenten ihres geschiedenen Ehemannes von Fr. 1'000.-- ihren Lebensunterhalt nicht bestreiten kÃ¶nne, wÃ¼rde sie wohl eine Teilzeitstelle mit einem zirka 50 %-Pensum ausÃ¼ben. Ein hÃ¶heres Pensum wolle sie nicht annehmen, da es ihr wichtig sei, ihr kleines Kind mÃ¶glichst oft selber zu betreuen (Urk. 8/39 Ziff. 2.5). Nachdem die BeschwerdefÃ¼hrerin somit gemÃ¤ss ihren eigenen Aussagen seit dem Jahre 2007 selbst im Gesundheitsfall nur noch einer TeilzeitbeschÃ¤ftigung nachgehen wÃ¼rde, entbehrt der Vorwurf einer Verletzung der Rechtsgleichheit durch eine willkÃ¼rliche Annahme einer TeilerwerbstÃ¤tigkeit bzw. einer Diskriminierung aufgrund des Geschlechts (vgl. Urk. 1 S. 13 f. Ziff. 2.3.2) jeglicher Grundlage und es ist mit dem im Sozialversicherungsrecht Ã¼blichen Beweisgrad der Ã¼berwiegenden Wahrscheinlichkeit davon auszugehen, dass die BeschwerdefÃ¼hrerin im heutigen Zeitpunkt ohne den Gesundheitsschaden in einem Pensum von 50 % erwerbstÃ¤tig wÃ¤re.</w:t>
      </w:r>
    </w:p>
    <w:p>
      <w:r>
        <w:rPr>
          <w:b/>
        </w:rPr>
        <w:t>E. 5</w:t>
      </w:r>
    </w:p>
    <w:p>
      <w:r>
        <w:t>5.1Â Â Â Â  Der behandelnde Psychiater Dr. med. B.___, FMH Psychiatrie und Psychotherapie, nannte in seinem ersten Bericht vom 10. November 2003 als Diagnose eine rezidivierende depressive StÃ¶rung, gegenwÃ¤rtig schwere Episode mit psychotischen Syndromen mit Suizidversuchen (Urk. 8/9/3 Ziff. 1 oben). Vom 13. Februar bis 1. MÃ¤rz 2002 sei die BeschwerdefÃ¼hrerin in der psychiatrischen Klinik C.___ hospitalisiert gewesen und in der Zeit vom 22. Mai bis 27. Juni 2003 drei Mal in der psychiatrischen UniversitÃ¤tsklinik des UniversitÃ¤tsspitals D.___ (Urk. 8/9/3 Ziff. 1 unten). Die BeschwerdefÃ¼hrerin sei zurzeit 70 % arbeitsunfÃ¤hig. Die RestarbeitsfÃ¤higkeit kÃ¶nne in kÃ¶rperlich und psychisch nicht anstrengenden TÃ¤tigkeiten in geschÃ¼tztem Rahmen ausgeÃ¼bt werden. Ihren Haushalt kÃ¶nne sie zu etwa 50 % selber erledigen und mÃ¼sse die TÃ¤tigkeit zu Hause auf eine grÃ¶ssere Zeitspanne verteilen (Urk. 8/9/4).</w:t>
      </w:r>
    </w:p>
    <w:p>
      <w:r>
        <w:t>Â Â Â Â Â Â Â Â  Im Verlaufsbericht vom 7. April 2007 fÃ¼hrte Dr. B.___ aus, der Gesundheitszustand sei stationÃ¤r und die Diagnose unverÃ¤ndert (Urk. 8/24 Ziff. 1 und 2). Die BeschwerdefÃ¼hrerin sei weiterhin depressiv, leide unter schweren SchlafstÃ¶rungen und Angst. Sporadische Suizidabsichten seien ein Bestandteil ihres Lebens geworden und es habe sich eine depressive Weltsicht etabliert. Die Behandlung werde nun dadurch erschwert, dass sie schwanger sei und keine Medikamente einnehmen kÃ¶nne (Urk. 8/24 Ziff. 3). Die Prognose sei zwar offen, doch liege ein chronischer Verlauf vor (Urk. 8/24 Ziff. 4).</w:t>
      </w:r>
    </w:p>
    <w:p>
      <w:r>
        <w:t>Â Â Â Â Â Â Â Â  Am 2. August 2008 bestÃ¤tigte Dr. B.___ sodann einen chronifizierten Krankheitsverlauf bei unverÃ¤nderter Diagnose (Urk. 8/33/7-8). Die RestarbeitsfÃ¤higkeit brauche die BeschwerdefÃ¼hrerin im Haushalt sowie in der Versorgung ihres Kindes (Urk. 8/33/8). Dieselben Angaben machte Dr. B.___ sodann in seinem Bericht vom 9. Mai 2009 (Urk. 8/57).</w:t>
      </w:r>
    </w:p>
    <w:p>
      <w:r>
        <w:t>5.2Â Â Â Â  Nach einer Hospitalisation vom 8. bis 16. August 2007 in der Psychiatrie E. ___ (E.___) fÃ¼hrten die verantwortlichen Ãrzte am 17. August 2007 aus, es seien nur leicht ausgeprÃ¤gte depressive Symptome beobachtet worden, welche im Rahmen der Anpassungsproblematik nach der Trennung vom Ehemann gesehen wÃ¼rden. VordergrÃ¼ndig sei ihr unselbstÃ¤ndiges, forderndes Verhalten (Urk. 8/36/15).</w:t>
      </w:r>
    </w:p>
    <w:p>
      <w:r>
        <w:t>5.3Â Â Â Â  Im Auftrag der Beschwerdegegnerin erstattete Dr. med. F.___, Psychiatrie und Psychotherapie FMH, am 29. Dezember 2008 sein psychiatrisches Gutachten (Urk. 8/36/1-10). Dabei nannte er folgende Diagnosen (S. 8 Ziff. 1):</w:t>
      </w:r>
    </w:p>
    <w:p>
      <w:r>
        <w:t>- rezidivierende depressive StÃ¶rung, gegenwÃ¤rtig leichtgradige Episode</w:t>
      </w:r>
    </w:p>
    <w:p>
      <w:r>
        <w:t>- schwierige familiÃ¤re Situation, lange Phase von ArbeitsuntÃ¤tigkeit, fehlende Ausbildung, finanzielle Schwierigkeiten</w:t>
      </w:r>
    </w:p>
    <w:p>
      <w:r>
        <w:t>Â Â Â Â Â Â Â Â  Er fÃ¼hrte aus, das Jahr 2003 sei besonders schlimm gewesen, die BeschwerdefÃ¼hrerin sei mit Haushalt, Kindererziehung, Eheproblemen und ausserhÃ¤uslicher Arbeit vÃ¶llig Ã¼berfordert gewesen. Letztmals sei sie im Jahre 2007 in einer Klinik gewesen, als die Situation in der Familie Ã¤usserst prekÃ¤r gewesen sei. Seit sie mit ihrem kleinen Kind alleine wohne, habe sich ihr psychischer Zustand verbessert. Sie sei nicht mehr in einer psychiatrischen Klinik gewesen, seit sie sich von ihrem Ehemann getrennt habe und der Drang, sich umzubringen, sei verschwunden. Es gelinge ihr, den Tag wieder regelmÃ¤ssig zu gestalten (S. 5). Einmal im Monat besuche sie Dr. B.___ und nehme regelmÃ¤ssig Medikamente ein (S. 6). Die BeschwerdefÃ¼hrerin habe keine grossen Belastungen mehr und kÃ¶nne sich auf die Betreuung ihres kleinen Kindes und den Haushalt konzentrieren, was zu einer Beruhigung der Situation gefÃ¼hrt habe. GemÃ¤ss ihren eigenen Aussagen gehe es der BeschwerdefÃ¼hrerin seit Sommer 2007 besser, wenn auch noch Verstimmungen auftreten wÃ¼rden, jedoch nicht mehr im frÃ¼heren Ausmass (S. 7).</w:t>
      </w:r>
    </w:p>
    <w:p>
      <w:r>
        <w:t>Â Â Â Â Â Â Â Â  In den frÃ¼heren ArbeitsverhÃ¤ltnissen wie auch in einer angepassten TÃ¤tigkeit bestehe eine 60%ige ArbeitsfÃ¤higkeit. Im Haushalt sei die BeschwerdefÃ¼hrerin nicht eingeschrÃ¤nkt (S. 9 Ziff. 2 und 3). Die ArbeitsunfÃ¤higkeit von 40 % werde durch das psychische Leiden hervorgerufen. Dass die BeschwerdefÃ¼hrerin die RestarbeitsfÃ¤higkeit nicht ausnÃ¼tze, liege an ungÃ¼nstigen krankheitsfremden Faktoren (S. 10 Zusatzfrage).</w:t>
      </w:r>
    </w:p>
    <w:p>
      <w:r>
        <w:t>5.4Â Â Â Â  Vom 15. Mai bis 26. Juni 2009 war die BeschwerdefÃ¼hrerin nach einem Suizidversuch im Psychiatrie-Zentrum G.___ (G.___) hospitalisiert. In ihrem Bericht vom 30. Juni 2009 (Urk. 8/53) diagnostizierten die Ãrzte eine mittelgradige depressive Episode (Ziff. 1.1). Die BeschwerdefÃ¼hrerin sei als sehr wechselhaft und sehr fordernd bezÃ¼glich der Invalidenrente erlebt worden, wobei sich das Zustandsbild im Verlauf stabilisiert habe, und sie als nicht mehr suizidal oder fremdgefÃ¤hrdend eingeschÃ¤tzt werde. Bei Wahrnehmung der ambulanten Weiterbetreuung sei ein stabiler Verlauf zu erwarten (Ziff. 1.4). BezÃ¼glich ArbeitsfÃ¤higkeit wÃ¼rden aktuell keine EinschrÃ¤nkungen bestehen und die bisherige TÃ¤tigkeit sei in uneingeschrÃ¤nktem Rahmen und ohne verminderte LeistungsfÃ¤higkeit zumutbar (Ziff. 1.7 und 1.8).</w:t>
      </w:r>
    </w:p>
    <w:p>
      <w:r>
        <w:t>5.5Â Â Â Â  In seinem Bericht vom 8. Mai 2010 (Urk. 3/12) diagnostizierte Dr. B.___ eine rezidivierende depressive StÃ¶rung, gegenwÃ¤rtig schwere Episode mit psychotischen Symptomen und schwankender SuizidalitÃ¤t (S. 1) und fÃ¼hrte aus, die wiederholten Suizidversuche und Klinikaufenthalte der BeschwerdefÃ¼hrerin wÃ¼rden zeigen, in welch fragiler psychischer Verfassung sich diese befinde und wie sie mit dem Leben Ã¼berfordert sei. Dr. F.___ habe dies nicht sehen wollen und der BeschwerdefÃ¼hrerin einfach gesagt, wenn sie schwanger werden, ein Kind gebÃ¤ren und zu ihm schauen kÃ¶nne, dann sollte sie auch in der Lage sein, voll zu arbeiten (S. 2).</w:t>
      </w:r>
    </w:p>
    <w:p>
      <w:r>
        <w:t>5.6Â Â Â Â  Am 13. Juli 2010 trat die BeschwerdefÃ¼hrerin in die Tagesklinik des Gemeindepsychiatrischen Zentrums A.___, E.___, ein. Im Rahmen dieser teilstationÃ¤ren psychiatrischen Behandlung nannte die verantwortliche Ãrztin in ihrem Bericht vom 28. Juli 2010 (Urk. 18) folgende Diagnosen (S. 1):</w:t>
      </w:r>
    </w:p>
    <w:p>
      <w:r>
        <w:t>- AnpassungsstÃ¶rung mit lÃ¤ngerer depressiver Reaktion mit/bei</w:t>
      </w:r>
    </w:p>
    <w:p>
      <w:r>
        <w:t>- psychosozialer Belastungssituation (RentenkÃ¼rzung ab Mai 2010)</w:t>
      </w:r>
    </w:p>
    <w:p>
      <w:r>
        <w:t>- akzentuierter PersÃ¶nlichkeitsstruktur mit emotional instabilen und histrionischen Anteilen</w:t>
      </w:r>
    </w:p>
    <w:p>
      <w:r>
        <w:t>Â Â Â Â Â Â Â Â  Die BeschwerdefÃ¼hrerin werde voraussichtlich acht Wochen in der Tagesklinik verbleiben und nehme an einem multimodalen Programm teil mit verschiedenen Gruppentherapien, wie Kunsttherapie, Bewegungstherapie, Depressionsgruppe, GedÃ¤chtnis- und Konzentrationsgruppe, sowie zusÃ¤tzlich durchgefÃ¼hrten EinzelgesprÃ¤chen bei ihrem Einzeltherapeuten (S. 1).</w:t>
      </w:r>
    </w:p>
    <w:p>
      <w:r>
        <w:t>5.7Â Â Â Â  In ihrem Schreiben vom 26. Mai 2011 (Urk. 22/1) fÃ¼hrte H.___, Sozialarbeiterin FH, Fallverantwortliche BewÃ¤hrungs- und Vollzugsdienste, Amt fÃ¼r Justizvollzug, aus, die BeschwerdefÃ¼hrerin besuche seit dem 12. Mai 2011 von Montag bis Freitag die Tagesklinik des Ambulatoriums A.___. Eine Entlassung sei per August 2011 vorgesehen. GemÃ¤ss ihrer EinschÃ¤tzung werde es jedoch sehr schwierig, die BeschwerdefÃ¼hrerin nachher auf dem freien Arbeitsmarkt zu integrieren. Ein Grund dafÃ¼r sei ihre starke Unsicherheit und grosse Ãberforderung in vielen administrativen und alltÃ¤glichen Angelegenheiten trotz guter Deutschkenntnisse. Sie benÃ¶tige genaue Anleitung bei der Arbeit und eine umfassende Betreuung. MÃ¶glicherweise sei die BeschwerdefÃ¼hrerin in einem geschÃ¼tzten Rahmen teilweise arbeitsfÃ¤hig, vermutlich aber nicht auf dem freien Arbeitsmarkt. Wegen der Fremdplatzierung ihrer Tochter und der laufenden AbklÃ¤rung ihrer ErziehungsfÃ¤higkeit durch die VormundschaftsbehÃ¶rde sei sie zudem derzeit psychisch sehr belastet (S. 1).</w:t>
      </w:r>
    </w:p>
    <w:p>
      <w:r>
        <w:rPr>
          <w:b/>
        </w:rPr>
        <w:t>E. 6</w:t>
      </w:r>
    </w:p>
    <w:p>
      <w:r>
        <w:t>6.1Â Â Â Â  Die BeschwerdefÃ¼hrerin leidet im Zusammenhang mit ehelichen Konflikten unbestrittenermassen seit Jahren an psychischen StÃ¶rungen, wobei im Vordergrund depressive Episoden verschiedener AusprÃ¤gung stehen. Der Psychiater Dr. B.___, welcher die BeschwerdefÃ¼hrerin seit dem Jahre 2002 behandelt, diagnostizierte seit seinem ersten Bericht vom 10. November 2003 unverÃ¤ndert eine rezidivierende depressive StÃ¶rung, gegenwÃ¤rtig schwere Episode (Urk. 8/9/3 Ziff. 1 oben, Urk. 8/24 Ziff. 2, Urk. 8/33/7, Urk. 8/57 S. 1, Urk. 3/12 S. 1). Dabei stellte er SchlafstÃ¶rungen, Weinen, eine Antriebshemmung, GrÃ¼beln, eine Traurigkeit sowie aggressive AusbrÃ¼che gegenÃ¼ber den Kindern fest (Urk. 8/9/3 Ziff. 2). Die BeschwerdefÃ¼hrerin sei bewusstseinsklar und allseits orientiert. Der Gedankengang sei formal logisch-kohÃ¤rent, inhaltlich jedoch depressiv, klagend und hoffnungslos. Sie leide an Konzentrations- und GedÃ¤chtnisstÃ¶rungen und es bestÃ¼nden wiederholt suizidale Handlungen (Urk. 8/9/4 Ziff. 3).</w:t>
      </w:r>
    </w:p>
    <w:p>
      <w:r>
        <w:t>Â Â Â Â Â Â Â Â  Die Beurteilung im Gutachten von Dr. F.___ vom 29. Dezember 2008, welches die praxisgemÃ¤ssen Kriterien betreffend Beweiswert einer Expertise vollumfÃ¤nglich erfÃ¼llt (vgl. vorstehend E. 2.4), fiel demgegenÃ¼ber um einiges positiver aus. GemÃ¤ss dessen AusfÃ¼hrungen leidet die BeschwerdefÃ¼hrerin zwar nach wie vor an einer rezidivierenden depressiven StÃ¶rung, doch ist lediglich noch von einer gegenwÃ¤rtig leichten Episode auszugehen (Urk. 8/36/1-10 S. 8 Ziff. 1). Diese EinschÃ¤tzung erscheint aufgrund der festgestellten Befunde nachvollziehbar. So zeigten sich bei der BeschwerdefÃ¼hrerin keine BewusstseinsstÃ¶rungen und auch qualitative oder quantitative WahrnehmungsstÃ¶rungen waren nicht vorhanden. Die DenkvorgÃ¤nge waren formal und inhaltlich unauffÃ¤llig, die Stimmungslage jedoch mÃ¼rrisch, resigniert und phasenweise verstimmt. Dr. F.___ verneinte sodann sowohl eine schwermÃ¼tig gedrÃ¼ckte Stimmung als auch eine SuizidalitÃ¤t (Urk. 8/36 S. 6). GemÃ¤ss seinen AusfÃ¼hrungen verbesserte sich die ArbeitsfÃ¤higkeit der BeschwerdefÃ¼hrerin insofern, als sie nun wieder in einem Pensum von 60 % arbeitsfÃ¤hig ist (Urk. 8/36/1-10 S. 9 Ziff. 2 und 3).</w:t>
      </w:r>
    </w:p>
    <w:p>
      <w:r>
        <w:t>Â Â Â Â Â Â Â Â  Diese EinschÃ¤tzung, wonach sich der Gesundheitszustand der BeschwerdefÃ¼hrerin seit der letzten Rentenrevision im April 2007 verbessert hat, wird gestÃ¼tzt durch die Berichte der E.___ sowie des G.___. WÃ¤hrend einem gut einwÃ¶chigen Aufenthalt in der E.___ im August 2007 konnten die Ãrzte nur leicht ausgeprÃ¤gte depressive Symptome beobachten (Urk. 8/36/15) und die Ãrzte des G.___, wo die BeschwerdefÃ¼hrerin im Mai und Juni 2009 wÃ¤hrend sechs Wochen hospitalisiert war, stellten zwar eine mittelgradige depressive Episode fest, erkannten jedoch keinerlei EinschrÃ¤nkungen in der ArbeitsfÃ¤higkeit, weder bezÃ¼glich des Pensums noch der LeistungsfÃ¤higkeit (Urk. 8/53 Ziff. 1.7 und 1.8).</w:t>
      </w:r>
    </w:p>
    <w:p>
      <w:r>
        <w:t>6.2Â Â Â Â  Daran vermÃ¶gen die EinwÃ¤nde der BeschwerdefÃ¼hrerin nichts zu Ã¤ndern:</w:t>
      </w:r>
    </w:p>
    <w:p>
      <w:r>
        <w:t>Â Â Â Â Â Â Â Â  Die BeschwerdefÃ¼hrerin wies darauf hin, dass es nur wenige Monate nach der Begutachtung zu einem erneuten Zusammenbruch mit Suizidversuch und anschliessender Hospitalisation gekommen sei. Aus diesem Umstand kann jedoch nicht ohne Weiteres auf eine FehleinschÃ¤tzung von Dr. F.___ geschlossen werden (Urk. 1 S. 7 Ziff. 2.2.6). Einerseits ereigneten sich die wiederkehrenden ZusammenbrÃ¼che jeweils im Zusammenhang mit einer kurzfristigen Zuspitzung der Belastungssituation (Trennung vom Ehemann, Erhalt des Vorbescheides bzw. der VerfÃ¼gung betreffend Rentenaufhebung), andererseits ergibt sich aus den Berichten der E.___ sowie der G.___, dass sich nach einer Krisenintervention und adÃ¤quaten Behandlung jeweils eine rasche Besserung eingestellt hat. So hielten die Ãrzte des G.___ in ihrem Bericht denn auch ausdrÃ¼cklich fest, das Zustandsbild habe sich stabilisiert und die BeschwerdefÃ¼hrerin werde nicht mehr als suizidal oder fremdgefÃ¤hrdend eingeschÃ¤tzt (Urk. 8/53 Ziff. 1.4). Es kann demnach entgegen der Ansicht von Dr. B.___ nicht davon ausgegangen werden, dass der Gesundheitszustand bereits chronifiziert und nicht mehr besserungsfÃ¤hig ist.</w:t>
      </w:r>
    </w:p>
    <w:p>
      <w:r>
        <w:t>Â Â Â Â Â Â Â Â  Weiter hat sich Dr. F.___ zwar tatsÃ¤chlich nicht vertieft mit der SuizidalitÃ¤t der BeschwerdefÃ¼hrerin auseinandergesetzt (Urk. 1 S. 7 Ziff. 2.2.6). Nachdem jedoch die BeschwerdefÃ¼hrerin ihm gegenÃ¼ber ausdrÃ¼cklich erklÃ¤rte, der Drang sich umzubringen, sei verschwunden (Urk. 8/36 S. 5), bestand dazu auch keine Veranlassung.</w:t>
      </w:r>
    </w:p>
    <w:p>
      <w:r>
        <w:t>Â Â Â Â Â Â Â Â  BezÃ¼glich des neusten Berichts von Dr. B.___ vom 8. Mai 2010 ist festzuhalten, dass dieser keine Ã¼berzeugende und nachvollziehbare BegrÃ¼ndung fÃ¼r die nach wie vor attestierte ArbeitsunfÃ¤higkeit von 70 % enthÃ¤lt und sich auch nicht mit der Tatsache auseinandersetzt, dass der Gesundheitszustand der BeschwerdefÃ¼hrerin nach wie vor besserungsfÃ¤hig ist und die Ãrzte des G.___ auch nach einem sechswÃ¶chigen Aufenthalt lediglich eine mittelgradige depressive Episode sowie keinerlei EinschrÃ¤nkungen der ArbeitsfÃ¤higkeit festgestellt hatten (Urk. 8/53 Ziff. 1.1, 1.7 und 1.8).</w:t>
      </w:r>
    </w:p>
    <w:p>
      <w:r>
        <w:t>Â Â Â Â Â Â Â Â  Der Verweis auf den HaushaltabklÃ¤rungsbericht, in dessen Rahmen sie ihre Situation geschildert hatte (Urk. 1 S. 6 Ziff. 2.2.5), ist sodann unbehelflich, nachdem es sich dabei lediglich um eine SelbsteinschÃ¤tzung handelt und nicht um eine fachÃ¤rztliche Beurteilung. Dasselbe gilt auch fÃ¼r die Aktennotiz des Rechtsvertreters vom 11. Mai 2010 (Urk. 3/13) betreffend Beschreibung der aktuellen Situation.</w:t>
      </w:r>
    </w:p>
    <w:p>
      <w:r>
        <w:t>Â Â Â Â Â Â Â Â  Ebenso nichts zu Ã¤ndern vermag der Einwand, wonach die beiden Ãrzte des RAD nicht Ã¼ber die notwendigen psychiatrischen Facharztqualifikationen verfÃ¼gt hÃ¤tten (Urk. 1 S. 9 Ziff. 2.2.9), nachdem fÃ¼r den vorliegenden Entscheid nicht auf deren EinschÃ¤tzung, sondern auf das Gutachten von Dr. F.___ sowie die Berichte der E.___ und des G.___ abgestellt wird. Was sodann die fachliche Qualifikation der Ãrzte des G.___ betrifft, kann ohne weiteres davon ausgegangen werden, dass diese im Rahmen des Anstellungsverfahrens geprÃ¼ft wurde, sodass sich weitere AusfÃ¼hrungen hierzu erÃ¼brigen.</w:t>
      </w:r>
    </w:p>
    <w:p>
      <w:r>
        <w:t>6.3Â Â Â Â  Insgesamt ist somit auf das Ã¼berzeugende Gutachten von Dr. F.___ abzustellen und der medizinische Sachverhalt als dahingehend erstellt zu betrachten, dass sich der Gesundheitszustand der BeschwerdefÃ¼hrerin seit der letzten Revision im April 2007 verbessert hat, und sie spÃ¤testens seit Dezember 2008 wieder in einem Pensum von 60 % arbeitsfÃ¤hig ist.</w:t>
      </w:r>
    </w:p>
    <w:p>
      <w:r>
        <w:t>Â Â Â Â Â Â Â Â  Nachdem auf das Gutachten von Dr. F.___ vollumfÃ¤nglich abgestellt werden kann, erÃ¼brigt sich der Beizug der von diesem anlÃ¤sslich der Begutachtung der BeschwerdefÃ¼hrerin erstellten Notizen (vgl. Urk. 1 S. 7 Ziff. 2.2.6).</w:t>
      </w:r>
    </w:p>
    <w:p>
      <w:r>
        <w:rPr>
          <w:b/>
        </w:rPr>
        <w:t>E. 7</w:t>
      </w:r>
    </w:p>
    <w:p>
      <w:r>
        <w:t>7.1Â Â Â Â  Im Folgenden ist zunÃ¤chst aufgrund eines Einkommensvergleiches der InvaliditÃ¤tsgrad der BeschwerdefÃ¼hrerin im Erwerbsbereich zu ermitteln.</w:t>
      </w:r>
    </w:p>
    <w:p>
      <w:r>
        <w:t>Â Â Â Â Â Â Â Â  Bei der Ermittlung des InvaliditÃ¤tsgrades gemÃ¤ss Art. 16 ATSG in Verbindung mit Art. 28a Abs. 1 IVG ist dieser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7.2Â Â Â Â  FÃ¼r die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Einkommensvergleiches grundsÃ¤tzlich auf die Gegebenheiten im Zeitpunkt der mutmasslichen Rentenaufhebung, mithin auf das Jahr 2010, abzustellen ist (BGE 128 V 174, BGE 129 V 222).</w:t>
      </w:r>
    </w:p>
    <w:p>
      <w:r>
        <w:t>Â Â Â Â Â Â Â Â  Im vorliegenden Fall ist damit vom letzten vollen Verdienst der BeschwerdefÃ¼hrerin als Angestellte im Hausdienst auszugehen (Urk. 8/8 Ziff. 5). GemÃ¤ss den Angaben im Arbeitgeberbericht erzielte sie dabei im Jahre 2003 ein Jahreseinkommen in der HÃ¶he von Fr. 48'195.-- (Urk. 8/8 Ziff. 12). Unter BerÃ¼cksichtigung der NominallohnerhÃ¶hung von 1.3 % fÃ¼r das Jahr 2004 (Die Volkswirtschaft, 3/2007, Tab. B10.2, lit. M, N, O), 0.6 % fÃ¼r das Jahr 2005, 1.4 % fÃ¼r das Jahr 2006, 1.3 % fÃ¼r das Jahr 2007, 2.0 % fÃ¼r das Jahr 2008, 1.9 % fÃ¼r das Jahr 2009 sowie 1.0 % fÃ¼r das Jahr 2010 (Die Volkswirtschaft, 6/2011, Tab. B10.2, lit. M, N, O) resultiert damit fÃ¼r das Jahr 2010 ein Valideneinkommen in der HÃ¶he von Fr. 52'961.-- (Fr. 48'195.-- x 1.013 x 1.006 x 1.014 x 1.013 x 1.02 x 1.019 x 1.01).</w:t>
      </w:r>
    </w:p>
    <w:p>
      <w:r>
        <w:t>Â Â Â Â Â Â Â Â  Nachdem die BeschwerdefÃ¼hrerin als lediglich zu 50 % erwerbstÃ¤tige Person zu qualifizieren ist (vgl. vorstehend E. 4.2), ist das Valideneinkommen gestÃ¼tzt auf ein 50%-Pensum zu berechnen. Dementsprechend ist von einem Valideneinkommen in der HÃ¶he von Fr. 26'481.-- (Fr. 52'961.-- x 0.5) auszugehen.</w:t>
      </w:r>
    </w:p>
    <w:p>
      <w:r>
        <w:t>7.3Â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Â Â Â Â Â Â Â Â  Da die BeschwerdefÃ¼hrerin seit dem Jahre 2003 keiner ErwerbstÃ¤tigkeit mehr nachgeht, sind fÃ¼r die Ermittlung des Invalideneinkommens TabellenlÃ¶hne beizuziehen und vom mittleren Lohn fÃ¼r Frauen, die Hilfsarbeiten ausfÃ¼hrten (Zentralwert), auszugehen. Dieser belief sich im Jahre 2008 auf monatlich Fr. 4'116.-- (LSE 2008 Bundesamt fÃ¼r Statistik, Neuenburg 2010, TA1, Total). Unter BerÃ¼cksichtigung der NominallohnerhÃ¶hung von 2.1 % fÃ¼r das Jahr 2009 sowie 0.8 % fÃ¼r das Jahr 2010 (Die Volkswirtschaft, 6/2011, Tab. B10.2, Total) und einer wÃ¶chentlichen Arbeitszeit von 41.7 Stunden ergibt dies ein Einkommen fÃ¼r das Jahr 2010 von Fr. 4'416.-- (Fr. 4'116.-- x 1.021 x 1.008 : 40 x 41.7), mithin rund Fr. 52'992.-- pro Jahr (Fr. 4'416.-- x 12).</w:t>
      </w:r>
    </w:p>
    <w:p>
      <w:r>
        <w:t>Â Â Â Â Â Â Â Â  Ab spÃ¤testens Dezember 2008 hat sich der Gesundheitszustand der BeschwerdefÃ¼hrerin dahingehend verbessert, dass sie einer ArbeitstÃ¤tigkeit wieder im Umfang von 60 % nachgehen kann (vgl. vorstehend E. 6.3). Nachdem sie jedoch als nur zu 50 % erwerbstÃ¤tige Person zu qualifizieren ist, besteht keine weitergehende EinschrÃ¤nkung im Erwerbsbereich und das Invalideneinkommen ist gestÃ¼tzt auf ein 50%-Pensum zu berechnen. Dieses betrÃ¤gt damit gerundet Fr. 26'496.-- (Fr. 52'992.-- x 0.5).</w:t>
      </w:r>
    </w:p>
    <w:p>
      <w:r>
        <w:t>7.4Â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Nachdem der BeschwerdefÃ¼hrerin ihre bisherige TÃ¤tigkeit als Angestellte im Hausdienst wieder in einem Pensum von 60 % zumutbar ist und sie aufgrund der Tatsache, dass sie auch im Gesundheitsfall nur im Umfang von 50 % einer ErwerbstÃ¤tigkeit nachgehen wÃ¼rde, diesbezÃ¼glich voll arbeitsfÃ¤hig ist, hat die Beschwerdegegnerin zu Recht keinen Leidensabzug vorgenommen (vgl. Urk. 8/42 S. 2).</w:t>
      </w:r>
    </w:p>
    <w:p>
      <w:r>
        <w:t>7.5Â Â Â Â  Bei einem Valideneinkommen von Fr. 26'481.-- (vgl. vorstehend E. 7.2) sowie einem Invalideneinkommen in der HÃ¶he von Fr. 26'496.-- (vgl. vorstehend E. 7.3) liegt keine Erwerbseinbusse vor und damit auch keine EinschrÃ¤nkung im Erwerbsbereich.</w:t>
      </w:r>
    </w:p>
    <w:p>
      <w:r>
        <w:rPr>
          <w:b/>
        </w:rPr>
        <w:t>E. 8</w:t>
      </w:r>
    </w:p>
    <w:p>
      <w:r>
        <w:t>8.1Â Â Â Â  Es ist im Weiteren der InvaliditÃ¤tsgrad der BeschwerdefÃ¼hrerin im Haushaltsbereich zu ermitteln.</w:t>
      </w:r>
    </w:p>
    <w:p>
      <w:r>
        <w:t>Â Â Â Â 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t>8.2Â Â Â Â  Zur Beurteilung der BeeintrÃ¤chtigungen im Haushaltsbereich wurde die BeschwerdefÃ¼hrerin am 13. Februar 2009 zu Hause besucht. Der HaushaltsabklÃ¤rungsbericht vom 5. MÃ¤rz 2009 (Urk. 8/39) enthÃ¤lt eine eingehende AbklÃ¤rung der WohnverhÃ¤ltnisse sowie der im Haushalt der BeschwerdefÃ¼hrerin anfallenden TÃ¤tigkeiten. In Ãbereinstimmung mit der Verwaltungspraxis (Kreisschreiben fÃ¼r InvaliditÃ¤t und Hilflosigkeit in der Invalidenversicherung [KSIH], Rz 3095) wurden darin die HaushaltstÃ¤tigkeiten in sieben Aufgaben eingeteilt und anschliessend nach deren prozentualen Gewichtung im Vergleich zu sÃ¤mtlichen anfallenden TÃ¤tigkeiten bewertet. In der Folge machte sich die AbklÃ¤rungsperson ein Bild Ã¼ber die Ã¶rtlichen und rÃ¤umlichen WohnverhÃ¤ltnisse der BeschwerdefÃ¼hrerin und klÃ¤rte fÃ¼r jeden der sieben TÃ¤tigkeitsbereiche die konkrete Behinderung ab. Die Berichtstexte sind nachvollziehbar begrÃ¼ndet sowie angemessen detailliert und die Aussagen der BeschwerdefÃ¼hrerin wurden dabei erwÃ¤hnt und berÃ¼cksichtigt. Der AbklÃ¤rungsbericht erfÃ¼llt demnach die genannten Kriterien vollumfÃ¤nglich, so dass darauf abgestellt werden kann. Zu Recht hat die BeschwerdefÃ¼hrerin denn auch nichts gegen den Bericht vorgebracht (vgl. Urk. 1).</w:t>
      </w:r>
    </w:p>
    <w:p>
      <w:r>
        <w:t>Â Â Â Â Â Â Â Â  GemÃ¤ss dem AbklÃ¤rungsbericht kann die BeschwerdefÃ¼hrerin bei der Erledigung des Haushaltsarbeiten auf die Hilfe ihrer erwachsenen Tochter zurÃ¼ckgreifen, welche zwei- bis dreimal wÃ¶chentlich zu Besuch kommt (Urk. 8/39 Ziff. 6, 6.2-4, 6.9), so dass sich im Haushaltsbereich insgesamt ein InvaliditÃ¤tsgrad von 14.16 % ergibt (Urk. 8/39 Ziff. 6.8). Bei einem Anteil des Haushaltsbereiches von 50 % entspricht dies einem gewichteten TeilinvaliditÃ¤tsgrad von 7.08 % (14.16 % x 0.5).</w:t>
      </w:r>
    </w:p>
    <w:p>
      <w:r>
        <w:t>9.Â Â Â Â Â Â  Der GesamtinvaliditÃ¤tsgrad berechnet sich mittels Addition der TeilinvaliditÃ¤tsgrade. Nachdem im Erwerbsbereich keine EinschrÃ¤nkung vorliegt entspricht der TeilinvaliditÃ¤tsgrad im Haushaltsbereich von 7.08 % gleichzeitig auch dem GesamtinvaliditÃ¤tsgrad, was keinen Anspruch auf eine Invalidenrente begrÃ¼ndet. Die angefochtene VerfÃ¼gung vom 26. MÃ¤rz 2010 sowie die damit angeordnete Aufhebung der bisherigen Rente erweist sich somit als rechtens, was zur Abweisung der Beschwerde fÃ¼hrt.</w:t>
      </w:r>
    </w:p>
    <w:p>
      <w:r>
        <w:t>10.Â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BeschwerdefÃ¼hrerin aufzuerlegen, zufolge GewÃ¤hrung der unentgeltlichen ProzessfÃ¼hrung (vgl. Urk. 5) jedoch einstweilen auf die Gerichtskasse zu nehmen. Die BeschwerdefÃ¼hrerin ist auf Â§ 16 Abs. 4 des Gesetzes Ã¼ber das Sozialversicherungsgericht (GSVGer) hinzuweisen.</w:t>
      </w:r>
    </w:p>
    <w:p>
      <w:r>
        <w:rPr>
          <w:b/>
        </w:rPr>
        <w:t>E. 11</w:t>
      </w:r>
    </w:p>
    <w:p>
      <w:r>
        <w:t>11.1Â Â  Bei diesem Ausgang des Verfahrens ist der unentgeltliche Rechtsvertreter der BeschwerdefÃ¼hrerin, Rechtsanwalt JÃ¼rg Gasche BÃ¼hler, ZÃ¼rich, aus der Gerichtskasse zu entschÃ¤digen.</w:t>
      </w:r>
    </w:p>
    <w:p>
      <w:r>
        <w:t>11.2Â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11.3Â Â  Der von Rechtsanwalt JÃ¼rg Gasche BÃ¼hler mit Eingabe vom 30. Mai 2011 geltend gemachte Aufwand von 16.95 Stunden, Fr. 64.-- Barauslagen und Fr. 150.-- Kostenersatz fÃ¼r das Einholen eines Arztberichtes (Urk. 23) ist der Bedeutung der Streitsache und der Schwierigkeit des Prozesses nicht angemessen, insbesondere aufgrund der Tatsache, dass er die BeschwerdefÃ¼hrerin schon im Vorbescheidverfahren vertrat und die Akten somit bekannt waren. Namentlich ist ein Aufwand von 4.8 Stunden unter dem Posten ÂSekretariat" von vornherein nicht zu entschÃ¤digen, kÃ¶nnen doch nur Aufwendungen vergÃ¼tet werden, welche vom Rechtsvertreter persÃ¶nlich getÃ¤tigt werden. Strukturelle Kosten wie BÃ¼romiete, Literaturanschaffungen oder eben auch Sekretariatskosten sind nicht separat zu vergÃ¼ten.</w:t>
      </w:r>
    </w:p>
    <w:p>
      <w:r>
        <w:t>Â Â Â Â Â Â Â Â  Angesichts der zu studierenden 66 AktenstÃ¼cke der Beschwerdegegnerin, der 14-seitigen Beschwerdeschrift, den nachfolgenden Eingaben zum aktuellen Gesundheitszustand, den Aufwendungen im Zusammenhang mit dem Gesuch um unentgeltliche RechtsverbeistÃ¤ndung sowie der in Ã¤hnlichen FÃ¤llen zugesprochenen BetrÃ¤gen ist die EntschÃ¤digung von Rechtsanwalt Urs Gasche BÃ¼hler bei Anwendung des gerichtsÃ¼blichen Stundenansatzes von Fr. 200.-- (zuzÃ¼glich Mehrwertsteuer) auf Fr. 2'700.-- (inklusive Barauslagen und Mehrwertsteuer) festzusetzen.</w:t>
      </w:r>
    </w:p>
    <w:p>
      <w:r>
        <w:t>Â Â Â Â Â Â Â Â  Da der von der BeschwerdefÃ¼hrerin eingeholte Bericht von Dr. B.___ nichts zur Entscheidfindung beitrug, ist von einer diesbezÃ¼glichen EntschÃ¤digung abzusehen.</w:t>
      </w:r>
    </w:p>
    <w:p>
      <w:r>
        <w:t>11.4Â Â  Die BeschwerdefÃ¼hrerin wird auf Â§ 16 Abs. 4 GSVGer hingewiesen.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JÃ¼rg Gasche BÃ¼hler, ZÃ¼rich, wird mit Fr. 2'700.-- (inkl. Barauslagen und MWSt) aus der Gerichtskasse entschÃ¤digt. Die BeschwerdefÃ¼hrerin wird auf Â§ 16 Abs. 4 GSVGer hingewiesen.</w:t>
      </w:r>
    </w:p>
    <w:p>
      <w:r>
        <w:t>4.Â Â Â Â Â Â Â Â  Zustellung gegen Empfangsschein an:</w:t>
      </w:r>
    </w:p>
    <w:p>
      <w:r>
        <w:t>- Rechtsanwalt JÃ¼rg Gasche BÃ¼hler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