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IV.2010.00327 vom 22. August 2012</w:t>
      </w:r>
    </w:p>
    <w:p>
      <w:r>
        <w:t>ZH Sozialversicherungsgericht, 2012-08-22, DE</w:t>
      </w:r>
    </w:p>
    <w:p>
      <w:r>
        <w:rPr>
          <w:b/>
        </w:rPr>
        <w:t xml:space="preserve">Quelle: </w:t>
      </w:r>
      <w:r>
        <w:t>https://mcp.opencaselaw.ch/entscheid/zh_sozialversicherungsgericht_IV.2010.00327</w:t>
      </w:r>
    </w:p>
    <w:p>
      <w:r>
        <w:t>FR: ZH_SOZIALVERSICHERUNGSGERICHT IV.2010.00327 du 22 août 2012</w:t>
      </w:r>
    </w:p>
    <w:p>
      <w:r>
        <w:t>IT: ZH_SOZIALVERSICHERUNGSGERICHT IV.2010.00327 del 22 agosto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Hinweisen).Â Â Â Â Â Â Â</w:t>
      </w:r>
    </w:p>
    <w:p>
      <w:r>
        <w:t>Â Â Â Â Â Â Â Â  Bei der InvaliditÃ¤tsbemessung kommt der allgemeinen Methode des Einkommensvergleichs grundsÃ¤tzlich Vorrang zu. Insoweit die fraglichen Erwerbseinkommen ziffernmÃ¤ssig nicht genau ermittelt werden kÃ¶nnen, sind sie indes nach Massgabe der im Einzelfall bekannten UmstÃ¤nde zu schÃ¤tzen und die so gewonnenen AnnÃ¤herungswerte miteinander zu vergleichen. Wird eine SchÃ¤tzung vorgenommen, so muss diese nicht unbedingt in einer ziffernmÃ¤ssigen Festlegung von AnnÃ¤herungswerten bestehen. Vielmehr kann auch eine GegenÃ¼berstellung blosser Prozentzahlen genÃ¼gen. Das ohne eine InvaliditÃ¤t erzielbare hypothetische Erwerbseinkommen ist alsdann mit 100Â  % zu bewerten, wÃ¤hrend das Invalideneinkommen auf einen entsprechend kleineren Prozentsatz veranschlagt wird, so dass sich aus der Prozentdifferenz der InvaliditÃ¤tsgrad ergibt. Diese Berechnungsweise ist insbesondere anwendbar, wenn die konkreten VerhÃ¤ltnisse so liegen, dass die Differenz zwischen Validen- und Invalideneinkommen die fÃ¼r den Umfang des Rentenanspruchs massgebenden Grenzwerte von 70, 60, 50 und 40 Prozent (Art. 28 Abs. 2 IVG) eindeutig Ã¼ber- oder unterschreitet (sogenannter Prozentvergleich; BGE 114 V 310 E. 3a; Urteil des Bundesgerichts 8C_131/2011 vom 5. Juli 2011 E. 10.2.1 mit Hinweis). Â Â</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2.Â Â Â Â Â Â</w:t>
      </w:r>
    </w:p>
    <w:p>
      <w:r>
        <w:t>2.1Â Â Â Â  Die IV-Stelle fÃ¼hrte zur BegrÃ¼ndung der Ablehnung des Rentenbegehrens im Wesentlichen an, gestÃ¼tzt auf das voll beweiskrÃ¤ftigte B.___-Gutachten stehe fest, dass die BeschwerdefÃ¼hrerin trotz der im Vordergrund stehenden chronifizierten Kopfschmerzen zu 70 % als Juristin arbeiten kÃ¶nne, wenn am Arbeitsplatz die MÃ¶glichkeit bestehe, Pausen einzuschalten und die Arbeitszeit selbstÃ¤ndig einzuteilen. Zur Bestimmung des InvaliditÃ¤tsgrades sei sodann von Bedeutung, was die BeschwerdefÃ¼hrerin ohne Gesundheitsschaden unter BerÃ¼cksichtigung der beruflichen und persÃ¶nlichen UmstÃ¤nde mit Ã¼berwiegender Wahrscheinlichkeit verdienen wÃ¼rde, und nicht welches Einkommen sie im besten Fall erzielen kÃ¶nnte. Da die BeschwerdefÃ¼hrerin eine Lehre als Laborantin absolviert habe und nach der Umschulung zur TanzpÃ¤dagogin und den absolvierten kaufmÃ¤nnischen Weiterbildungen wieder im medizinischen Bereich, nÃ¤mlich als medizinische Assistentin in der orthopÃ¤dischen A.___ gearbeitet habe, sei es Ã¼berwiegend wahrscheinlich, dass sie als Gesunde weiterhin als medizinische Assistentin in der A.___ arbeiten wÃ¼rde. Zur Bestimmung des hypothetischen Valideneinkommens sei deshalb das Einkommen heranzuziehen, welches sie in dieser TÃ¤tigkeit zuletzt verdient habe, und auf ein 100%iges Arbeitspensum hochzurechnen. Als Invalideneinkommen habe sie sich den Lohn anrechnen zu lassen, welchen sie in einer TÃ¤tigkeit als Juristin mit einem BeschÃ¤ftigungsgrad von 70 % erzielen kÃ¶nnte. Aus dem Vergleich der so resultierenden Einkommen - Valideneinkommen von Fr. 83'760.--, Invalideneinkommen von Fr. 60'217.-- - ergebe sich ein rentenausschliessender InvaliditÃ¤tsgrad von 28 %. ErgÃ¤nzend wies die IV-Stelle darauf hin, dass die BeschwerdefÃ¼hrerin rÃ¼ckblickend aufgrund des Ãquivalenzprinzips eigentlich gar keinen Anspruch auf die Ãbernahme der Kosten ihres Studiums zum Bachelor of Law durch die Invalidenversicherung gehabt hÃ¤tte. Ferner sei eine TÃ¤tigkeit in einer Anwaltskanzlei bekanntlich eher hektisch. Falls sie, wie sie geltend mache, in einer solchen TÃ¤tigkeit Ã¼berfordert sei, stÃ¼nden ihr auf dem ausgeglichenen Arbeitsmarkt genÃ¼gend andere Stellen offen, welche eine weniger grosse Stresstoleranz erforderten (Urk. 2, Urk. 7, Urk. 18, Prot. S. 5).</w:t>
      </w:r>
    </w:p>
    <w:p>
      <w:r>
        <w:t>2.2Â Â Â Â  Die BeschwerdefÃ¼hrerin ist dagegen der Ansicht, Anspruch auf eine Rente auf der Basis eines 100%igen InvaliditÃ¤tsgrads zu haben, und macht im Wesentlichen geltend, eine chronische MigrÃ¤ne mit Aura, MarklagerlÃ¤sionen, ein Pinealistumor, HÃ¼ftbeschwerden sowie Herzbeschwerden wÃ¼rden sie in ihrer beruflichen LeistungsfÃ¤higkeit stark einschrÃ¤nken. Ferner weise sie einen kachektischen ErnÃ¤hrungszustand auf, was ihre LeistungsfÃ¤higkeit aufgrund der damit zusammenhÃ¤ngenden dauernden MÃ¼digkeit und ErschÃ¶pfung weiter mindere, und sie leide an einer reaktiven Depression; im Jahr 2004 und neulich im Jahr 2012 habe sie versucht, ihrem Leben ein Ende zu setzen. Sie habe wiederholte erfolglose Arbeitsversuche hinter sich. Zudem habe sie am 5. Dezember 2009 - vor Erlass der angefochtenen VerfÃ¼gung und damit innerhalb des massgeblichen Beurteilungszeitraums - einen Unfall erlitten, als ein acht- bis zehnjÃ¤hriges Kind im Kletterparadies aus rund 10 Metern HÃ¶he auf ihren Nacken geprallt sei. Seither leide sie an den Folgen eines Zervikozephalsyndroms. Auf das von der Invalidenversicherung eingeholte B.___-Gutachten, welches ihr eine 70%ige ArbeitsfÃ¤higkeit attestiere, kÃ¶nne nicht abgestellt werden. Die B.___-Gutachter seien wirtschaftlich von der Invalidenversicherung abhÃ¤ngig und deshalb nicht unabhÃ¤ngig. Das Verfahren, in dessen Rahmen das Gutachten eingeholt worden sei, verletze zudem das Prinzip der Waffengleichheit und des fairen Verfahrens im Sinne von Art. 6 EMRK. Zumindest kÃ¶nne dem B.___-Gutachten nicht der volle Beweiswert zuerkannt werden; es sei ihm bloss der Status eines Parteigutachtens einzurÃ¤umen. Ihr Unfall vom 5. Dezember 2009 sei von den Gutachtern nicht berÃ¼cksichtigt worden. Die Gutachter hÃ¤tten ferner aus dem Pinealistumor eine Pinealiszyste gemacht. Alsdann hÃ¤tten sie die MarklagerlÃ¤sionen nicht erwÃ¤hnt, und sie seien nicht auf die von der Neuropsychologin lic. phil. G.___ erhobenen Kognitionsdefizite eingegangen. Sie hÃ¤tten trotz der Suizidversuche lediglich eine leichte depressive Episode diagnostiziert. Den Verlauf des Studiums hÃ¤tten die Gutachter in rosaroten TÃ¶nen geschildert; entgegen ihrer Darstellung habe die BeschwerdefÃ¼hrerin das Studium lediglich mit dem PrÃ¤dikat "cum laude" abgeschlossen. Sie habe die PrÃ¼fungen wegen der WortfindungsstÃ¶rungen nur knapp und mit viel Ãberwindungskraft bestehen kÃ¶nnen, und zwar an einer FernuniversitÃ¤t, welche ihr ermÃ¶glicht habe, sich die Lernzeiten selbst einzuteilen. Ihre EinschrÃ¤nkungen hÃ¤tten sie zum Abbruch des Studiums nach den bestandenen PrÃ¼fungen zum Bachelor of Law genÃ¶tigt, gleichzeitig hÃ¤tten sich die Schmerzen auch auf die Abschlussnote ausgewirkt. Es gehe zudem nicht an, aus der LernfÃ¤higkeit wÃ¤hrend eines Studiums auf die berufliche LeistungsfÃ¤higkeit als Juristin zu schliessen; ihre erste Stelle bei Rechtsanwalt H.___ sei ihr gekÃ¼ndigt worden, weil sie zu langsam gewesen sei, ihre zweite Stelle bei Rechtsanwalt I.___, weil sie aufgrund ihrer MigrÃ¤ne an den Nachmittagen, an welchen ihr Einsatz gebraucht worden sei, nicht habe arbeiten kÃ¶nnen. Entgegen der Ansicht der Gutachter sei sie zudem keine Person, die bei Beschwerden leicht aufgebe; ihr Lebenslauf zeige auf, dass sie eine extrem leistungsbewusste Person sei. In der Diagnosenliste des B.___-Gutachtens fehle das bereits im Gutachten von Dr. Z.___ aus dem Jahr 1989 diagnostizierte zervikovertebrale Syndrom. Die gutachterliche Beurteilung, dass die HÃ¼ftproblematik keine Auswirkung auf die ArbeitsfÃ¤higkeit habe, sei ebenfalls nicht Ã¼berzeugend angesichts dessen, dass die Spezialisten der A.___ ihr deshalb eine 50%ige ArbeitsunfÃ¤higkeit attestiert hÃ¤tten und sie eine HÃ¼fttotalprothese benÃ¶tige. Ferner seien im Gutachten die Folgen des im Jahr 1983 erlittenen SchÃ¤delhirntraumas nicht angemessen berÃ¼cksichtigt worden. Das Aktenverzeichnis im Gutachten sei lÃ¼ckenhaft, und die Gutachter hÃ¤tten sich mit der bloss stichwortartigen Wiedergabe der Vorbefunde begnÃ¼gt. Schliesslich seien ihr vom B.___ auch die RÃ¶ntgenbilder einer anderen Person zurÃ¼ckgesandt worden, was zum einen die unsorgfÃ¤ltige Arbeitsweise des B.___ aufzeige und zum anderen die Frage aufwerfe, ob im Gutachten Ã¼berhaupt ihr eigener Gesundheitszustand beurteilt worden sei. Insgesamt falle auf, dass die gutachterliche EinschÃ¤tzung der ArbeitsfÃ¤higkeit im Widerspruch zur Beurteilung aller anderen Ãrzte, welche jeweils von einer 50%igen EinschrÃ¤nkung der ArbeitsfÃ¤higkeit wegen der MigrÃ¤ne und zusÃ¤tzlich wegen der HÃ¼ftbeschwerden ausgegangen seien, und der frÃ¼heren Zusprache einer halben Invalidenrente stehe. Angesichts der im zeitlichen Verlauf gleich gebliebenen Diagnosen und der Chronifizierung des Beschwerdebilds lasse sich eine Verbesserung der ArbeitsfÃ¤higkeit auf den von den Gutachtern vertretenen Wert von 70 % nicht begrÃ¼nden. Es sei davon auszugehen, dass die B.___-Gutachter ihre BeeintrÃ¤chtigungen unterschÃ¤tzt hÃ¤tten. Weil das Gutachten gesamthaft betrachtet lÃ¼ckenhaft, zu wenig nachvollziehbar und deshalb nicht beweiskrÃ¤ftig sei, sei ein unabhÃ¤ngiges gerichtliches Obergutachten einzuholen. Da nicht nachvollziehbar sei, wie die B.___-Gutachter zu ihrer abweichenden Beurteilung der zumutbaren ArbeitsfÃ¤higkeit gelangt seien, habe sie zudem Anspruch auf eine diesbezÃ¼gliche Einvernahme der beteiligten Gutachter. Der Einkommensvergleich sei ebenfalls nicht korrekt durchgefÃ¼hrt worden, selbst wenn das Invalideneinkommen auf der Basis einer 70%igen ArbeitsfÃ¤higkeit ermittelt werde, sei von diesem Einkommen ein 10%iger Abzug wegen der nur teilzeitlichen ErwerbstÃ¤tigkeit vorzunehmen. Ferner gehe es nicht an, das Valideneinkommen auf Basis des Lohns einer Laborantin festzusetzen, da sie nie als Laborantin gearbeitet habe und der letzte tatsÃ¤chlich erzielte Lohn massgebend sei. Vielmehr sei davon auszugehen, dass sie als Gesunde aufgrund ihrer HirnleistungsfÃ¤higkeit trotz der erheblichen BeeintrÃ¤chtigungen, woraus auf ihren potentiell hohen Intelligenzquotienten geschlossen werden kÃ¶nne, eine Stelle als Akademikerin bekleiden wÃ¼rde. Eine solche Stelle wÃ¼rde ihr ein Jahreseinkommen von Fr. 150'000.-- einbringen. Allenfalls sei das Valideneinkommen aufgrund der GehÃ¤lter, welche sie als Paralegal bei einem Anwalt oder in einem TreuhandbÃ¼ro oder als professionelle TÃ¤nzerin beim J.___ erzielen kÃ¶nnte, zu berechnen. Bei korrekter Ermittlung der Vergleichseinkommen resultiere so ein InvaliditÃ¤tsgrad, welcher mindestens zum Bezug einer halben Rente berechtige (Urk. 1, Urk. 12-15, Urk. 24, Prot. S. 4 ff.).</w:t>
      </w:r>
    </w:p>
    <w:p>
      <w:r>
        <w:rPr>
          <w:b/>
        </w:rPr>
        <w:t>E. 3</w:t>
      </w:r>
    </w:p>
    <w:p>
      <w:r>
        <w:t>3.1Â Â Â Â  Am 18. November 2009 wurde die BeschwerdefÃ¼hrerin im Rahmen der B.___-Begutachtung wÃ¤hrend je zwei Stunden durch Dr. med. K.___, FachÃ¤rztin fÃ¼r Innere Medizin, Dr. med. L.___, Facharzt fÃ¼r Neurologie sowie Dr. med. M.___, Facharzt fÃ¼r Psychiatrie und Psychotherapie, untersucht (Urk. 8/196 S. 2, Urk. 8/197 S. 2). Die BeschwerdefÃ¼hrerin gab den Gutachtern an, seit dem Autounfall im Jahr 1983 unter einer chronisch therapierefraktÃ¤ren MigrÃ¤ne mit Hemikranien links beziehungsweise rechts zu leiden. WÃ¤hrend die MigrÃ¤neattacken frÃ¼her einen Tag gedauert hÃ¤tten, wÃ¼rden diese aktuell wÃ¤hrend zwei bis drei Tagen andauern. Sie hÃ¤tten seit der Menopause - also seit etwa 2006 - zugenommen. Die MigrÃ¤ne beginne oft mit einer Aura mit Zackensehen oder Flimmern, welche 20-30 Minuten anhalten kÃ¶nne. Unter Medikation komme es nach rund einer Stunde zu einer Besserung. Die Attacken, welche ein- bis zweimal pro Woche auftrÃ¤ten, wÃ¼rden auch von Photophobie, LÃ¤rmempfindlichkeit, allgemeiner Reizbarkeit, Ãbelkeit sowie Diarrhoe begleitet. Zudem bestÃ¼nden regelmÃ¤ssig Nackenschmerzen und -verspannungen. Nicht im Vordergrund stehe die HÃ¼ftproblematik mit einer beidseitigen, linksbetonten HÃ¼ftarthrose, welche nicht sehr beeintrÃ¤chtigend sei; nach lÃ¤ngerem Sitzen und frÃ¼hmorgens bestÃ¼nden Anlaufschmerzen, welche bis 30 Minuten dauerten. Schliesslich sei sie auch depressiv; die Sinnfrage des Lebens quÃ¤le sie hartnÃ¤ckig, gelegentlich habe sie auch Selbstmordgedanken. Sie schaffe es kaum, vier Stunden am StÃ¼ck zu arbeiten, und brauche Pausen. Nebst dem Haushalt und der Betreuung ihres Hundes kÃ¶nne sie sich als alleinstehende Frau nicht vorstellen, mehr als ein 50%iges Arbeitspensum als Juristin zu absolvieren.</w:t>
      </w:r>
    </w:p>
    <w:p>
      <w:r>
        <w:t>Â Â Â Â Â Â Â Â  Die allgemein-internistische Untersuchung ergab einzig Diagnosen ohne Auswirkung auf die ArbeitsfÃ¤higkeit, nÃ¤mlich eine erstmals 2006 diagnostizierte lymphozytÃ¤re Kolitis, eine Kachexie bei einem BMI von 17,6, einen Status nach einer CTS-Operation beidseits und einer supraventrikulÃ¤ren Extrasysteolie im April 2008 sowie einen Verdacht auf eine NierenfunktionseinschrÃ¤nkung.</w:t>
      </w:r>
    </w:p>
    <w:p>
      <w:r>
        <w:t>Â Â Â Â Â Â Â Â  Im Rahmen der psychiatrischen Exploration bemerkte der psychiatrische Gutachter Dr. M.___ keine EinschrÃ¤nkungen der Auffassungsgabe, der KonzentrationsfÃ¤higkeit, der MerkfÃ¤higkeit und des GedÃ¤chtnisses der BeschwerdefÃ¼hrerin. Inhaltlich standen wÃ¤hrend des UntersuchungsgesprÃ¤chs depressive Gedanken im Vordergrund, und die Selbstwertregulation war vermindert. Nach EinschÃ¤tzung von Dr. M.___ litt die BeschwerdefÃ¼hrerin unter ihrer eingeschrÃ¤nkten beruflichen LeistungsfÃ¤higkeit aufgrund der Kopfschmerzen, was zu leichten depressiven Verstimmungen fÃ¼hrte. Die depressive Stimmung sei leichtgradig ausgeprÃ¤gt; SchlafstÃ¶rungen, AntriebsstÃ¶rungen und ein ausgeprÃ¤gter sozialer RÃ¼ckzug bestÃ¼nden nicht. Die intermittierenden KonzentrationsstÃ¶rungen seien Folge der Kopfwehproblematik. In diagnostischer Hinsicht sei deshalb von einer leichten depressiven Episode (ICD-10: F32.0) auszugehen, welche ohne Einfluss auf die ArbeitsfÃ¤higkeit bleibe.</w:t>
      </w:r>
    </w:p>
    <w:p>
      <w:r>
        <w:t>Â Â Â Â Â Â Â Â  In der neurologischen Untersuchung erhob der neurologische Gutachter Dr. L.___ eine diskrete Dysmetrie beidseits beim Finger-Nase-Versuch mit geschlossenen Augen sowie ein ungerichtetes Schwanken im Romberg-Test. Die BeschwerdefÃ¼hrerin habe sich kooperativ und adÃ¤quat gezeigt. Laut ihren Angaben sei mehrmals eine MRI-Untersuchung erfolgt, letztmals am 29. Oktober 2007. In den von ihr mitgebrachten Bildern hÃ¤tten sich unspezifische kleine LÃ¤sionen subcortikal und bihemisphÃ¤risch gezeigt sowie eine Pinealiszyste. Aus neurologischer Sicht sei eine chronische MigrÃ¤ne, seit 2006 mit visueller Aura, zu diagnostizieren. Die BeschwerdefÃ¼hrerin sei vorwiegend wegen der damit zusammenhÃ¤ngenden Symptomatik in ihrer ArbeitsfÃ¤higkeit eingeschrÃ¤nkt. Bei starken Kopfschmerzen komme es zu einer zunehmenden KonzentrationsstÃ¶rung mit verminderter LeistungsfÃ¤higkeit und vermehrtem Auftreten von Fehlern. Zu berÃ¼cksichtigen sei indes, dass sie ein Studium zum Bachelor of Law erfolgreich innert vier Jahren habe absolvieren und mit summa cum laude abschliessen kÃ¶nnen. Dies lasse die von den behandelnden Ãrzten der neurologischen Klinik des E.___ sowie vom Kopfwehzentrum N.___ bescheinigte 50%ige ArbeitsunfÃ¤higkeit als fragwÃ¼rdig erscheinen. Die Beurteilung der behandelnden Neurologen kontrastiere auch mit der allgemeinen EinschÃ¤tzung, dass Kopfschmerzen in der Regel nicht geeignet seien, eine EinschrÃ¤nkung der ArbeitsfÃ¤higkeit zu begrÃ¼nden, und wiederspiegle wohl einfach die SelbsteinschÃ¤tzung der BeschwerdefÃ¼hrerin. WÃ¤hrend des Studiums habe sie sich ihre Zeit optimal einteilen und so ihre LeistungsfÃ¤higkeit optimieren kÃ¶nnen, indem sie immer wieder Pausen und Ruhezeiten von rund einer halben Stunde eingeschoben habe. Nach vier- bis fÃ¼nfstÃ¼ndiger Arbeit komme es zu einem Leistungsabfall. In einem an diese EinschrÃ¤nkungen angepassten Arbeitsplatz als Juristin - mit der MÃ¶glichkeit, immer wieder rund halbstÃ¼ndige Pausen einzulegen - sei von einer medizinisch-theoretisch zumutbaren Arbeits- und LeistungsfÃ¤higkeit von 70 % bei einem vollzeitlichen Arbeitspensum auszugehen. Die linksbetonten HÃ¼ftgelenksbeschwerden bei Status nach beidseitigen HÃ¼ftoperationen wirkten sich in der TÃ¤tigkeit als Juristin nicht beeintrÃ¤chtigend aus. Aufgrund der Untersuchungsbefunde, der anamnestischen Angaben und der Vorakten sei davon auszugehen, dass ihr eine Arbeit im genannten qualitativen und quantitativen Umfang seit dem Beginn der Menopause, also etwa seit 2006 zumutbar sei. Die abweichende EinschÃ¤tzung der BeschwerdefÃ¼hrerin, dass sie nur zu 50 % als Juristin arbeiten kÃ¶nne, sei wohl auf ihre Ansicht zurÃ¼ckzufÃ¼hren, sich vollstÃ¤ndig gesund fÃ¼hlen und schmerzfrei sein zu mÃ¼ssen, um einem hÃ¶heren Arbeitspensum nachgehen zu kÃ¶nnen. Diese subjektive EinschÃ¤tzung kÃ¶nne bei der Beurteilung der zumutbaren ArbeitsfÃ¤higkeit aus medizinisch-theoretischer Sicht nicht berÃ¼cksichtigt werden. Die von der BeschwerdefÃ¼hrerin ebenfalls als beeintrÃ¤chtigend empfundene Mehrbelastung als alleinstehende, erwerbstÃ¤tige Frau, welche sich daneben um ihren Hund und den Haushalt kÃ¼mmern mÃ¼sse, rechtfertige aus versicherungsmedizinischer Sicht ebenfalls keine weitergehende EinschrÃ¤nkung der ArbeitsfÃ¤higkeit (Urk. 8/197).</w:t>
      </w:r>
    </w:p>
    <w:p>
      <w:r>
        <w:t>3.2Â Â Â Â</w:t>
      </w:r>
    </w:p>
    <w:p>
      <w:r>
        <w:t>3.2.1Â Â  Soweit die BeschwerdefÃ¼hrerin geltend macht, auf das Gutachten des B.___ kÃ¶nne schon deshalb nicht abgestellt werden, weil das B.___ von der IV-Stelle regelmÃ¤ssig GutachtensauftrÃ¤ge erhalte und deshalb nicht mehr als unabhÃ¤ngige Institution gelten kÃ¶nne, ist auf den inzwischen ergangenen BGE 137 V 210 hinzuweisen; in diesem Entscheid vom 28. Juni 2011 hat das Bundesgericht die Medizinischen AbklÃ¤rungsstellen der Invalidenversicherung als verfassungskonform und der EuropÃ¤ischen Menschenrechtskonvention entsprechend qualifiziert.</w:t>
      </w:r>
    </w:p>
    <w:p>
      <w:r>
        <w:t>3.2.2Â Â  Mit der in BGE 137 V 210 publizierten neuen Rechtsprechung hat das Bundes-gericht die Verfahrensrechte der Versicherten im Begutachtungsverfahren der Invalidenversicherung ausgeweitet. Nach altem Verfahrensstandard eingeholte Gutachten verlieren ihren Beweiswert auch mit RÃ¼cksicht auf die in BGE 137 V 210 erlÃ¤uterten Korrektive nicht. Vielmehr ist im Rahmen einer gesamthaften PrÃ¼fung des Einzelfalls mit seinen spezifischen Gegebenheiten und den erhobenen RÃ¼gen entscheidend, ob das abschliessende Abstellen auf die vorhandenen Beweisgrundlagen im angefochtenen Entscheid vor Bundesrecht standhÃ¤lt (BGE 137 V 210 E. 6).</w:t>
      </w:r>
    </w:p>
    <w:p>
      <w:r>
        <w:t>Â Â Â Â Â Â Â Â  Die von der BeschwerdefÃ¼hrerin erhobenen RÃ¼gen einer Verletzung des Prinzips der Waffengleichheit und des fairen Verfahrens im Sinne von Art. 6 EMRK bei der Einholung des B.___-Gutachtens sind genereller Natur und benennen keine ihr konkret erwachsenen verfahrensrechtlichen Nachteile, welche geeignet wÃ¤ren, sich auf das Ergebnis der Begutachtung auszuwirken beziehungsweise Zweifel am Beweiswert der Expertise zu wecken (Urk. 1 S. 15 ff., Urk. 12 S. 5 ff.).</w:t>
      </w:r>
    </w:p>
    <w:p>
      <w:r>
        <w:t>3.2.3Â Â  Aus dem B.___-Gutachten vom 15. Dezember 2009 ergibt sich, dass die beteiligten FachÃ¤rzte aus allgemeinmedizinisch-internistischer, neurologischer sowie psychiatrischer Sicht sÃ¤mtliche fÃ¼r die Beurteilung der streitigen Belange erforderlichen Untersuchungen vorgenommen und dabei die von der BeschwerdefÃ¼hrerin geklagten Beschwerden und ihre SelbsteinschÃ¤tzung der zumutbaren ArbeitsfÃ¤higkeit berÃ¼cksichtigt haben.</w:t>
      </w:r>
    </w:p>
    <w:p>
      <w:r>
        <w:t>Â Â Â Â Â Â Â Â  Im Einklang mit den Angaben der BeschwerdefÃ¼hrerin nahmen auch die B.___-Gutachter an, die chronische MigrÃ¤ne mit visueller Aura stehe im Vordergrund des Beschwerdebilds und schrÃ¤nke die berufliche LeistungsfÃ¤higkeit ein. Im Gutachten werden die einzelnen Symptome und deren Auftreten und Dauer detailliert beschrieben (Urk. 8/197 S. 16). Die Gutachter erklÃ¤rten, dass die BeschwerdefÃ¼hrerin bei starken Kopfschmerzen zunehmende KonzentrationsstÃ¶rungen habe, vermindert leistungsfÃ¤hig sei und mehr Fehler mache. Damit trugen sie den bereits von der Neuropsychologin Dr. phil. G.___ festgestellten kognitiven Defiziten Rechnung (neuropsychologischer Bericht vom 2. Juli 1991 [Urk. 8/20]; vgl. auch Urk. 8/36). Die Gutachter setzten sich sodann bei ihrer Beurteilung der zumutbaren ArbeitsfÃ¤higkeit eingehend mit den frÃ¼heren EinschÃ¤tzungen der behandelnden Ãrzte der O.___ sowie des P.___ auseinander. Ihre von der EinschÃ¤tzung der behandelnden Neurologen abweichende Beurteilung der zumutbaren ArbeitsfÃ¤higkeit als Juristin begrÃ¼ndeten sie damit, dass die BeschwerdefÃ¼hrerin ihr Jurastudium in vier Jahren erfolgreich habe abschliessen kÃ¶nnen, was darauf schliessen lasse, dass sie nicht nur im Rahmen eines 50%igen BeschÃ¤ftigungspensums arbeiten kÃ¶nne. Dabei berÃ¼cksichtigten die Gutachter den Umstand, dass die BeschwerdefÃ¼hrerin aufgrund des Studienmodus ihre Studienzeit unter der Woche optimal an ihre Beschwerden anpassen konnte, ebenfalls bei der Definition des Zumutbarkeitsprofils. Aus der im Gutachten falsch aufgefÃ¼hrten Abschlussnote kann die BeschwerdefÃ¼hrerin nichts zu ihren Gunsten ableiten. Denn zum einen hat sie tatsÃ¤chlich mehrere EinzelprÃ¼fungen mit der Note "summa cum laude" bestanden (vgl. insbesondere Urk. 8/155, Urk. 8/176-177 sowie Urk. 8/163). Zum anderen entspricht auch die korrekte Abschlussnote "cum laude" einem durchaus erfolgreichen Studienabschluss. Die irrtÃ¼mliche Annahme der Gutachter, die BeschwerdefÃ¼hrerin habe ihr Studium "summa cum laude" (Urk. 8/197 S. 18) abgeschlossen, kann ihre Beurteilung der zumutbaren ArbeitsfÃ¤higkeit sodann nicht massgeblich beeinflusst haben; in den AusfÃ¼hrungen zur zumutbaren ArbeitsfÃ¤higkeit wird nÃ¤mlich nie explizit auf die Benotung Bezug genommen (Urk. 8/197 S. 17 ff.). Die Frage, ob die PrÃ¼fungsresultate trotz der Tatsache, dass die BeschwerdefÃ¼hrerin ihr Studium den Beschwerden optimal anpassen konnte und eine beschwerdebedingt schlecht verlaufene PrÃ¼fung wiederholen durfte (Urk. 8/165-166), wegen der MigrÃ¤ne schlechter ausfielen als im hypothetischen Gesundheitsfall, dÃ¼rfte kaum mit ausreichender Gewissheit zu beantworten sein. Den Angaben im Verlaufsprotokoll der Berufsberatung der IV-Stelle vom 11. Januar 2000 ist zudem zu entnehmen, dass sie nicht wunschgemÃ¤sse PrÃ¼fungsresultate auch auf persÃ¶nliche GrÃ¼nde (Beziehungsprobleme) zurÃ¼ckfÃ¼hrte (Urk. 8/200 S. 2). Letztlich entscheidend ist, dass die Abschlussnote keinen Einfluss auf die zumutbare ArbeitsfÃ¤higkeit hat, weil ohne Weiteres davon ausgegangen werden kann, dass auch die grosse Mehrheit der nicht durch eine MigrÃ¤ne beeintrÃ¤chtigten Juristen ihr Studium nicht mit der Note "summa cum laude" abgeschlossen hat. Unzutreffend ist sodann die Behauptung der BeschwerdefÃ¼hrerin, sie habe ihr Studium wegen der MigrÃ¤ne abbrechen mÃ¼ssen. Vielmehr hat sie selbst auf einen Masterabschluss verzichtet (Urk. 8/112, Urk. 8/120 S. 6 f.), und die Kostengutsprache der IV-Stelle umfasste einzig das Bachelorstudium. Soweit die BeschwerdefÃ¼hrerin geltend macht, aus der bestandenen PrÃ¼fung kÃ¶nne nicht auf eine volle berufliche LeistungsfÃ¤higkeit geschlossen werden, was sich auch daran zeige, dass sie ihre ersten beiden Anstellungen bei den RechtsanwÃ¤lten H.___ und I.___ verlor, ist einerseits auf die bekannte Tatsache hinzuweisen, dass Sekretariatsarbeiten im Allgemeinen und die Arbeit als Anwaltsassistentin im Besonderen bekanntermassen oft besonders hektisch sind. Zum anderen verlor sie diese Stellen nach eigenen Angaben offenbar, weil sie zu langsam war und keine fixen Einsatzzeiten einhalten konnte. Diesen EinschrÃ¤nkungen wurde durch das Belastungsprofil der B.___-Gutachter jedoch vollumfÃ¤nglich Rechnung getragen. Die gutachterliche EinschÃ¤tzung der ArbeitsfÃ¤higkeit Ã¼berzeugt noch mehr, wenn berÃ¼cksichtigt wird, dass die BeschwerdefÃ¼hrerin nebst dem Studium noch rund drei bis fÃ¼nf Stunden pro Woche als Sportinstruktorin erwerbstÃ¤tig war (Urk. 8/85, Urk. 8/91, Urk. 8/95 S. 5, Urk. 8/120 S. 6, Urk. 8/197 S. 12) und bis zum 17. Februar 2005 nebenher ihr 20%iges BeschÃ¤ftigungspensum in der A.___ beibehielt (Urk. 8/126). Ãberzeugend ist auch die Argumentation der B.___-Gutachter, die auffallende Ãbereinstimmung der Beurteilungen der behandelnden Ãrzte mit der SelbsteinschÃ¤tzung der BeschwerdefÃ¼hrerin lasse darauf schliessen, dass sich die behandelnden Neurologen bei der Beurteilung der ArbeitsfÃ¤higkeit massgeblich von den subjektiven Angaben der BeschwerdefÃ¼hrerin leiten liessen. Schliesslich ist mit den B.___-Gutachtern einig zu gehen, dass die BeschwerdefÃ¼hrerin ihrer SelbsteinschÃ¤tzung invalidenversicherungsrechtlich nicht zu berÃ¼cksichtigende Ãberlegungen zugrunde legte (vgl. Urk. 8/197 S. 10 und 19). Die EinschÃ¤tzung des Rheumatologen Dr. Z.___ vom 20. Juni 1989 (Urk. 8/13) sowie die neurologische und neuropsychologische Beurteilung von Dr. med. Q.___, Facharzt fÃ¼r Neurologie, vom 5. Mai 1993 (Urk. 8/36), welche von einer bloss 50%igen ArbeitsfÃ¤higkeit ausgingen, wurden hingegen durch die am 1. April 2001 begonnene Steigerung des BeschÃ¤ftigungsgrades in der A.___ auf ein 60%iges und anschliessend auf ein 70 %-Pensum (Urk. 8/85 S. 2, Urk. 8/88 S. 1) - und die Beibehaltung der TÃ¤tigkeit als Sportinstruktorin im Stundenlohn (Urk. 8/85, Urk. 8/91, Urk. 8/95 S. 5) - klar widerlegt. Von Belang ist dabei auch, dass die TÃ¤tigkeit in der A.___ nach Angaben des Arbeitgebers besonders hohe Anforderungen an die Konzentration und Aufmerksamkeit stellte (Urk. 8/104 S. 5) und die BeschwerdefÃ¼hrerin eine genÃ¼gende Arbeitsleistung erbrachte (Urk. 8/104 S. 2). Die anschliessende erneute ArbeitsunfÃ¤higkeit und Senkung des BeschÃ¤ftigungsgrads ab Mai 2003 war nicht durch die MigrÃ¤ne, sondern durch die HÃ¼ftproblematik (notwendige spezielle KÃ¶rperhaltung mit einem HÃ¼ftwinkel von weniger als 70Â°) und - nach den Angaben der BeschwerdefÃ¼hrerin im BerufsberatungsgesprÃ¤ch vom 28. September 2004 - Mobbing bedingt (Urk. 8/95 S. 5, Urk. 8/104 S. 5, Urk. 8/120 S. 5). Unter diesen UmstÃ¤nden kann auch die EinschÃ¤tzung der ArbeitsfÃ¤higkeit durch den Hausarzt Dr. med. Schweizer, Facharzt fÃ¼r Allgemeinmedizin, welcher in seinem Bericht vom 27. MÃ¤rz 2009 vorwiegend die Befunde und Beurteilungen der SpezialÃ¤rzte wiedergab (Urk. 8/188 S. 6 f.), zu keinen anderen SchlÃ¼ssen fÃ¼hren.</w:t>
      </w:r>
    </w:p>
    <w:p>
      <w:r>
        <w:t>Â Â Â Â Â Â Â Â  Im Befundbericht Ã¼ber die SchÃ¤del-MRI-Untersuchung vom 29. Oktober 2007 in der Klinik N.___ wurden mehrere kleine MarklagerlÃ¤sionen erwÃ¤hnt und als MigrÃ¤neÃ¤quivalente eingestuft (Urk. 8/197 S. 22). Diese Befunde wurden von den B.___-Gutachtern zur Kenntnis genommen (Urk. 8/197 S. 17). Anhaltspunkte dafÃ¼r, dass ihnen eine Ã¼ber die von den Gutachtern berÃ¼cksichtigten BeeintrÃ¤chtigungen wegen der MigrÃ¤ne hinausgehende eigenstÃ¤ndige Bedeutung zukommt, bestehen nicht.</w:t>
      </w:r>
    </w:p>
    <w:p>
      <w:r>
        <w:t>Â Â Â Â Â Â Â Â  Dass die Gutachter die Folgen eines anlÃ¤sslich des Unfalls im Jahr 1983 angeblich erlittenen SchÃ¤delhirntraumas nicht berÃ¼cksichtigten, ist nicht zu beanstanden, da eine entsprechende Diagnose nicht durch echtzeitliche Befunde gesichert ist.</w:t>
      </w:r>
    </w:p>
    <w:p>
      <w:r>
        <w:t>Â Â Â Â Â Â Â Â  Soweit die BeschwerdefÃ¼hrerin bemÃ¤ngelt, im B.___-Gutachten sei das in der Expertise von Dr. Z.___ vom 20. Juni 1989 (Urk. 8/12) diagnostizierte zervikovertebrale Syndrom nicht berÃ¼cksichtigt worden, ist ihr entgegenzuhalten, dass die Gutachter die von ihr geklagten intermittierenden Verspannungen im Nackenbereich zur Kenntnis nahmen (Urk. 8/197 S. 8 und 14). Beim von Dr. Z.___ in seinem Gutachten beschriebenen kleinen medialen Bandscheibenprolaps im Segment C5/6 (Urk. 8/13 S. 5) handelt es sich nicht um einen derart schwerwiegenden Befund, dass hiervon zwingend auf eine EinschrÃ¤nkung der ArbeitsfÃ¤higkeit geschlossen werden mÃ¼sste. Der neurologische B.___-Gutachter erhob zudem einen normalen Muskeltonus bei ebensolcher HWS-Beweglichkeit (Urk. 8/197 S. 15 ff.). Deshalb kann davon ausgegangen werden, dass die aufgrund der im Vordergrund stehenden MigrÃ¤ne beeintrÃ¤chtigte ArbeitsfÃ¤higkeit nicht zusÃ¤tzlich wegen der gelegentlichen Nackenbeschwerden in wesentlichem Ausmass eingeschrÃ¤nkt wird.</w:t>
      </w:r>
    </w:p>
    <w:p>
      <w:r>
        <w:t>Â Â Â Â Â Â Â Â  Die HÃ¼ftbeschwerden wurden von den Gutachtern bei den Diagnosen ohne Auswirkung auf die ArbeitsfÃ¤higkeit eingeordnet (Urk. 8/197 S. 18; vgl. auch Urk. 8/197 S. 8). Dies leuchtet angesichts dessen, dass wegen der abgeschlossenen Ausbildung zum Bachelor of Law nur eine VerweisungstÃ¤tigkeit im BÃ¼robereich zur Diskussion stand, ein. Zudem gab die BeschwerdefÃ¼hrerin den Gutachtern an, die HÃ¼ftproblematik beeintrÃ¤chtige sie nicht besonders, und sie konnte trotzdem weiterhin Pilates und Yoga unterrichten (Prot. S. 6). Die in den Berichten der OrthopÃ¤die der A.___ vom 30. Januar 2004 sowie vom 13. Juli 2004 attestierte 50%ige ArbeitsunfÃ¤higkeit stellt zur gutachterlichen Beurteilung der ArbeitsfÃ¤higkeit keinen Widerspruch dar, da sich die BeschwerdefÃ¼hrerin damals noch von den in den Jahren 2002 und 2003 erfolgten HÃ¼ftoperationen erholte, mithin in diesen Berichten ein anderer Gesundheitszustand beurteilt wurde (Urk. 8/100 S. 5 f., Urk. 8/107 S. 3 f.). Zudem kann davon ausgegangen werden, dass der geplante Einsatz einer HÃ¼fttotalprothese die ArbeitsfÃ¤higkeit eher steigert als verringert (vgl. Urk. 8/120 S. 5 sowie Prot. S. 4).</w:t>
      </w:r>
    </w:p>
    <w:p>
      <w:r>
        <w:t>Â Â Â Â Â Â Â Â  Die Pinealiszyste wird im Gutachten mehrmals erwÃ¤hnt (Urk. 8/197 S. 3, S. 10, S. 17, S. 22). Nebst dem Befundbericht Ã¼ber das SchÃ¤del-MRI vom 29. Oktober 2007 in der Klinik N.___ lagen den Gutachtern auch die entsprechenden, von der BeschwerdefÃ¼hrerin mitgebrachten Bilder vor (Urk. 8/197 S. 17 und 22). Der neurologische Gutachter hielt in seiner Beurteilung fest, dass es sich bei der Pinealiszyste sehr wahrscheinlich um einen Zufallsbefund handle (Urk. 8/197 S. 16). Deshalb steht fest, dass die B.___-Gutachter die Pinealiszyste berÃ¼cksichtigten. Ferner kann ausgeschlossen werden, dass die Gutachter ihrer Beurteilung die Bilder einer anderen Explorandin zugrunde legten, welche der BeschwerdefÃ¼hrerin nach der Begutachtung irrtÃ¼mlicherweise zurÃ¼ckgesandt wurden (vgl. Urk. 14-15). Die vom neurologischen Gutachter beschriebenen bildgebenden Befunde stimmen nÃ¤mlich mit denjenigen im Befundbericht vom 29. Oktober 2007 Ã¼ber die gleichentags in der Klinik N.___ durchgefÃ¼hrte MRI-Untersuchung (Urk. 8/197 S. 22) Ã¼berein. Es ist hÃ¶chstgradig unwahrscheinlich, dass der auf den radiologischen Bildern der anderen Explorandin ersichtliche Befund (Urk. 15) demjenigen der BeschwerdefÃ¼hrerin derart Ã¤hnlich ist, dass eine Verwechslung der Bilder bei deren Beurteilung vom neurologischen Gutachter nicht bemerkt worden wÃ¤re. Von Bedeutung ist weiter, dass die behandelnden Ãrzte das Vorliegen eines Malignoms ausschliessen konnten. Die im Rahmen radiologischer Verlaufskontrollen festgestellte GrÃ¶sse der Raumforderung blieb konstant (Urk. 8/77 S. 2, Urk. 8/197 S. 22). Alsdann fÃ¼hrten die behandelnden Ãrzte des P.___ sowie der neurologischen Klinik des E.___ die Pinealiszyste nicht bei den Diagnosen mit Auswirkung auf die ArbeitsfÃ¤higkeit auf und empfahlen diesbezÃ¼glich auch keine medizinischen Massnahmen (Urk. 8/188 S. 18, Urk. 8/191 S. 2, Urk. 8/192 S. 2 ff.). Es kann deshalb davon ausgegangen werden, dass die B.___-Gutachter diesem Befund in Ãbereinstimmung mit den behandelnden Neurologen keinen Einfluss auf die zumutbare ArbeitsfÃ¤higkeit beimassen. Die Bezeichnung der Raumforderung als "Tumor" oder "Zyste" ist nach dem Gesagten fÃ¼r die streitigen Belange unerheblich, und weitere AbklÃ¤rungen sind nicht nÃ¶tig.</w:t>
      </w:r>
    </w:p>
    <w:p>
      <w:r>
        <w:t>Â Â Â Â Â Â Â Â  In den Akten, insbesondere den Verlaufsberichten der die BeschwerdefÃ¼hrerin behandelnden Spezialisten des Herz-Kreislauf-Zentrums des E.___ (Urk. 8/188 S. 15 f. und 19 f.) sowie im Bericht des Hausarztes Dr. Schweizer vom 27. MÃ¤rz 2009 (Urk. 8/188 S. 6 f.), fehlen sodann Indizien dafÃ¼r, dass die Herzbeschwerden und die Kachexie bei einem BMI von 17,6 die ArbeitsfÃ¤higkeit der BeschwerdefÃ¼hrerin wesentlich einschrÃ¤nkten. Sie gab den B.___-Gutachtern denn auch selbst an, nicht sehr an Gewicht abgenommen zu haben und immer sehr schlank gewesen zu sein (Urk. 8/197 S. 9).</w:t>
      </w:r>
    </w:p>
    <w:p>
      <w:r>
        <w:t>Â Â Â Â Â Â Â Â  Hinsichtlich der depressiven Symptomatik gingen nebst den B.___-Gutachtern auch die Ãrzte der neurologischen Klinik des E.___ laut Verlaufsbericht vom 10. Juni 2009 (Urk. 8/192 S. 2) und die Ãrzte der F.___ gemÃ¤ss Austrittsbericht vom 11. Januar 2011 Ã¼ber die stationÃ¤re Behandlung vom 4. bis 10. Januar 2011 (Urk. 24) vom Vorliegen einer leichten depressiven StÃ¶rung ohne Auswirkung auf die ArbeitsfÃ¤higkeit aus. Sowohl die psychiatrische B.___-Gutachterin als auch die Ãrzte des F.___ hatten dabei Kenntnis von den Suizidversuchen der BeschwerdefÃ¼hrerin (Urk. 8/197 S. 12, Urk. 24 S. 3). Aufgrund dieser einhelligen Ã¤rztlichen Beurteilung der psychischen Symptomatik und angesichts der gemÃ¤ss psychiatrischer Anamnese im B.___-Gutachten durchaus aktiven Tagesstruktur der BeschwerdefÃ¼hrerin (Urk. 8/197 S. 10), welche mit der Annahme einer stark beeintrÃ¤chtigend wirkenden depressiven Symptomatik schwer zu vereinbaren ist, fehlen Anhaltspunkte fÃ¼r eine daraus folgende EinschrÃ¤nkung der zumutbaren ArbeitsfÃ¤higkeit.</w:t>
      </w:r>
    </w:p>
    <w:p>
      <w:r>
        <w:t>Â Â Â Â Â Â Â Â  Mit Blick auf die im B.___-Gutachten aufgefÃ¼hrten Vorakten (Urk. 8/197 S. 4-8), die in der Expertise enthaltenen anamnestischen Angaben (Urk. 8/197 S. 8 ff., S. 11 f. und S. 14 f.) und die dortige Auseinandersetzung mit den Berichten der behandelnden Ãrzte (Urk. 8/197 S. 14, S. 17 und S. 19 f.) fehlen schliesslich auch Anhaltspunkte dafÃ¼r, dass die Gutachter keine genÃ¼gende Kenntnis der relevanten Vorakten hatten.</w:t>
      </w:r>
    </w:p>
    <w:p>
      <w:r>
        <w:t>Â Â Â Â Â Â Â Â  Da nach dem Gesagten weder Indizien fÃ¼r eine Befangenheit der Gutachter bestehen noch dafÃ¼r, dass sie die verschiedenen BeeintrÃ¤chtigungen der BeschwerdefÃ¼hrerin unterschÃ¤tzt hÃ¤tten, steht fest, dass das B.___-Gutachten voll beweiskrÃ¤ftig ist und auf die dort attestierte 70%ige ArbeitsfÃ¤higkeit bei einem vollzeitlichen Arbeitspensum in einer TÃ¤tigkeit als Juristin (Bachelor of Law) abgestellt werden kann. Auf die von der BeschwerdefÃ¼hrerin in diesem Zusammenhang beantragten weiteren AbklÃ¤rungen und beweisrechtlichen Massnahmen kann verzichtet werden, da von ihnen keine wesentlichen neuen Erkenntnisse zu erwarten sind (antizipierte BeweiswÃ¼rdigung; BGE 124 V 90 E. 4b; 122 V 157 E. 1d).</w:t>
      </w:r>
    </w:p>
    <w:p>
      <w:r>
        <w:t>3.3Â Â Â Â  Weiter rÃ¼gt die BeschwerdefÃ¼hrerin unter Hinweis auf einen am 5. Dezember 2009 erlittenen Unfall und ein seither bestehendes Zervikozephalsyndrom eine ungenÃ¼gende AbklÃ¤rung des medizinischen Sachverhalts.</w:t>
      </w:r>
    </w:p>
    <w:p>
      <w:r>
        <w:t>Â Â Â Â Â Â Â Â  Aufgrund des B.___-Gutachtens ist ausgewiesen, dass sie seit 2006 in einer BÃ¼rotÃ¤tigkeit als Bachelor of Law zu 30 % arbeitsunfÃ¤hig ist. Sollte der Unfall vom 5. Dezember 2009 zu einer lÃ¤ngerdauernden ArbeitsunfÃ¤higkeit von 70 % oder mehr gefÃ¼hrt haben - was aufgrund der Aktenlage unklar ist - wÃ¤re sie bei Erlass der angefochtenen VerfÃ¼gung vom 23. Februar 2010 im Sinne von Art. 28 Abs. 1 lit. b IVG wÃ¤hrend eines Jahres ohne wesentlichen Unterbruch durchschnittlich zu mindestens 40 % arbeitsunfÃ¤hig gewesen (eine ArbeitsunfÃ¤higkeit von 30 % wÃ¤hrend 9 Monaten [vom 23. Februar bis 23. November 2010] entspricht 270 % und eine solche von 70 % wÃ¤hrend 3 Monaten [vom 23. November 2010 bis 23. Februar 2011] 210 %, was kumuliert 480 % ergibt; geteilt durch 12 Monate resultiert so eine durchschnittliche ArbeitsunfÃ¤higkeit von 40 %; vgl. zur Berechnung der Wartezeit BGE 96 V 34). Dies fÃ¼hrte zum Anspruch auf eine Invalidenrente. Die Sache ist deshalb zur weiteren medizinischen AbklÃ¤rung der Auswirkung des Unfalls vom 5. Dezember 2009 auf die zumutbare ArbeitsfÃ¤higkeit an die IV-Stelle zurÃ¼ckzuweisen.</w:t>
      </w:r>
    </w:p>
    <w:p>
      <w:r>
        <w:rPr>
          <w:b/>
        </w:rPr>
        <w:t>E. 4</w:t>
      </w:r>
    </w:p>
    <w:p>
      <w:r>
        <w:t>4.1Â Â Â Â  Zu prÃ¼fen bleibt, wie sich die mindestens bis zum Unfall vom 5. Dezember 2009 massgebliche medizinisch-theoretische ArbeitsfÃ¤higkeit gemÃ¤ss B.___-Gutachten in erwerblicher Hinsicht auswirkt.</w:t>
      </w:r>
    </w:p>
    <w:p>
      <w:r>
        <w:t>4.2Â Â Â Â  Bei der Festsetzung des Valideneinkommens ist nach der bundesgerichtlichen Rechtsprechung auch ein beruflicher Aufstieg im Gesundheitsfall zu berÃ¼cksichtigen, den eine versicherte Person normalerweise vollzogen hÃ¤tte; dazu ist allerdings erforderlich, dass konkrete Anhaltspunkte dafÃ¼r bestehen, dass ohne gesundheitliche BeeintrÃ¤chtigung ein beruflicher Aufstieg und ein entsprechend hÃ¶heres Einkommen tatsÃ¤chlich realisiert worden wÃ¤ren. Die Absicht, beruflich weiterzukommen, muss durch konkrete Schritte wie Kursbesuche, Ablegung von PrÃ¼fungen etc. kundgetan worden sein. Die theoretisch vorhandenen beruflichen Entwicklungs- oder AufstiegsmÃ¶glichkeiten sind nur dann zu berÃ¼cksichtigen, wenn sie mit Ã¼berwiegender Wahrscheinlichkeit eingetreten wÃ¤ren (BGE 96 V 29; AHI 1998 S. 166 E. 5a, I 287/95; RKUV 1993 Nr. U 168 S. 97 E. 3b, U 110/92; Urteil des Bundesgerichts 9C_787/2010 vom 24. November 2010 E. 4.2 mit Hinweisen).</w:t>
      </w:r>
    </w:p>
    <w:p>
      <w:r>
        <w:t>Â Â Â Â Â Â Â Â  Die ziffernmÃ¤ssig genaue Ermittlung eines mit Ã¼berwiegender Wahrscheinlichkeit erzielten hypothetischen Valideneinkommens aufgrund konkreter LÃ¶hne, welche die BeschwerdefÃ¼hrerin als Gesunde verdiente, ist bereits durch die Tatsache, dass sie nach Abschluss ihrer Lehre im Jahr 1976 soweit ersichtlich nie im Rahmen eines 100%-Pensums, sondern meistens teilzeitlich arbeitete, nebenher im Stundenlohn als Sportinstruktorin oder Tanzlehrerin tÃ¤tig war und Weiterbildungen absolvierte (vgl. etwa Urk. 8/1 S. 3), praktisch verunmÃ¶glicht. Der BeschwerdefÃ¼hrerin ist sodann darin zu folgen, dass aufgrund ihres bisherigen Lebenslaufs mit Ã¼berwiegender Wahrscheinlichkeit feststeht, dass sie sich auch als Gesunde nach der Lehre als Laborantin beruflich weitergebildet und entsprechend weiterentwickelt hÃ¤tte. Dies ergibt sich daraus, dass sie bereits vor ihrem Unfall im Jahr 1983 mehrere weiterfÃ¼hrende Aus- und Weiterbildungen absolviert hatte (vgl. Urk. 8/197 S. 9). Allerdings ist es nicht Ã¼berwiegend wahrscheinlich, dass sie ein Jusstudium absolviert hÃ¤tte und - wie sie im vorliegenden Verfahren geltend macht - ein Einkommen von Fr. 150'000.-- verdienen wÃ¼rde. Vor Beginn ihres Rechtsstudiums hatte sie nÃ¤mlich bereits mehrere Umschulungen in ErwÃ¤gung gezogen beziehungsweise absolviert - im kaufmÃ¤nnischen Bereich, im Tanz- und Fitnessbereich, im Gesundheitsbereich, im Datenmanagement (Urk. 8/120 S. 5) - welche nicht darauf hindeuten, dass sie bereits als Gesunde eine juristische Ausbildung plante. Ferner kann nicht mit genÃ¼gender Gewissheit davon ausgegangen werden, dass sie ihren Plan, ein Medizinstudium abzuschliessen (Urk. 8/120 S. 5), umgesetzt hÃ¤tte und heute als Ãrztin tÃ¤tig wÃ¤re, da der Abschluss des Medizinstudiums und die erfolgreiche berufliche TÃ¤tigkeit als Ãrztin bekanntermassen sehr anforderungsreich sind und - auch bei intellektuell begabten Menschen - aus verschiedensten GrÃ¼nden scheitern kÃ¶nnen. Schliesslich ist mit Blick auf die damit verbundenen hohen Kosten nicht einmal sicher, ob die BeschwerdefÃ¼hrerin ohne finanzielle Hilfe durch IV-Taggelder ein eigentliches (UniversitÃ¤ts-)Studium abgeschlossen hÃ¤tte. Immerhin kann zu Gunsten der BeschwerdefÃ¼hrerin davon ausgegangen werden, dass sie als Gesunde ebenfalls eine der Bachelorstufe vergleichbare Ausbildung erlangt hÃ¤tte.</w:t>
      </w:r>
    </w:p>
    <w:p>
      <w:r>
        <w:t>Â Â Â Â Â Â Â Â  Da sich die BeschwerdefÃ¼hrerin bereits vor ihrem Unfall im Jahr 1983 regelmÃ¤ssig weitergebildet hatte und sie danach nebst den von der Invalidenversicherung finanzierten Umschulungen auch selbst finanzierte Weiterbildungen abschloss (vgl. Urk. 8/120), ist des Weiteren auch denkbar, dass sie als Gesunde weiterhin nur teilzeitlich erwerbstÃ¤tig wÃ¤re und sich in der Ã¼brigen Zeit weiterbilden wÃ¼rde, zumal sie der Berufsberatung der IV-Stelle angab, sie habe keine hohen LohnansprÃ¼che (Urk. 8/120 S. 7 f.). Nicht auszuschliessen ist aufgrund ihrer bisherigen Erwerbsbiografie auch, dass sie im Gesundheitsfall mehrere Teilzeitstellen in verschiedenen Bereichen, etwa als kaufmÃ¤nnische Angestellte und als Sportinstruktorin, innehÃ¤tte oder selbstÃ¤ndig erwerbstÃ¤tig wÃ¤re.</w:t>
      </w:r>
    </w:p>
    <w:p>
      <w:r>
        <w:t>Â Â Â Â Â Â Â Â  Aufgrund dieser Probleme bei der ziffernmÃ¤ssig genauen Ermittlung des hypothetischen Valideneinkommens rechtfertigt sich die Vornahme eines bezifferten SchÃ¤tzungsvergleichs gestÃ¼tzt auf die TabellenlÃ¶hne des Bundesamtes fÃ¼r Statistik (vgl. Meyer, Rechtsprechung des Bundesgerichts zum Sozialversicherungsrecht, 2. Auflage, ZÃ¼rich 2010, S. 297 mit weiteren Hinweisen sowie ErwÃ¤gung 1.3), zumal es sich auch rechtfertigt, das Invalideneinkommen aufgrund der TabellenlÃ¶hne zu ermitteln.</w:t>
      </w:r>
    </w:p>
    <w:p>
      <w:r>
        <w:t>4.3Â Â Â Â  Zur Ermittlung des Valideneinkommens kann auf die TabellenlÃ¶hne fÃ¼r den privaten Sektor gemÃ¤ss Tabelle TA 1 der Schweizerischen Lohnstrukturerhebung des Bundesamtes fÃ¼r Statistik (LSE) 2008 abgestellt werden, da die BeschwerdefÃ¼hrerin bisher nie im Ã¶ffentlichen Sektor tÃ¤tig war. Zu ihren Gunsten ist aufgrund der vorstehenden ErwÃ¤gung der Lohn, welchen Frauen in TÃ¤tigkeiten mit den Anforderungsniveaus 1 und 2 (Verrichtung hÃ¶chst anspruchsvoller oder selbstÃ¤ndiger und qualifizierter Arbeiten) verdienen, heranzuziehen. Da nach dem in der vorstehenden ErwÃ¤gung Gesagten nicht mit Ã¼berwiegender Wahrscheinlichkeit feststeht, in welcher Branche die BeschwerdefÃ¼hrerin als Gesunde arbeiten wÃ¼rde, ist auf den sektorÃ¼bergreifenden Durchschnittslohn abzustellen. So ergibt sich ein (standardisierter) Bruttomonatslohn (VollzeitÃ¤quivalent basierend auf 4 1/3 Wochen Ã  40 Arbeitsstunden) von Fr. 6'456.--.</w:t>
      </w:r>
    </w:p>
    <w:p>
      <w:r>
        <w:t>Â Â Â Â Â Â Â Â  Trotz der Tatsache, dass ihr als Bachelor of Law auch TÃ¤tigkeiten als qualifizierte Sachbearbeiterin im Ã¶ffentlichen Sektor offenstehen, ist - ebenfalls zu ihren Gunsten - fÃ¼r das Invalideneinkommen nicht auf das hÃ¶here Einkommen gemÃ¤ss Tabelle TA 7 Ziff. 25 der LSE (BruttolÃ¶hne nach TÃ¤tigkeit, Privater Sektor und Ã¶ffentlicher Sektor zusammen; Begutachten, beraten, beurkunden, Anforderungsniveau 2 bei Frauen: Fr. 7'709.--), sondern ebenfalls auf den Bruttomonatslohn im Privaten Sektor gemÃ¤ss TA 1 von Fr. 6'456.-- (die LÃ¶hne in den Wirtschaftszweigen Gesundheits- und Sozialwesen [TA 1 Ziff. 85: Fr. 6'486.--], Interessenvertretungen [TA 1 Ziff. 91: Fr. 7'357.--] sowie Unterhaltung, Kultur, Sport [TA 1 Ziff. 92: Fr. 7'098.--] wÃ¤ren ebenfalls hÃ¶her) abzustellen.</w:t>
      </w:r>
    </w:p>
    <w:p>
      <w:r>
        <w:t>Â Â Â Â Â Â Â Â  Da die BeschwerdefÃ¼hrerin aus medizinischer Sicht als Bachelor of Law oder in einer Ã¤hnlichen TÃ¤tigkeit zu 70 % arbeitsfÃ¤hig ist, ergibt der Einkommensvergleich eine invaliditÃ¤tsbedingte Verdiensteinbusse und damit einen InvaliditÃ¤tsgrad von 30 %. Die Vornahme eines leidensbedingten Abzugs vom Invalideneinkommen ist deshalb nicht gerechtfertigt, weil den gesundheitlichen EinschrÃ¤nkungen der BeschwerdefÃ¼hrerin dadurch Rechnung getragen wird, dass sie im zumutbaren Vollzeitpensum nur 70 % der normalerweise zu erwartenden Leistung erbringen kann. Zudem spricht die Tatsache, dass sie ihre Arbeitsstellen bei den RechtsanwÃ¤lten I.___ und H.___ wegen ungenÃ¼gender Leistungen verlor, nicht dagegen, dass sie auf dem gesamten in Betracht fallenden Arbeitsmarkt im Vergleich zu Gesunden gleiche Lohnchancen hat. Aufgrund ihrer Ausbildung stehen der BeschwerdefÃ¼hrerin nÃ¤mlich lohnmÃ¤ssig nicht schlechter gestellte behinderungsangepasste TÃ¤tigkeiten etwa in der Ã¶ffentlichen Verwaltung, in der Versicherungsbranche oder im Treuhandbereich offen. Ferner trifft ihre Behauptung, teilzeitlich erwerbstÃ¤tige Frauen seien im Vergleich zu vollzeitlich ErwerbstÃ¤tigen lohnmÃ¤ssig benachteiligt, nicht zu.</w:t>
      </w:r>
    </w:p>
    <w:p>
      <w:r>
        <w:t>Â Â Â Â Â Â Â Â  Damit liegt der InvaliditÃ¤tsgrad zumindest bis zum Unfall vom 5. Dezember 2009 bei 30 %, was bis dahin einen Anspruch der BeschwerdefÃ¼hrerin auf eine Invalidenrente ausschliesst.</w:t>
      </w:r>
    </w:p>
    <w:p>
      <w:r>
        <w:rPr>
          <w:b/>
        </w:rPr>
        <w:t>E. 5</w:t>
      </w:r>
    </w:p>
    <w:p>
      <w:r>
        <w:t>5.1Â Â Â Â  Es ergibt sich, dass die angefochtene VerfÃ¼gung zumindest im Ergebnis rechtens ist, soweit damit der Anspruch der BeschwerdefÃ¼hrerin auf einer Invalidenrente bis 5. Dezember 2009 verneint wurde. Die Beschwerde ist aber in dem Sinne teilweise gutzuheissen, dass die Sache an die IV-Stelle zur weiteren AbklÃ¤rung der Auswirkungen des Unfalls vom 5. Dezember 2009 auf die ArbeitsfÃ¤higkeit der BeschwerdefÃ¼hrerin und zu anschliessendem erneutem Entscheid Ã¼ber ihren Rentenanspruch ab 5. Dezember 2009 zurÃ¼ckzuweisen ist.</w:t>
      </w:r>
    </w:p>
    <w:p>
      <w:r>
        <w:t>5.2Â Â Â Â  Aufgrund des insgesamt lediglich geringfÃ¼gigen teilweisen Obsiegens der BeschwerdefÃ¼hrerin rechtfertigt es sich, ihr die Verfahrenskosten von Fr. 1'000.-- zu 9/10 aufzuerlegen, wÃ¤hrend die IV-Stelle einen Zehntel der Verfahrenskosten zu Ã¼bernehmen hat (Art. 69 Abs. 1 bis IVG).</w:t>
      </w:r>
    </w:p>
    <w:p>
      <w:r>
        <w:t>5.3Â Â Â Â  Aufgrund ihres teilweisen Obsiegens hat die BeschwerdefÃ¼hrerin Anspruch auf eine reduzierte ParteientschÃ¤digung, welche in Anbetracht des geringen Masses des Obsiegens und des geringfÃ¼gigen damit zusammenhÃ¤ngenden BegrÃ¼ndungsaufwands (vgl. Urk. 1, Urk. 12-15, Urk. 24, Prot. S. 4 ff.) ermessensweise auf Fr. 300.-- (inkl. Barauslagen und Mehrwertsteuer) zu bemessen ist.</w:t>
      </w:r>
    </w:p>
    <w:p>
      <w:r>
        <w:t>Das Gericht erkennt:</w:t>
      </w:r>
    </w:p>
    <w:p>
      <w:r>
        <w:t>1.Â Â Â Â Â Â Â Â  Die Beschwerde wird in dem Sinne teilweise gutgeheissen, dass die angefochtene VerfÃ¼gung vom 23. Februar 2010 aufgehoben wird, soweit damit ein Rentenanspruch ab 5. Dezember 2009 verneint wird, und die Sache an die Sozialversicherungsanstalt des Kantons ZÃ¼rich, IV-Stelle, zurÃ¼ckgewiesen wird, damit diese, nach erfolgter AbklÃ¤rung im Sinne der ErwÃ¤gungen, neu Ã¼ber den Rentenanspruch ab 5. Dezember 2009 verfÃ¼ge.</w:t>
      </w:r>
    </w:p>
    <w:p>
      <w:r>
        <w:t>2.Â Â Â Â Â Â Â Â  Die Gerichtskosten von Fr. 1'000.-- werden der BeschwerdefÃ¼hrerin zu neun Zehnteln sowie der Beschwerdegegnerin zu einem Zehntel auferlegt. Rechnung und Einzahlungsschein werden den Kostenpflichtigen nach Eintritt der Rechtskraft zugestellt.</w:t>
      </w:r>
    </w:p>
    <w:p>
      <w:r>
        <w:t>3.Â Â Â Â Â Â Â Â  Die Beschwerdegegnerin wird verpflichtet, der BeschwerdefÃ¼hrerin eine ProzessentschÃ¤digung von Fr. 300.-- (inkl. Barauslagen und MWSt) zu bezahlen.</w:t>
      </w:r>
    </w:p>
    <w:p>
      <w:r>
        <w:t>4.Â Â Â Â Â Â Â Â  Zustellung gegen Empfangsschein an:</w:t>
      </w:r>
    </w:p>
    <w:p>
      <w:r>
        <w:t>- Rechtsanwalt Philip Stolkin, unter Beilage einer Kopie der Protokoll-Seiten 4 ff.</w:t>
      </w:r>
    </w:p>
    <w:p>
      <w:r>
        <w:t>- Sozialversicherungsanstalt des Kantons ZÃ¼rich, IV-Stelle, unter Beilage einer Kopie der Protokoll-Seiten 4 ff.</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