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IV.2010.00218 vom 23. September 2011</w:t>
      </w:r>
    </w:p>
    <w:p>
      <w:r>
        <w:t>ZH Sozialversicherungsgericht, 2011-09-23, DE</w:t>
      </w:r>
    </w:p>
    <w:p>
      <w:r>
        <w:rPr>
          <w:b/>
        </w:rPr>
        <w:t xml:space="preserve">Quelle: </w:t>
      </w:r>
      <w:r>
        <w:t>https://mcp.opencaselaw.ch/entscheid/zh_sozialversicherungsgericht_IV.2010.00218</w:t>
      </w:r>
    </w:p>
    <w:p>
      <w:r>
        <w:t>FR: ZH_SOZIALVERSICHERUNGSGERICHT IV.2010.00218 du 23 septembre 2011</w:t>
      </w:r>
    </w:p>
    <w:p>
      <w:r>
        <w:t>IT: ZH_SOZIALVERSICHERUNGSGERICHT IV.2010.00218 del 23 settembre 2011</w:t>
      </w:r>
    </w:p>
    <w:p>
      <w:pPr>
        <w:pStyle w:val="Heading2"/>
      </w:pPr>
      <w:r>
        <w:t>Erwägungen</w:t>
      </w:r>
    </w:p>
    <w:p>
      <w:r>
        <w:rPr>
          <w:b/>
        </w:rPr>
        <w:t>E. 1</w:t>
      </w:r>
    </w:p>
    <w:p>
      <w:r>
        <w:t>1.1Â Â Â Â  Mit VerfÃ¼gungen der Sozialversicherungsanstalt des Kantons ZÃ¼rich, IV-Stelle vom 11. Dezember 2002 (Urk. 8/77) und 13. Mai 2003 (Urk. 8/94) war der 1960 geborenen, Ã¼ber eine Realschul- (Urk. 8/10/21-26) und eine 1981 abgeschlossene Berufsausbildung als Zahntechnikerin (Urk. 8/1, 8/10/17-20 und 8/39) verfÃ¼genden sowie mehrheitlich im angestammten Beruf erwerbstÃ¤tig gewesenen (Urk. 8/8/4-7, 8/10/7-16; vgl. Urk. 8/8/1-3, 8/9 und 8/10/6) X.___ auf Anmeldung vom Dezember 2000/Januar 2001 (Urk. 8/4) eine ganze Rente der Invalidenversicherung mit Wirkung ab 1. Mai 2001 nach Massgabe eines InvaliditÃ¤tsgrades von 90 % zugesprochen worden (vgl. Feststellungsblatt vom 4. Juli 2002 [Urk. 8/70] und Mitteilung des Rentenbeschlusses an die zustÃ¤ndige Ausgleichskasse vom 16./17. Juli 2002 [Urk. 8/73]). Mit Mitteilungen vom 24. November 2003 (Urk. 8/98-99) und 12. Oktober 2005 (Urk. 8/108) wurde der Rentenanspruch bei InvaliditÃ¤tsgraden von 74 % beziehungsweise 73 % bestÃ¤tigt (vgl. FeststellungsblÃ¤tter vom 18./24. November 2003 [Urk. 8/97] und 12. Oktober 2005 [Urk. 8/107]; vgl. auch Mitteilung vom 17. Oktober 2008 [Urk. 8/117]).</w:t>
      </w:r>
    </w:p>
    <w:p>
      <w:r>
        <w:t>1.2Â Â Â Â  Im Zuge einer im Oktober 2008 von Amtes wegen eingeleiteten Rentenrevision (Urk. 8/118) wurde die laufende ganze Rente - unter anderem gestÃ¼tzt auf das MEDAS-Gutachten des Instituts Y.___ vom 25. Mai 2009 (Urk. 3/4 S. 2-20 = 8/129/2-20; samt Begleitschreiben vom 27. August 2009 [Urk. 3/1 S. 1 = 8/129/1] und Beilagen [Urk. 3/4 S. 21-24 = 8/129/21-24]) sowie nach durchgefÃ¼hrtem Vorbescheidverfahren (Urk. 3/1-3 und 8/134-140) - mit VerfÃ¼gung vom 27. Januar 2010 (Urk. 2 = 8/146) mit Wirkung ab 1. MÃ¤rz 2010 auf eine halbe Rente herabgesetzt (InvaliditÃ¤tsgrad: 51 %; vgl. FeststellungsblÃ¤tter vom 30. September 2009 [Urk. 8/133] und 26. Januar 2010 [Urk. 8/143] sowie Mitteilung an die zustÃ¤ndige Ausgleichskasse vom 26. Januar 2010 [Urk. 8/145], samt BegrÃ¼ndungsbeiblatt ['VerfÃ¼gungsteil 2'; Urk. 8/144]).</w:t>
      </w:r>
    </w:p>
    <w:p>
      <w:r>
        <w:rPr>
          <w:b/>
        </w:rPr>
        <w:t>E. 2</w:t>
      </w:r>
    </w:p>
    <w:p>
      <w:r>
        <w:t>2.1Â Â Â Â Â Â Â Â  Hiergegen liess die - durch Rechtsanwalt Maron vertretene (Urk. 4) - Versicherte beim Sozialversicherungsgericht des Kantons ZÃ¼rich mit Eingabe vom 1. MÃ¤rz 2010 (Urk. 1; samt Beilagen [Urk. 3/1-12]) Beschwerde erheben mit dem Rechtsbegehren um kosten- und entschÃ¤digungsfÃ¤llige Aufhebung des angefochtenen Entscheids und Weiterausrichtung der bisherigen ganzen Invalidenrente (S. 2).</w:t>
      </w:r>
    </w:p>
    <w:p>
      <w:r>
        <w:t>2.2Â Â Â Â  Die Verwaltung schloss mit Beschwerdeantwort vom 26. MÃ¤rz 2010 (Urk. 7; samt Aktenbeilage [Urk. 8/1-146 und 9]) auf Abweisung der Beschwerde (S. 1 und 4). Mit Replik vom 7. Mai 2010 (Urk. 12; samt Beilagen [Urk. 13/1-2]) und Duplik vom 2. Juni 2010 (Urk. 16) bekrÃ¤ftigten die Parteien ihre eingangs gestellten AntrÃ¤ge (S. 1 bzw. S. 2).</w:t>
      </w:r>
    </w:p>
    <w:p>
      <w:r>
        <w:rPr>
          <w:b/>
        </w:rPr>
        <w:t>E. 3</w:t>
      </w:r>
    </w:p>
    <w:p>
      <w:r>
        <w:t>3.1Â Â Â Â  Soweit die BeschwerdefÃ¼hrerin monieren lÃ¤sst, der angefochtene Rentenherabsetzungsentscheid sei so versandt worden, dass die Zustellung auf den letzten Werktag des Monats gefallen sei (29. Januar 2010) und es bis zur Wirksamkeit der Herabsetzung (1. MÃ¤rz 2010) gerade noch gut vier Wochen gedauert habe (Urk. 1 S. 5 Ziff. III.1; vgl. Urk. 12 S. 2 Rz. 2), und dieses Vorgehen der Beschwerdegegnerin als "besonderes ÂZÃ¼ckerchenÂ" respektive als "nicht [..] Âdie feine ArtÂ" bezeichnet, steht die entsprechende Handhabung im Einklang mit den einschlÃ¤gigen Verfahrensbestimmungen und ist in keiner Weise zu beanstanden.</w:t>
      </w:r>
    </w:p>
    <w:p>
      <w:r>
        <w:t>3.2Â Â Â Â Â Â Â Â  BezÃ¼glich der grundsÃ¤tzlichen Vorbehalte der BeschwerdefÃ¼hrerin zur Rolle des Instituts Y.___ als Medizinische AbklÃ¤rungsstelle (MEDAS; Art. 72 bis Abs. 1 IVV) im Rahmen der Beurteilung von LeistungsansprÃ¼chen gegenÃ¼ber der Invalidenversicherung (Urk. 1 S. 4 Ziff. II und Urk. 12 S. 2 f. Rz. 2) ist darauf hinzuweisen, dass das Bundesgericht im Grundsatzurteil 9C_243/2010 vom 28. Juni 2011 zu der - insbesondere in einem Rechtsgutachten von Prof. Dr. iur. JÃ¶rg Paul MÃ¼ller und Dr. iur. Johannes Reich vom 11. Februar 2010 - erhobenen Kritik an der Rechtsprechung zum Beweiswert von MEDAS-Expertisen unter konventions- und verfassungsrechtlichem Blickwinkel Stellung genommen hat. Dabei ist es zum Schluss gelangt, dass die Beschaffung medizinischer Entscheidungsgrundlagen durch externe Gutachtensinstitute wie die MEDAS in der schweizerischen Invalidenversicherung sowie deren Verwendung auch im Gerichtsverfahren an sich verfassungs- und konventionskonform ist (E. 2.1-2.3). Anderseits sah das BGer die Verfahrensgarantien aufgrund des Ertragspotentials der TÃ¤tigkeit der MEDAS zuhanden der Invalidenversicherung und der damit gegebenen wirtschaftlichen AbhÃ¤ngigkeit als latent gefÃ¤hrdet an (E. 2.4). Es bejahte daher die Notwendigkeit von Korrektiven:</w:t>
      </w:r>
    </w:p>
    <w:p>
      <w:r>
        <w:t>-Â Â Â Â Â  auf administrativer Ebene:</w:t>
      </w:r>
    </w:p>
    <w:p>
      <w:r>
        <w:t>-Â Â Â Â Â Â Â Â Â Â  Vergabe der MEDAS-BegutachtungsauftrÃ¤ge nach dem Zufallsprinzip (E. 3.1),</w:t>
      </w:r>
    </w:p>
    <w:p>
      <w:r>
        <w:t>-Â Â Â Â Â Â Â Â Â Â  Mindestdifferenzierung des Gutachtenstarifs (E. 3.2),</w:t>
      </w:r>
    </w:p>
    <w:p>
      <w:r>
        <w:t>-Â Â Â Â Â Â Â Â Â Â  Verbesserung und Vereinheitlichung der QualitÃ¤tsanforderungen und -kontrolle (E. 3.3),</w:t>
      </w:r>
    </w:p>
    <w:p>
      <w:r>
        <w:t>-Â Â Â Â Â Â Â Â Â Â  StÃ¤rkung der Partizipationsrechte:</w:t>
      </w:r>
    </w:p>
    <w:p>
      <w:r>
        <w:t>-Â Â Â Â  bei Uneinigkeit ist die Expertise durch eine beim kantonalen Versicherungsgericht oder beim Bundesverwaltungsgericht anfechtbare ZwischenverfÃ¼gung anzuordnen (E. 3.4.2.6; Ãnderung der Rechtsprechung gemÃ¤ss BGE 132 V 93),</w:t>
      </w:r>
    </w:p>
    <w:p>
      <w:r>
        <w:t>-Â Â Â Â  der versicherten Person stehen vorgÃ¤ngige Mitwirkungsrechte zu (E. 3.4.2.9; Ãnderung der Rechtsprechung gemÃ¤ss BGE 133 V 446);</w:t>
      </w:r>
    </w:p>
    <w:p>
      <w:r>
        <w:t>-Â Â Â Â Â  auf gerichtlicher (erstinstanzlicher) Ebene:</w:t>
      </w:r>
    </w:p>
    <w:p>
      <w:r>
        <w:t>-Â Â Â Â Â Â Â Â Â Â  bei festgestellter AbklÃ¤rungsbedÃ¼rftigkeit hat das kantonale Versicherungsgericht oder das Bundesverwaltungsgericht grundsÃ¤tzlich selber eine medizinische Begutachtung anzuordnen (E. 4.4.1.3 und 4.4.1.4; Ãnderung der Rechtsprechung gemÃ¤ss ARV 1997 Nr. 18 S. 85 [C 85/95] E. 5d mit Hinweisen, Urteil des EVG H 355/99 vom 11. April 2000 E. 3b), wobei die Kosten der Invalidenversicherung auferlegt werden kÃ¶nnen (E. 4.4.2).</w:t>
      </w:r>
    </w:p>
    <w:p>
      <w:r>
        <w:t>Schliesslich hat das BGer entschieden, dass nach altem Verfahrensstandard eingeholte Gutachten ihren Beweiswert nicht per se verlieren. Vielmehr ist im Rahmen einer gesamthaften PrÃ¼fung des Einzelfalls mit seinen spezifischen Gegebenheiten und den erhobenen RÃ¼gen entscheidend, ob das abschliessende Abstellen auf die vorhandenen Beweisgrundlagen im angefochtenen Entscheid vor Bundesrecht standhÃ¤lt (E. 6; vgl. Urteile des BGer 9C_120/2011 vom 25. Juli 2011 E. 4.1 und 9C_189/2011 vom 8. Juli 2011 E. 3.2). Demnach greift die von der BeschwerdefÃ¼hrerin geÃ¤usserte Pauschalkritik gegenÃ¼ber dem Institut Y.___ als MEDAS-Gutachterstelle ins Leere, da die Frage, ob das MEDAS-Gutachten inhaltlich schlÃ¼ssig, nachvollziehbar und widerspruchsfrei ist, nur konkret im Kontext der Gesamtheit der einschlÃ¤gigen Akten beantwortet werden kann.</w:t>
      </w:r>
    </w:p>
    <w:p>
      <w:r>
        <w:t>3.3Â Â Â Â  Was im Ãbrigen die unter den Parteien strittige Frage der Auslegung von Art. 31 IVG angeht (BeschwerdefÃ¼hrerin: Urk. 1 S. 11 f. Ziff. III.3/e und Urk. 12 S. 4 Rz. 2; Beschwerdegegnerin: Urk. 7 S. 4 Rz. 8), ist diese hÃ¶chstrichterlich dahingehend geklÃ¤rt worden, dass Art. 31 IVG nur auf RentenrevisionsfÃ¤lle Anwendung findet, in denen die betroffene Person ihre RestarbeitsfÃ¤higkeit auf dem Arbeitsmarkt tatsÃ¤chlich verwertet und dadurch - durch erneute Aufnahme einer ErwerbstÃ¤tigkeit oder Erweiterung des bisherigen Arbeitspensums - ein entsprechendes Einkommen erwirtschaftet; nicht heranzuziehen ist die Bestimmung hingegen in FÃ¤llen, in welchen dem RentenbezÃ¼ger im Rahmen des Einkommensvergleichs lediglich ein hypothetisches, auf der Basis von TabellenlÃ¶hnen ermitteltes (erhÃ¶htes) Invalideneinkommen angerechnet wird (BGE 136 V 216 E. 5.6.1; s. oben E. 2.2).</w:t>
      </w:r>
    </w:p>
    <w:p>
      <w:r>
        <w:rPr>
          <w:b/>
        </w:rPr>
        <w:t>E. 4.1</w:t>
      </w:r>
    </w:p>
    <w:p>
      <w:r>
        <w:t>4.1.1Â Â  Als zeitlicher Ausgangspunkt fÃ¼r die vergleichende PrÃ¼fung einer anspruchserheblichen Ãnderung ist vorliegend die Mitteilung vom 12. Oktober 2005 (Urk. 8/108) heranzuziehen, mit welcher der mit VerfÃ¼gungen vom 11. Dezember 2002 (Urk. 8/77) und 13. Mai 2003 (Urk. 8/94) nach Massgabe eines InvaliditÃ¤tsgrades von 90 % zuerkannte und mit Mitteilung vom 24. November 2003 (Urk. 8/98-99) auf der Basis eines InvaliditÃ¤tsgrades von 74 % bestÃ¤tigte Anspruch auf eine ganze Rente basierend auf einem InvaliditÃ¤tsgrad von 73 % bejaht worden war. WÃ¤hrend der bestÃ¤tigenden Mitteilung vom 24. November 2003 (Urk. 8/98-99) weder ein Fragebogen zu den gesundheitlichen und erwerblichen VerhÃ¤ltnissen noch ein Arztbericht noch ein IK-Auszug zugrunde lagen, sondern lediglich die - noch vor dem abschliessenden Erlass der ursprÃ¼nglichen Rentenentscheide erteilten - AuskÃ¼nfte der BeschwerdefÃ¼hrerin gemÃ¤ss Schreiben vom 9. Dezember 2002 (Urk. 8/74/1-2; samt Beilagen [Urk. 8/74/3-8]: insbes. Arbeitsvertrag mit der A.___ AG vom 22./25. November 2002 [Urk. 8/74/3] mit Aufgabenbeschrieb [Urk. 8/74/6-7] und Stelleninserat [Urk. 8/74/8]) und Telefonat vom 11. MÃ¤rz 2003 (Urk. 8/90/1) sowie die - nach VerfÃ¼gungserlass erstattete - Meldung der BeschwerdefÃ¼hrerin gemÃ¤ss Schreiben vom 3. September 2003 (Urk. 8/96; samt Beilage: Lohnausweis der A.___ AG vom 24. Juli 2003 [Urk. 8/95]; Feststellungsblatt vom 18./24. November 2003 [Urk. 8/97]), beruhte die Mitteilung vom 12. Oktober 2005 (Urk. 8/108) auf dem von der BeschwerdefÃ¼hrerin mit Datum vom 28. August 2005 eingereichten 'Fragebogen fÃ¼r Revision der Invalidenrente/HilflosenentschÃ¤digung' (Urk. 8/102/1-3; samt Beilagen [Urk. 8/102/4-8]: insbes. Lohnausweis der A.___ AG vom 24. August 2005 [Urk. 8/102/4]), auf dem IK-Auszug vom 7. September 2005 (Urk. 8/104), auf dem Arztbericht von Dr. med. B.___, Facharzt fÃ¼r Allgemeine Medizin, vom 14. September 2005 (Urk. 8/105) und auf dem Arbeitgeberbericht der A.___ AG vom 29. September 2005 (Urk. 8/106/1-5; samt Beilagen: Lohnjournale 2002-2005 [Urk. 8/106/6-9]; Feststellungsblatt vom 12. Oktober 2005 [Urk. 8/107]). Da offensichtlich unverÃ¤nderte Elemente und Voraussetzungen der InvaliditÃ¤t nicht bei jeder ÃberprÃ¼fung der Dauerleistung erneut abgeklÃ¤rt und im betreffenden Verwaltungsakt explizit abgehandelt worden sein mÃ¼ssen, damit dieser als zeitlicher Ausgangspunkt fÃ¼r die vergleichende PrÃ¼fung herangezogen werden kann, ist die Ã¼bereinstimmende Bezugnahme der Parteien auf die RentenÃ¼berprÃ¼fung im Jahr 2005 nicht zu beanstanden (Urk. 2 Beilage = 8/144 = 8/146/2-5, je S. 1; vgl. Urk. 1 S. 2 Ziff. II, Urk. 7 S. 1 Rz. 1).</w:t>
      </w:r>
    </w:p>
    <w:p>
      <w:r>
        <w:t>Die auf Meldungen der BeschwerdefÃ¼hrerin vom 28. Februar 2008 (Urk. 8/111; samt Beilagen: KÃ¼ndigungsschreiben vom 27. September 2007 [Urk. 8/112/1], KÃ¼ndigungsbestÃ¤tigung und Arbeitszeugnis der A.___ AG vom 2. November 2007 [Urk. 8/112/2] bzw. 7. Februar 2008 [Urk. 8/112/3-4]) und 14. Oktober 2008 (Urk. 8/116; samt Beilagen: AnstellungsverfÃ¼gung der Bildungsdirektion des Kantons ZÃ¼rich, Mittelschul- und Berufsbildungsamt, vom 13. August/17. September 2008 [Urk. 8/115/1] und Stelleninserat [Urk. 8/115/2]) am 17. Oktober 2008 erfolgte Mitteilung der Beschwerdegegnerin (Urk. 8/117) beschlÃ¤gt demgegenÃ¼ber einzig die Erheblichkeit des tatsÃ¤chlich erwirtschafteten Einkommens (im Sinne von Art. 31 IVG) und stellt demnach keinen tauglichen zeitlichen AnknÃ¼pfungspunkt fÃ¼r die PrÃ¼fung einer anspruchserheblichen Ãnderung dar.</w:t>
      </w:r>
    </w:p>
    <w:p>
      <w:r>
        <w:t>4.1.2Â Â  Die Beschwerdegegnerin stÃ¼tzt sich bei ihrer Annahme, dass sich der Gesundheitszustand der BeschwerdefÃ¼hrerin seit der letzten PrÃ¼fung im Jahr 2005 verbessert habe (Urk. 2 Beilage = 8/144 = 8/146/2-5, je S. 1), auf das - nach Kenntnisnahme der Selbstdeklaration der BeschwerdefÃ¼hrerin vom 31. Oktober 2008 (Urk. 8/118; mit ErgÃ¤nzung vom 9. November 2008 [Urk. 8/119], samt Beilagen [Urk. 8/120]: insbes. Lohnabrechnungen August, September und Oktober 2008 der C.___ [Urk. 8/120/1-3]) und Beizug des IK-Auszugs vom 12. November 2008 (Urk. 8/122) sowie Erhebung der Arztberichte von Dr. med. D.___, Facharzt fÃ¼r Psychiatrie und Psychotherapie, vom 16. November 2008 (Urk. 8/123), des Spitals E.___ (Klinik fÃ¼r Endokrinologie, Diabetologie &amp; klinische ErnÃ¤hrung/Departement Innere Medizin) vom 3. Dezember 2008 (Urk. 8/124) und von Dr. B.___ vom 15. Dezember 2008 (Urk. 8/125) auf RAD-Ã¤rztliche Veranlassung eingeholte (Stellungnahme von RAD-Arzt Dr. med. F.___, Facharzt fÃ¼r Innere Medizin, vom 5. Februar 2009 [Urk. 8/133/3] und Fragenkatalog [Urk. 8/126] sowie Mitteilung vom 6. Februar 2009 [Urk. 8/128]) - Y.___-Gutachten vom 25. Mai 2009 (Urk. 3/4 S. 2-20 = 8/129/2-20).</w:t>
      </w:r>
    </w:p>
    <w:p>
      <w:r>
        <w:t>In der auf den Vorakten und weiteren medizinischen Unterlagen (Berichterstattungen von Dr. B.___ vom 8. und 11. Mai 2009 [Urk. 3/3 Beilagen = 8/129/21-24]) sowie internistisch/allgemeinmedizinischen, psychiatrischen und neurologischen Untersuchungen (vom 2. Juni 2009) beruhenden und im Rahmen einer konklusiven Konsensbesprechung der beteiligten Fachleute (Dr. med. G.___, internistische/allgemeinmedizinische FallfÃ¼hrung; Dr. med. H.___, Facharzt fÃ¼r Psychiatrie und Psychotherapie; Dr. med. I.___, Facharzt fÃ¼r Neurologie) erarbeiteten Expertise wurden folgende "Diagnosen mit Einfluss auf die ArbeitsfÃ¤higkeit" gestellt (Ziff. 5.1):</w:t>
      </w:r>
    </w:p>
    <w:p>
      <w:r>
        <w:t>1.Â Â Â Â  Leichte bis mittelgradige depressive Episode (ICD-10 F33.0/F33.1)</w:t>
      </w:r>
    </w:p>
    <w:p>
      <w:r>
        <w:t>2.Â Â Â Â  Chronisches zervikozephales Schmerzsyndrom mit Begleitsymptomatik von Aufmerksamkeits- und KonzentrationsstÃ¶rungen (ICD-10 M53.0),</w:t>
      </w:r>
    </w:p>
    <w:p>
      <w:r>
        <w:t>und darÃ¼ber hinaus als "Diagnosen ohne Einfluss auf die ArbeitsfÃ¤higkeit" ein Tinnitus beidseits (ICD-10 H93.1) sowie eine - unter Substitutionsbehandlung kompensierte - Hypothyreose (ICD-10 E03.9) aufgefÃ¼hrt (Ziff. 5.2).</w:t>
      </w:r>
    </w:p>
    <w:p>
      <w:r>
        <w:t>Zur "ArbeitsfÃ¤higkeit in der angestammten und anderen TÃ¤tigkeiten" legten die Y.___-Gutachter dar, die BeschwerdefÃ¼hrerin leide subjektiv immer noch an den Folgen zweier in den Jahren 1982 und 1993 erlittener AutounfÃ¤lle, wobei sie Ã¼ber chronische Nackenschmerzen sowie Konzentrationsprobleme klage. Das bei der neurologischen Untersuchung diagnostizierte chronische zervikozephale Schmerzsyndrom kÃ¶nne vorwiegend auf tendomyopathische Befunde zurÃ¼ckgefÃ¼hrt werden, wÃ¤hrend sich fÃ¼r die subjektive Begleitsymptomatik von Aufmerksamkeits- und KonzentrationsstÃ¶rungen kein organisches Korrelat finden lasse, so dass die BeschwerdefÃ¼hrerin aus neurologischer Sicht hinsichtlich einer kÃ¶rperlich leichten, wechselbelastenden TÃ¤tigkeit (wie sie z.Zt. als Hilfslaborantin ausgeÃ¼bt werde) zu 70 % arbeits- und leistungsfÃ¤hig sei. Die gelernte TÃ¤tigkeit als Zahntechnikerin sei hingegen aufgrund der monotonen KÃ¶rperhaltung nicht mehr geeignet. Aufgrund der bei der psychiatrischen Untersuchung erhobenen depressiven Symptomatik (Diagnose: leichte bis mittelgradige depressive Episode) sei die ArbeitsfÃ¤higkeit aus psychiatrischer Sicht um 30 % vermindert. Die Befunde im internistischen Status seien klinisch durchwegs kompensiert, so dass sich aus internistischer und anderweitiger somatischer Sicht keine EinschrÃ¤nkung der ArbeitsfÃ¤higkeit ergebe. Zusammengefasst sei die BeschwerdefÃ¼hrerin aus polydisziplinÃ¤rer Sicht bezÃ¼glich einer kÃ¶rperlich leichten bis intermittierend mittelschweren, wechselbelastenden TÃ¤tigkeit zu 70 % arbeits- und leistungsfÃ¤hig. Dabei kÃ¶nnten die ArbeitsunfÃ¤higkeiten aus neurologischer und psychiatrischer Sicht nicht kumuliert werden, da dieselben Zeitabschnitte fÃ¼r die vermehrt notwendigen Erholungspausen genutzt werden kÃ¶nnten. Die angestammte TÃ¤tigkeit als Zahntechnikerin sei der BeschwerdefÃ¼hrerin nicht mehr zumutbar. PensenmÃ¤ssig lasse sich das zumutbare (Rest-)ArbeitsvermÃ¶gen vollschichtig mit reduziertem Rendement aufgrund des erhÃ¶hten Pausenbedarfs umsetzen (Ziff. 6.2).</w:t>
      </w:r>
    </w:p>
    <w:p>
      <w:r>
        <w:t>Zum "Beginn der ArbeitsunfÃ¤higkeit" fÃ¼hrten die Y.___-Verantwortlichen aus, aufgrund der anamnestischen Angaben, der erhobenen Untersuchungsbefunde, der Vor- und weiteren Akten sowie der frÃ¼her attestierten ArbeitsunfÃ¤higkeiten sei davon auszugehen, dass die ArbeitsunfÃ¤higkeit fÃ¼r die angestammte TÃ¤tigkeit als Zahntechnikerin seit Mai 2000 bestehe; die BeschwerdefÃ¼hrerin habe zwar spÃ¤ter mit einem 40%-Pensum noch auf diesem Beruf gearbeitet, habe dadurch aber zunehmend wieder mehr Beschwerden bekommen. Die Rentenzusprache im Jahr 2002 sei vorwiegend aufgrund der LeistungseinschrÃ¤nkungen durch depressive Verstimmungen erfolgt, doch lasse sich aufgrund der Akten retrospektiv nicht feststellen, inwieweit die damals festgestellte ArbeitsunfÃ¤higkeit objektiv medizinisch begrÃ¼ndet gewesen sei. Die seinerzeit gestellte Diagnose einer leichten depressiven Episode hÃ¤tte eigentlich keine hÃ¶hergradige ArbeitsunfÃ¤higkeit zur Folge gehabt. Laut den eigenen Angaben der BeschwerdefÃ¼hrerin soll der Verlauf der depressiven StÃ¶rung in der Zwischenzeit fluktuierend gewesen sein, wobei genaue objektiv medizinisch begrÃ¼ndete Angaben fehlen wÃ¼rden. Die seitens der Y.___-Fachleute festgestellte ArbeitsunfÃ¤higkeit gelte ab dem Zeitpunkt der Untersuchung vom Juni 2009 (Ziff. 6.3).</w:t>
      </w:r>
    </w:p>
    <w:p>
      <w:r>
        <w:t>In ihrer "Stellungnahme zu frÃ¼heren Ã¤rztlichen EinschÃ¤tzungen" hielten die Y.___-Gutachter dafÃ¼r, die vom behandelnden Psychiater bei Diagnose einer leichtgradigen depressiven Episode attestierte 100%ige ArbeitsunfÃ¤higkeit sei nicht erklÃ¤rbar. Diese Diagnose sei auch schon frÃ¼her gestellt worden, ohne dass dabei konkret zur ArbeitsfÃ¤higkeit Stellung genommen worden sei. AnlÃ¤sslich der Y.___-Untersuchung habe nun eine etwas verstÃ¤rkte depressive Symptomatik bestanden. In neurologischer Hinsicht wÃ¼rden die erhobenen Untersuchungsbefunde mit den frÃ¼heren Feststellungen im Rahmen der von der Unfallversicherung J.___ getÃ¤tigten AbklÃ¤rungen Ã¼bereinstimmen (Ziff. 6.6).</w:t>
      </w:r>
    </w:p>
    <w:p>
      <w:r>
        <w:t>In ihrer "Zusammenfassung" hielten die Y.___-Fachleute fest, dass die 49-jÃ¤hrige BeschwerdefÃ¼hrerin fÃ¼r eine kÃ¶rperlich leichte bis intermittierend mittelschwere TÃ¤tigkeit (wie diejenige als Hilfslaborantin) zu 70 % arbeits- und leistungsfÃ¤hig sei (in einem ganztÃ¤gigen Pensum realisierbar), derweil ihr die angestammte TÃ¤tigkeit als Zahntechnikerin nicht mehr zumutbar sei (Ziff. 6.9).</w:t>
      </w:r>
    </w:p>
    <w:p>
      <w:r>
        <w:t>Die von der Beschwerdegegnerin Ã¼ber den standardmÃ¤ssigen Katalog hinaus gestellten spezifischen Zusatzfragen wurden von den Y.___-Experten unter anderem wie folgt beantwortet (Hervorhebung weggelassen):</w:t>
      </w:r>
    </w:p>
    <w:p>
      <w:r>
        <w:t>"7.1Â Â Â Â Â Â Â Â Â Â  Wie hat sich der Gesundheitszustand seit 2001 (ganze Rente) entwickelt?</w:t>
      </w:r>
    </w:p>
    <w:p>
      <w:r>
        <w:t>Wenn man die frÃ¼her beschriebenen, objektiven medizinischen Befunde mit den unsrigen vergleicht, hat sich am Gesundheitsschaden wenig verÃ¤ndert. Das psychische Leiden ist etwas schwankend zwischen einer leichtgradigen und mittelgradigen depressiven Episode. Aus neurologischer Sicht wurden in etwa dieselben Befunde, wie sie frÃ¼her beschrieben wurden, festgestellt.".</w:t>
      </w:r>
    </w:p>
    <w:p>
      <w:r>
        <w:t>4.1.3Â Â  Die gutachterlichen AusfÃ¼hrungen lassen mitnichten darauf schliessen, dass sich der Gesundheitszustand der BeschwerdefÃ¼hrerin seit 2005 erheblich verÃ¤ndert hÃ¤tte. Gegenteils lÃ¤sst sich dem Y.___-Gutachten klar und deutlich entnehmen, dass der Gesundheitszustand nicht nur seit 2005, sondern seit 2000/01 weitgehend gleich geblieben ist. Im Ergebnis handelt es sich bei der im Y.___-Gutachten getroffenen EinschÃ¤tzung mithin offenkundig um eine unterschiedliche Beurteilung eines im Wesentlichen unverÃ¤nderten gesundheitlichen Zustandsbilds, namentlich in Bezug auf die zumutbare (Rest-)Arbeits- und LeistungsfÃ¤higkeit. Eine solche stellt nun aber keine revisionsbegrÃ¼ndende TatsachenÃ¤nderung dar. Die Stellungnahme der Y.___-Ãrzte zur Arbeits(un-)fÃ¤higkeit ist - insbesondere was die WÃ¼rdigung der psychischen und psychosozialen Komponente angeht - nicht etwa Ausdruck tatsÃ¤chlich geÃ¤nderter VerhÃ¤ltnisse, sondern vielmehr eine blosse - unter revisionsrechtlichem PrÃ¼fungswinkel unerhebliche - Neubeurteilung. So wird denn auch weder in der WÃ¼rdigung von RAD-Arzt Dr. F.___ vom 11. September 2009 (Urk. 8/133/4) noch in der RAD-Ã¤rztlichen Stellungnahme von Dr. med. K.___, Ãrztin fÃ¼r Allgemeinmedizin und VertrauensÃ¤rztin SGV/zertifizierte medizinische Gutachterin SIM, und Prof. Dr. med. L.___, Facharzt fÃ¼r Psychiatrie und Psychotherapie, vom 8. Januar 2010 (Urk. 8/143/2) dargetan, dass und inwiefern sich der Gesundheitszustand der BeschwerdefÃ¼hrerin aufgrund der Y.___-Erhebungen im vergleichsrelevanten Zeitraum geÃ¤ndert haben soll.</w:t>
      </w:r>
    </w:p>
    <w:p>
      <w:r>
        <w:t>4.1.4Â Â  Eine vom Medizinischen unabhÃ¤ngige revisionsbegrÃ¼ndende erwerbliche SachverhaltsÃ¤nderung lÃ¤sst sich den Akten ebenso wenig entnehmen (vgl. Stellungnahmen der Berufsberatung vom 18. September 2009 [Urk. 8/132] und 20. Januar 2009 [richtig: 20. Januar 2010; Urk. 9]).</w:t>
      </w:r>
    </w:p>
    <w:p>
      <w:r>
        <w:rPr>
          <w:b/>
        </w:rPr>
        <w:t>E. 4.2</w:t>
      </w:r>
    </w:p>
    <w:p>
      <w:r>
        <w:t>4.2.1Â Â  Die Beschwerdegegnerin macht zur Rechtfertigung der angefochtenen Rentenherabsetzung ('ex nunc et pro futuro') beilÃ¤ufig (hilfsweise) eine - von der BeschwerdefÃ¼hrerin als ungerechtfertigt erachtete (Urk. 12 S. 3 Rz. 2 und S. 4 ff. Rz. 3) - Motivsubstitution geltend (Urk. 7 S. 3 Rz. 6). Als Ausfluss des Grundsatzes der Rechtsanwendung von Amtes wegen (BGE 122 V 34 E. 2b mit Hinweisen) wÃ¤re auch ohne entsprechenden (sinngemÃ¤ssen; vgl. Urteil des BGer 5A_148/2011 vom 24. Juni 2011 E. 2) Antrag zu prÃ¼fen, ob die angefochtene Rentenherabsetzung mit der substituierten BegrÃ¼ndung der zweifellosen Unrichtigkeit der ursprÃ¼nglichen Rentenzusprache zu bestÃ¤tigen ist (Urteile des BGer 9C_101/2011 vom 21. Juli 2011 E. 4.2 und 9C_562/2008 vom 3. November 2008 E. 6.1; SVR 2011 IV Nr. 20 S. 53).</w:t>
      </w:r>
    </w:p>
    <w:p>
      <w:r>
        <w:t>4.2.2Â Â  Der vormaligen Zusprechung der ganzen Rente mit Wirkung ab 1. Mai 2001 nach Massgabe eines InvaliditÃ¤tsgrades von 90 % lagen gemÃ¤ss Feststellungsblatt vom 4. Juli 2002 (Urk. 8/70) in medizinischer Hinsicht zur Hauptsache die Berichte von Dr. med. M.___, Spezialarzt fÃ¼r Psychiatrie und Psychotherapie, Klinik N.___ der Psychotherapeutischen Klinik O.___, vom 5. Februar 2001 (Urk. 8/12; vgl. auch Bericht vom 21. August 2000 [Urk. 8/3 = 8/33/58-61] und Zeugnis vom 3. Januar 2000 [Urk. 8/9/3]), von Dr. med. P.___, Facharzt fÃ¼r Allgemeine Medizin, vom 9. Februar 2001 (Urk. 8/13/1-3; vgl. auch 'Unfallschein UVG' [Urk. 8/33/163]), der Neurologischen Poliklinik des Spitals E.___ vom 27. Juni 1997 (Urk. 8/13/7 = 8/33/161) sowie von Dr. med. Q.___, Spezialarzt fÃ¼r Neurologie, vom 16. Februar 2001 (Urk. 8/14; vgl. auch Bericht vom 1. September 1999 [Urk. 8/33/133-135 = 8/33/145-147]) zugrunde. Daneben enthielten die Akten (namentlich die von der J.___ beigezogenen UV-Akten Unfall Nr. '___': Urk. 8/33/1-179), zahlreiche weitere medizinische Unterlagen (worunter: Krankengeschichte und 'Arztzeugnis UVG' des Spitals R.___ vom 31. Januar 1993 [Urk. 8/13/4] bzw. 8. Februar 1993 [Urk. 8/33/177], Kreisarztbericht von Dr. med. S.___ vom 6. April 1993 [Urk. 8/13/5-6 = 8/33/170-171], Bericht von Dr. med. T.___, Facharzt fÃ¼r Ophthalmologie, vom 3. Februar 1998 [Urk. 8/13/8], Berichte von Dr. med. U.___, Leitender Arzt der Klinik fÃ¼r Ohren-, Nasen-, Halsheilkunde, Hals- und Gesichtschirurgie des Kantonsspitals V.___, vom 28./29. MÃ¤rz 2000 [Urk. 8/2], Berichte von Dr. med. W.___, FachÃ¤rztin fÃ¼r Psychiatrie und Psychotherapie, J.___-Ãrzteteam Unfallmedizin, vom 3. MÃ¤rz 2000 [Urk. 8/33/104-111], 10. Oktober 2000 [Urk. 8/33/54-56] und 11. Dezember 2000 [Urk. 8/33/46-47], von Dr. med. AA.___, Neurologe, J.___-Ãrzteteam, vom 3. MÃ¤rz 2000 [Urk. 8/33/97-103] und 16. MÃ¤rz 2001 [Urk. 8/33/38-40 = 8/33/41-43] und von Dr. med. BB.___, Facharzt fÃ¼r Chirurgie, J.___-Ãrzteteam Unfallmedizin, vom 8. MÃ¤rz 2000 [Urk. 8/33/88-96; samt Beilagen: Urk. 8/33/84-87 und 8/33/112-115] und 5. April 2001 [Urk. 8/33/27-30 = 8/33/31-34]). Hinzu kamen in beruflich-erwerblicher Hinsicht neben Arbeitgeberberichten (vom 9. Januar 2001 und 5. Februar 2001 [Urk. 8/8]), Arbeitslosenkassenauskunft (vom 8. Januar 2001 [Urk. 8/9]) und IK-Auszug (vom 17. Januar 2001 [Urk. 3/5 = 8/11]) der bereits erwÃ¤hnte Z.___-Schlussbericht (vom 15. MÃ¤rz 2002 [Urk. 8/63]; vgl. auch Z.___-VorabklÃ¤rungsbericht vom 4. Februar 2002 [Urk. 8/55/2]) sowie verschiedene Stellungnahmen der anstaltsinternen Berufsberatung (Verlaufsprotokolle vom 11. September 2001 [Urk. 8/35] und 5. Oktober 2001 [Urk. 8/44 und 8/45] sowie Angaben vom 19. April 2002 [Urk. 8/64] und 7. Juni 2002 [Urk. 8/68]).</w:t>
      </w:r>
    </w:p>
    <w:p>
      <w:r>
        <w:t>Nachdem die Bandbreite der mit RÃ¼cksicht auf ein multifaktorielles, physisch-psychisches StÃ¶rungsbild Ã¤rztlicherseits medizinisch-theoretisch postulierten (Rest-)ArbeitsfÃ¤higkeit hinsichtlich einer behinderungsangepassten (Verweisungs-)TÃ¤tigkeit bei 50-100 % gelegen hatte, wurde das (Rest-)LeistungsvermÃ¶gen der (als willig eingeschÃ¤tzten) BeschwerdefÃ¼hrerin durch die Z.___-Verantwortlichen (Dr. med. CC.___, Facharzt fÃ¼r Psychiatrie und Psychotherapie, DD.___, dipl. Psychologin IAP/SBAP, und EE.___, Leiter Lagerbereich) auf der Basis der aus einer fast 2-monatigen (7. Januar bis 1. MÃ¤rz 2002) beruflichen Evaluation (mit psychiatrischer Konsultation und testpsychologischer Untersuchung) geschÃ¶pften Erkenntnisse auf zirka 25 % im Rahmen einer mÃ¶glichen zeitlichen PrÃ¤senz von zirka 50 % veranschlagt. GestÃ¼tzt auf die darauf aufbauende Stellungnahme der Berufsberatung (FF.___) vom 19. April 2002 (Urk. 8/64) wurde ein anrechenbares Invalideneinkommen von (rund) Fr. 7'000.-- ermittelt; im Vergleich zu dem auf Fr. 72'000.-- angesetzten Valideneinkommen resultierte ein InvaliditÃ¤tsgrad von (rund) 90 % (Feststellungsblatt vom 4. Juli 2002 [Urk. 8/70]).</w:t>
      </w:r>
    </w:p>
    <w:p>
      <w:r>
        <w:t>4.2.3Â Â  Im Lichte der damals vorhandenen Akten kann der Beschwerdegegnerin nicht vorgeworfen werden, sie habe die AbklÃ¤rungspflicht verletzt, indem sie nach Eingang des Z.___-Schlussberichts vom 15. MÃ¤rz 2002 (Urk. 8/63) keine ergÃ¤nzenden medizinischen AbklÃ¤rungen vornahm. Ebenso wenig lÃ¤sst sich sagen, dass die damalige InvaliditÃ¤tsbemessung auf einer nicht nachvollziehbaren Ã¤rztlichen Grundlage beruht hÃ¤tte. Die medizinischen Unterlagen waren verhÃ¤ltnismÃ¤ssig umfangreich und aussagekrÃ¤ftig, so dass weitere Ã¤rztliche AbklÃ¤rungen im Lichte der Z.___-Berichterstattung nicht unabdingbar waren. Dies ergab im Ãbrigen auch eine Nachfrage beim verwaltungsinternen medizinischen Dienst (heute: regionaler Ã¤rztlicher Dienst, abgekÃ¼rzt RAD; Art. 47 ff. IVV), welcher die Z.___-Beurteilung als umfassend sowie insbesondere auch medizinisch abgestÃ¼tzt bezeichnete und eine weitere Begutachtung als entbehrlich erachtete (Stellungnahme vom 25. Juni 2002 [Urk. 8/69]). Zufolge Fehlens einer zweifellosen Unrichtigkeit der notwendigerweise ErmessenszÃ¼ge aufweisenden ursprÃ¼nglichen Rentenzusprache fÃ¤llt eine wiedererwÃ¤gungsweise Herabsetzung der Rente ausser Betracht. Daran vermag auch der Umstand nichts zu Ã¤ndern, dass die Y.___-Verantwortlichen jedenfalls fÃ¼r die Zeit ab Juni 2009 zu einer hÃ¶heren graduellen Festlegung der (Rest-)Arbeits- und LeistungsfÃ¤higkeit gelangt sind. Selbst wenn nÃ¤mlich aus der neueren Ã¤rztlichen Stellungnahme (rÃ¼ckwirkend) eine bereits damals hÃ¶hergradige ArbeitsfÃ¤higkeit in einer leidensangepassten BeschÃ¤ftigung hervorgehen wÃ¼rde (was andeutungsweise der Fall ist), kÃ¶nnte dies nichts daran Ã¤ndern, dass die Arbeits(un-)fÃ¤higkeitseinschÃ¤tzung seinerzeit als vertretbar erscheinen durfte. Denn es entspricht nicht dem Sinn der WiedererwÃ¤gung, laufende AnsprÃ¼che zufolge nachtrÃ¤glich gewonnener "besserer Einsicht" jederzeit einer Neubeurteilung zufÃ¼hren zu kÃ¶nnen.</w:t>
      </w:r>
    </w:p>
    <w:p>
      <w:r>
        <w:t>Ebenso wenig wie die ursprÃ¼nglichen RentenverfÃ¼gungen vom 11. Dezember 2002 (Urk. 8/77) und 13. Mai 2003 (Urk. 8/94) lÃ¤sst sich die - auf dem 'Fragebogen fÃ¼r Revision der Invalidenrente/HilflosenentschÃ¤digung' vom 28. August 2005 (Urk. 8/102/1-3; samt Beilagen [Urk. 8/102/4-8]: insbes. Lohnausweis der A.___ AG vom 24. August 2005 [Urk. 8/102/4]), dem IK-Auszug vom 7. September 2005 (Urk. 8/104), dem Arztbericht von Dr. B.___ vom 14. September 2005 (Urk. 8/105) und dem Arbeitgeberbericht der A.___ AG vom 29. September 2005 (Urk. 8/106/1-5; samt Beilagen: Lohnjournale 2002-2005 [Urk. 8/106/6-9]) beruhende - RentenbestÃ¤tigung gemÃ¤ss Mitteilung vom 12. Oktober 2005 (Urk. 8/108) als offensichtlich rechtsfehlerhaft qualifizieren. So hatte Dr. B.___ den Gesundheitszustand als stationÃ¤r bezeichnet sowie die EinschrÃ¤nkung der psycho-mentalen Belastungs-/LeistungsfÃ¤higkeit mit 70 % quantifiziert und war folglich die Annahme, die BeschwerdefÃ¼hrerin wÃ¼rde die ihr verbliebene ArbeitsfÃ¤higkeit bei der A.___ AG im Rahmen einer 40%igen TeilzeittÃ¤tigkeit als "Technician" (Labormitarbeiterin) in zumutbarer Weise voll ausschÃ¶pfen, nicht als zweifellos unrichtig von der Hand zu weisen (vgl. Feststellungsblatt vom 12. Oktober 2005 [Urk. 8/107]).</w:t>
      </w:r>
    </w:p>
    <w:p>
      <w:r>
        <w:rPr>
          <w:b/>
        </w:rPr>
        <w:t>E. 5</w:t>
      </w:r>
    </w:p>
    <w:p>
      <w:r>
        <w:t>5.1Â Â Â Â Â Â Â Â  Zusammengefasst fÃ¼hrt dies zur Beschwerdegutheissung und Aufhebung der angefochtenen RevisionsverfÃ¼gung vom 27. Januar 2010.</w:t>
      </w:r>
    </w:p>
    <w:p>
      <w:r>
        <w:t>Der VollstÃ¤ndigkeit halber bleibt darauf hinzuweisen, dass die Y.___-Verantwortlichen im Gutachten vom 25. Mai 2009 (Urk. 3/4 S. 2-20 = 8/129/2-20) zwar aus neurologischer Sicht keine VorschlÃ¤ge fÃ¼r medizinische Verbesserungsmassnahmen machen konnten, aus psychiatrischer Sicht indessen eine WeiterfÃ¼hrung der psychiatrisch-psychotherapeutischen Behandlung mit Intensivierung der antidepressiven Therapie empfohlen und dabei den Einsatz eines schmerzmodulierenden Antidepressivums als womÃ¶glich hilfreich bezeichnet haben (Ziff. 6.7; vgl. Ziff. 4.1.8). Nun lÃ¤sst die BeschwerdefÃ¼hrerin zwar geltend machen, dass die entsprechenden therapeutischen MÃ¶glichkeiten von Dr. D.___ bereits ausgeschÃ¶pft seien (Urk. 1 S. 7 Ziff. III.2/b/b), was anhand Dr. D.___s Berichterstattung indessen nicht schlÃ¼ssig erstellt ist (Urk. 8/123, insbes. 8/123/3 Ziff. 1.5). Nach AusrÃ¤umung der entsprechenden anamnestischen Unklarheiten wÃ¤re demnach gegebenenfalls eine tragfÃ¤hige Auflage zur Schadenminderung denkbar (Art. 21 Abs. 4 ATSG in Verbindung mit Art. 7b Abs. 1 IVG und Art. 86 bis Abs. 1 und 3 IVV), was allerdings nicht Gegenstand des vorliegenden Verfahrens bildet.</w:t>
      </w:r>
    </w:p>
    <w:p>
      <w:r>
        <w:t>5.2Â Â Â Â  Die in Anwendung von Art. 69 Abs. 1 bis IVG auszufÃ¤llende Gerichtskostenpauschale ist auf Fr. 800.-- festzusetzen und ausgangsgemÃ¤ss der Beschwerdegegnerin aufzuerlegen.</w:t>
      </w:r>
    </w:p>
    <w:p>
      <w:r>
        <w:t>Die obsiegende und anwaltlich vertretene BeschwerdefÃ¼hrerin hat gegenÃ¼ber der Beschwerdegegnerin Anspruch auf eine auf Fr. 2'000.-- (inkl. Barauslagen und Mehrwertsteuer [MWSt]) zu veranschlagende ProzessentschÃ¤digung (Art. 61 lit. g ATSG in Verbindung mit Â§ 34 Abs. 1 und 3 des Gesetzes Ã¼ber das Sozialversicherungsgericht [GSVGer] und Â§ 7 f. der Verordnung Ã¼ber die GebÃ¼hren, Kosten und EntschÃ¤digungen vor dem Sozialversicherungsgericht [GebV SVGer]).</w:t>
      </w:r>
    </w:p>
    <w:p>
      <w:r>
        <w:t>Das Gericht erkennt:</w:t>
      </w:r>
    </w:p>
    <w:p>
      <w:r>
        <w:t>1.Â Â Â Â Â Â Â Â  In Gutheissung der Beschwerde wird die angefochtene RevisionsverfÃ¼gung vom 27. Januar 2010 aufgehoben.</w:t>
      </w:r>
    </w:p>
    <w:p>
      <w:r>
        <w:t>2.Â Â Â Â Â Â Â Â  Die Gerichtskosten werden auf Fr. 800.-- festgesetzt und der Beschwerdegegnerin auferlegt.</w:t>
      </w:r>
    </w:p>
    <w:p>
      <w:r>
        <w:t>Rechnung und Einzahlungsschein werden der Kostenpflichtigen nach Eintritt der Rechtskraft zugestellt.</w:t>
      </w:r>
    </w:p>
    <w:p>
      <w:r>
        <w:t>3.Â Â Â Â Â Â Â Â  Die Beschwerdegegnerin wird verpflichtet, der BeschwerdefÃ¼hrerin eine ProzessentschÃ¤digung von Fr. 2'000.-- (inkl. Barauslagen und MWSt) zu bezahlen.</w:t>
      </w:r>
    </w:p>
    <w:p>
      <w:r>
        <w:t>4.Â Â Â Â Â Â Â Â Â Â  Zustellung gegen Empfangsschein an:</w:t>
      </w:r>
    </w:p>
    <w:p>
      <w:r>
        <w:t>- Rechtsanwalt JÃ¼rg Maron</w:t>
      </w:r>
    </w:p>
    <w:p>
      <w:r>
        <w:t>- Sozialversicherungsanstalt des Kantons ZÃ¼rich, IV-Stelle</w:t>
      </w:r>
    </w:p>
    <w:p>
      <w:r>
        <w:t>- Bundesamt fÃ¼r Sozialversicherungen (BSV)</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