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IV.2009.01144 vom 5. August 2011</w:t>
      </w:r>
    </w:p>
    <w:p>
      <w:r>
        <w:t>ZH Sozialversicherungsgericht, 2011-08-05, DE</w:t>
      </w:r>
    </w:p>
    <w:p>
      <w:r>
        <w:rPr>
          <w:b/>
        </w:rPr>
        <w:t xml:space="preserve">Quelle: </w:t>
      </w:r>
      <w:r>
        <w:t>https://mcp.opencaselaw.ch/entscheid/zh_sozialversicherungsgericht_IV.2009.01144</w:t>
      </w:r>
    </w:p>
    <w:p>
      <w:r>
        <w:t>FR: ZH_SOZIALVERSICHERUNGSGERICHT IV.2009.01144 du 5 août 2011</w:t>
      </w:r>
    </w:p>
    <w:p>
      <w:r>
        <w:t>IT: ZH_SOZIALVERSICHERUNGSGERICHT IV.2009.01144 del 5 agosto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1.6</w:t>
      </w:r>
    </w:p>
    <w:p>
      <w:r>
        <w:t>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w:t>
      </w:r>
    </w:p>
    <w:p>
      <w:r>
        <w:t>1.7Â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von 41,7 Stunden in den Jahren 2006 und 2007 (Die Volkswirtschaft 6-2011 S. 94 Tabelle B9.2; BGE 129 V 472 E. 4.3.2, 126 V 75 f. E. 3b/bb, 124 V 321 E. 3b/aa; AHI 2000 S. 81 E. 2a).</w:t>
      </w:r>
    </w:p>
    <w:p>
      <w:r>
        <w:t>2.Â Â Â Â Â Â  Die Beschwerdegegnerin begrÃ¼ndet die Leistungsabweisung damit, dass die BeschwerdefÃ¼hrerin laut dem MEDAS-Gutachten vom 28. April 2008 eine rÃ¼ckenschonende TÃ¤tigkeit bei einer LeistungseinschrÃ¤nkung von 20 % ganztÃ¤gig ausÃ¼ben und dadurch ein rentenausschliessendes Einkommen erzielen kÃ¶nne (Urk. 2). DemgegenÃ¼ber stellt sich die BeschwerdefÃ¼hrerin im Wesentlichen auf den Standpunkt, das MEDAS-Gutachten vom 28. April 2008 sei wegen formeller und materieller Fehler nicht beweiskrÃ¤ftig (Urk. 1 S. 8-13).</w:t>
      </w:r>
    </w:p>
    <w:p>
      <w:r>
        <w:rPr>
          <w:b/>
        </w:rPr>
        <w:t>E. 3</w:t>
      </w:r>
    </w:p>
    <w:p>
      <w:r>
        <w:t>3.1Â Â Â Â  Dr. med. Z.___, Facharzt fÃ¼r Rheumatologie, stellte im Bericht vom 30. Mai 2006 gestÃ¼tzt auf MRI-Bilder vom Januar 2006 sowie auf eine klinische Untersuchung folgende Diagnosen:</w:t>
      </w:r>
    </w:p>
    <w:p>
      <w:r>
        <w:t>Chronische Lumboischialgie links</w:t>
      </w:r>
    </w:p>
    <w:p>
      <w:r>
        <w:t>- radikulÃ¤res sensomotorisches Ausfallsyndrom L5 links, mÃ¶glicherweise residuell</w:t>
      </w:r>
    </w:p>
    <w:p>
      <w:r>
        <w:t>- breitbasige Bandscheibenprotrusion linksbetont mit rezessaler Tangierung der Wurzel L5 links</w:t>
      </w:r>
    </w:p>
    <w:p>
      <w:r>
        <w:t>- L5/S1 mit breitbasiger linksbetonter Protrusion und Foraminalstenosen beidseits</w:t>
      </w:r>
    </w:p>
    <w:p>
      <w:r>
        <w:t>- ausgedehnte myofasziale Begleitsymptomatik</w:t>
      </w:r>
    </w:p>
    <w:p>
      <w:r>
        <w:t>- Symptomausweitung</w:t>
      </w:r>
    </w:p>
    <w:p>
      <w:r>
        <w:t>Â Â Â Â Â Â Â Â  Klinisch fand Dr. Z.___ eine Fuss- und ZehenheberschwÃ¤che links M3 und M4 mit dermatomÃ¼bergreifender verminderter OberflÃ¤chensensibilitÃ¤t Ã¼ber dem gesamten linken Bein, welche er auf eine Symptomausweitung zurÃ¼ckfÃ¼hrte. Abschliessend schÃ¤tzte er die ArbeitsfÃ¤higkeit fÃ¼r die TÃ¤tigkeit als BÃ¼glerin auf 50 % (Urk. 3/4).</w:t>
      </w:r>
    </w:p>
    <w:p>
      <w:r>
        <w:t>3.2Â Â Â Â  Der vom Krankentaggeldversicherer mit einer AbklÃ¤rung beauftragte Dr. med. A.___ bestÃ¤tigte im Bericht vom 1. September 2006 die von Dr. Z.___ gestellten Diagnosen und attestierte der BeschwerdefÃ¼hrerin eine 100%ige ArbeitsunfÃ¤higkeit. Weiter berichtete er, die BeschwerdefÃ¼hrerin kÃ¶nne zurzeit den Gedanken, sich nach einer anderen Arbeit umzusehen, aus Angst nicht konstruktiv bis zu Ende durchdenken (Urk. 3/5).</w:t>
      </w:r>
    </w:p>
    <w:p>
      <w:r>
        <w:t>3.3Â Â Â Â  Nach einem erneuten MRI der LendenwirbelsÃ¤ule am 18. Januar 2007 prÃ¤zisierte Dr. Z.___ im Bericht vom 2. Februar 2007 seine Diagnosen wie folgt:</w:t>
      </w:r>
    </w:p>
    <w:p>
      <w:r>
        <w:t>Chronische Lumboischialgie links mit mÃ¶glicher radikulÃ¤rer Irritation L5 links</w:t>
      </w:r>
    </w:p>
    <w:p>
      <w:r>
        <w:t>- links mediolaterale bis foraminale Diskushernie L5/S1 und links mediolaterale Diskushernie L4/5</w:t>
      </w:r>
    </w:p>
    <w:p>
      <w:r>
        <w:t>- bekannte GrosszehenheberschwÃ¤che M3 bis 4 links</w:t>
      </w:r>
    </w:p>
    <w:p>
      <w:r>
        <w:t>- dermatomÃ¼bergreifende SensibilitÃ¤tsminderung des ganzen linken Beines</w:t>
      </w:r>
    </w:p>
    <w:p>
      <w:r>
        <w:t>- ausgedehnte myotendinÃ¤re Beschwerdeanteile vor allem der Glutealmuskulatur links</w:t>
      </w:r>
    </w:p>
    <w:p>
      <w:r>
        <w:t>Im Ãbrigen seien die Befunde unverÃ¤ndert geblieben (Urk. 8/6 S. 10 f.).</w:t>
      </w:r>
    </w:p>
    <w:p>
      <w:r>
        <w:t>3.4Â Â Â Â  Im Bericht vom 2. Juli 2007 diagnostizierte der ebenfalls als Vertrauensarzt des Krankentaggeldversicherers fungierende Dr. med. B.___, Facharzt fÃ¼r Psychiatrie und Psychotherapie, eine mittelgradige, angstbetonte depressive Episode mit somatischen Symptomen (ICD-10 F32.11). Weiter fÃ¼hrte er aus, aktuell liege eine bedrÃ¼ckt-verzweifelte Stimmung und StimmungslabilitÃ¤t vor. Angegeben wÃ¼rden SchlafstÃ¶rungen, KonzentrationsstÃ¶rungen, Energielosigkeit, Ãngste und Schmerzen. Es bestehe eine kombinierte rheumatologische und psychiatrische Problematik. Aus psychiatrischer Sicht sei einerseits durch die einschrÃ¤nkenden Ãngste, andererseits durch die verminderte Belastbarkeit, die gestÃ¶rte Konzentration, den verminderten Antrieb sowie die LabilitÃ¤t keine relevante ArbeitsfÃ¤higkeit gegeben (Urk. 3/6).</w:t>
      </w:r>
    </w:p>
    <w:p>
      <w:r>
        <w:t>3.5Â Â Â Â  Dr. med. C.___, FachÃ¤rztin fÃ¼r Psychiatrie und Psychotherapie, welche die BeschwerdefÃ¼hrerin seit Januar 2007 behandelt, diagnostizierte im Bericht vom 21. Juli 2007 eine seit 2006 bestehende mittelschwere depressive StÃ¶rung (ICD-10 F32.1) sowie eine seit der Geburt der Kinder im Jahre 2000 bestehende Angst- und PanikstÃ¶rung (ICD-10 F41). Die BeschwerdefÃ¼hrerin leide neben der depressiven Symptomatik unter einer AngststÃ¶rung mit panikartigen Ãngsten und stÃ¤ndiger Sorge um die Kinder sowie unter Vermeidungsverhalten. Die depressive StÃ¶rung habe sich im Zusammenhang mit dem Auftreten der RÃ¼ckenschmerzen sowie der tÃ¤glichen Konfrontation mit der UnfÃ¤higkeit zur ErfÃ¼llung der Aufgaben als Hausfrau und Mutter von Drillingen entwickelt und sich durch die KÃ¼ndigung per Ende MÃ¤rz 2007 stark verschlimmert. Durch die medikamentÃ¶se und psychotherapeutische Behandlung sei seit FrÃ¼hjahr 2007 eine leichte Besserung der depressiven Symptomatik eingetreten. Dies habe dazu gefÃ¼hrt, dass die vorbestehende AngststÃ¶rung nicht mehr in Erscheinung getreten sei. Der Zustand sei besserungsfÃ¤hig. Infolge der je nach Ausmass der Schmerzen und der depressiven Gestimmtheit stark schwankenden psychischen Ressourcen attestierte Dr. C.___ der BeschwerdefÃ¼hrerin eine 50%ige ArbeitsunfÃ¤higkeit ab April 2006 und eine 100%ige ArbeitsunfÃ¤higkeit seit August 2006 (Urk. 8/5).</w:t>
      </w:r>
    </w:p>
    <w:p>
      <w:r>
        <w:t>3.6Â Â Â Â  Die HausÃ¤rztin der BeschwerdefÃ¼hrerin, Dr. med. D.___, FachÃ¤rztin fÃ¼r Innere Medizin, attestierte im Bericht vom 10. August 2007 eine 100%ige ArbeitsunfÃ¤higkeit vom 4. bis 23. Januar 2006 und wiederum vom 13. April bis 21. Mai 2006, anschliessend eine 50%ige ArbeitsfÃ¤higkeit bis zu den Sommerferien 2006, schliesslich wieder eine 100%ige ArbeitsunfÃ¤higkeit ab 30. Juli 2006. Prognostisch kÃ¶nne eine gewisse ArbeitsfÃ¤higkeit wieder erreicht werden. Sodann wiederholte Dr. D.___ die von Dr. Z.___ im Bericht vom 2. Februar 2007 gestellten Diagnosen und fÃ¼hrte aus, die BeschwerdefÃ¼hrerin klage Ã¼ber ondulierende Beschwerden mit plÃ¶tzlich einschiessenden Schmerzen in die linke Lende und ins linke Bein. Durch Liegen oder Laufen trete eine Besserung ein. Die BeschwerdefÃ¼hrerin klage weiter Ã¼ber wenig Energie, wenig Antrieb und wenig Kraft. Dies sei jedoch eher bessernd. Klinisch bestehe eine ZehenheberschwÃ¤che links sowie eine verminderte OberflÃ¤chensensibilitÃ¤t im linken Bein, die nicht einem Dermatom zugeordnet werden kÃ¶nne. Wahrscheinlich kÃ¶nne eine gewisse ArbeitsfÃ¤higkeit wieder erreicht werden (Urk. 8/6 S. 5-7).</w:t>
      </w:r>
    </w:p>
    <w:p>
      <w:r>
        <w:t>3.7Â Â Â Â  Im MEDAS-Gutachten vom 28. April 2008 wurden folgende Diagnosen mit Einfluss auf die ArbeitsfÃ¤higkeit gestellt (Urk. 8/19 S. 19):</w:t>
      </w:r>
    </w:p>
    <w:p>
      <w:r>
        <w:t>1.Â  Leichte bis mittelgradige depressive Episode (ICD-10 F32.0/F32.1)</w:t>
      </w:r>
    </w:p>
    <w:p>
      <w:r>
        <w:t>2.Â  Chronisches lumbal akzentuiertes panvertebrales Schmerzsyndrom, aktuell ohne radikulÃ¤re Symptomatik (ICD-10 M54.80)</w:t>
      </w:r>
    </w:p>
    <w:p>
      <w:r>
        <w:t>Â Â Â Â  - fragliches residuelles sensomotorisches Ausfallsyndrom L5 links (ICD-10 G54.4)</w:t>
      </w:r>
    </w:p>
    <w:p>
      <w:r>
        <w:t>Â Â Â Â  - Diskushernien L4/5 und L5/S1, klinisch und MR-tomographisch ohne sichere akute Neurokompression (ICD-10 M51.2)</w:t>
      </w:r>
    </w:p>
    <w:p>
      <w:r>
        <w:t>Â Â Â Â Â Â Â Â  Keinen Einfluss auf die ArbeitsfÃ¤higkeit massen die Gutachter hingegen einer SchmerzverarbeitungsstÃ¶rung bei (ICD-10 F54; Urk. 8/19 S. 20).</w:t>
      </w:r>
    </w:p>
    <w:p>
      <w:r>
        <w:t>Â Â Â Â Â Â Â Â  Der psychiatrische Konsiliararzt fÃ¼hrte aus, das Ausmass der Beschwerden und die subjektive KrankheitsÃ¼berzeugung liessen sich durch die somatischen Befunde nicht objektivieren. Es mÃ¼sse eine psychische Ãberlagerung der geklagten Schmerzen angenommen werden. Diagnostisch handle es sich um eine SchmerzverarbeitungsstÃ¶rung. Die BeschwerdefÃ¼hrerin habe zum Zeitpunkt der Untersuchung nicht unter schweren psychosozialen oder emotionalen Belastungsfaktoren gelitten, so dass die Diagnose einer anhaltenden somatoformen SchmerzstÃ¶rung nicht gestellt werden kÃ¶nne. Es handle sich auch nicht um ein ausschliessliches Rentenbegehren, denn die BeschwerdefÃ¼hrerin habe ihre Arbeit gerne ausgefÃ¼hrt und die erhaltene KÃ¼ndigung der Arbeitsstelle habe fÃ¼r sie psychisch auch eine EnttÃ¤uschung bedeutet. Ausserdem spanne sich die finanzielle Situation der Familie mit der Einstellung der Leistungen der Taggeldversicherung an. Die BeschwerdefÃ¼hrerin leide unter depressiven Verstimmungen und sei in psychotherapeutischer und medikamentÃ¶ser Behandlung. Der Medikamentenspiegel des Antidepressivums und dessen Metabolits hÃ¤tten unter dem Referenzwert gelegen. Derzeit handle es sich diagnostisch um eine leichte bis mittelgradige depressive Episode mit depressiven Verstimmungen, wiederholten Ãngsten, AntriebsstÃ¶rung und SchlafstÃ¶rungen. Die BeschwerdefÃ¼hrerin gehe nicht vÃ¶llig adÃ¤quat mit ihren kÃ¶rperlichen Beschwerden um und fÃ¼hle sich durch diese mehr beeintrÃ¤chtigt, als dies den objektiven Tatsachen entspreche. Sie kÃ¶nne es sich nicht vorstellen, auch mit Beschwerden zu arbeiten. GegenÃ¼ber ihren Beschwerden verhalte sie sich passiv und erwarte von der Umgebung Hilfe. Erst bei gÃ¤nzlicher Gesundheit sehe sie sich wieder arbeitsfÃ¤hig. Die psychosozialen Belastungen, die seit der Arbeitsniederlegung aufgetreten seien, wie der RÃ¼ckzug in die Familie mit sozialer Isolation von ihren Kolleginnen, die Ãbernahme der hÃ¤uslichen Verantwortung durch die Familie, die wiederholt angespannte Beziehung zum Ehemann und die mit der bevorstehenden Einstellung der Leistungen der Taggeldversicherung zu erwartende angespannte finanzielle Situation fÃ¼hrten zu verstÃ¤rktem regressiven Verhalten und depressiven Verstimmungen. Die SchmerzverarbeitungsstÃ¶rung begrÃ¼nde aber keine ArbeitsunfÃ¤higkeit aus psychiatrischer Sicht. Bei einer PanikstÃ¶rung oder einer generalisierten AngststÃ¶rung nach ICD-10 komme es zu wiederholten Angstattacken beziehungsweise generalisierter und anhaltender Angst, die sich aber nicht auf eine spezifische Situation oder besondere UmstÃ¤nde beschrÃ¤nken dÃ¼rften. Die Ãngste seien hier im Rahmen der infolge der psychosozialen Belastungen sich entwickelnden Depression zu sehen. Diagnostisch handle es sich um eine leichte bis mittelgradige depressive Episode. Bei einer mittelgradigen Depression wÃ¤ren deutlichere EinschrÃ¤nkungen vorhanden. Arbeiten im Haushalt wÃ¤ren praktisch nicht mehr mÃ¶glich und ebenfalls wÃ¤re ein emotionaler RÃ¼ckzug deutlicher ausgeprÃ¤gt. Es bestehe zwar ein sozialer RÃ¼ckzug. Jedoch habe die BeschwerdefÃ¼hrerin in der Familie mit Ausnahme der wiederholt angespannten Beziehung zum Ehemann gute Kontakte. Ausserdem seien die therapeutischen MÃ¶glichkeiten nicht ausgeschÃ¶pft. Trotz subjektiv starken Beschwerden mit schmerzbedingt gestÃ¶rtem Nachtschlaf erhalte die BeschwerdefÃ¼hrerin kein Antidepressivum mit sedierender und schmerzmodulierender Wirkung. Weiter kÃ¶nne die antidepressive Medikation angesichts des tiefen Medikamentenspiegels durchaus intensiviert werden, so dass die - im Zusammenhang mit der Depression stehenden - Ãngste und damit die Benzodiazepin-Einnahme weiter reduziert werden kÃ¶nnten (Urk. 8/19 S. 11 ff.).</w:t>
      </w:r>
    </w:p>
    <w:p>
      <w:r>
        <w:t>Â Â Â Â Â Â Â Â  Der orthopÃ¤dische Konsiliararzt gab an, das Gangbild auf der Treppe sei aufwÃ¤rts unauffÃ¤llig, zeige abwÃ¤rts aber ein asymmetrisches Bild, wodurch das linke Bein im Vergleich zum rechten mehr belastet werde. Dies erscheine jedoch ziemlich unlogisch, nachdem die BeschwerdefÃ¼hrerin wÃ¤hrend der ganzen Untersuchung klar betont habe, vorwiegend am linken Bein Beschwerden zu verspÃ¼ren, und sie dieses bei expliziter PrÃ¼fung auch wiederholt vermindert aktiviert habe. Bei der Untersuchung der WirbelsÃ¤ule zeige sich eine gewisse Selbstlimitation, indem im Stehen ein Finger-Boden-Abstand von 29 cm gemessen worden sei, nachdem die BeschwerdefÃ¼hrerin den Rumpf nur sehr vorsichtig inkliniert habe, wohingegen im Langsitz nach Ablenkung die Fingerspitzen problemlos mehrfach bis knapp zum FussrÃ¼cken hÃ¤tten gefÃ¼hrt werden kÃ¶nnen, was einem relativen Finger-Boden-Abstand von weniger als 5 cm entspreche. Auf neurologischer Ebene kÃ¶nne eine residuelle sensomotorische Ausfallsymptomatik L5 links nicht ganz ausgeschlossen werden, doch ergÃ¤ben sich auch hier gewisse Inkonsistenzen. Fuss und Zehen wÃ¼rden bei expliziter PrÃ¼fung ohne mÃ¶gliche weitere Differenzierung nur sehr stark abgeschwÃ¤cht aktiviert. Im Gegensatz dazu kÃ¶nne die BeschwerdefÃ¼hrerin jedoch ohne weiteres einen Fersen- und Zehengang durchfÃ¼hren und einbeinig auf Ferse und Zehen stehen, was unter Belastung nur mit Aktivierung von Flexoren oder Extensoren mÃ¶glich sei. Auch die Angabe einer abgeschwÃ¤chten BerÃ¼hrungsempfindung sei auf das ganze linke Bein ausgebreitet und im Dermatom L5 nur fraglich vermehrt vorhanden. Mehrfach kÃ¶nne der Achillessehenreflex auch auf der linken Seite ausgelÃ¶st werden, was im Vergleich zu frÃ¼heren Untersuchungen doch fÃ¼r eine deutliche Verbesserung der Symptomatik spreche. Die MR-Tomographie der LWS zeige Diskushernien auf HÃ¶he L4/5 und L5/S1, die zwar die Nervenwurzeln L5 und S1 berÃ¼hrten, ohne jedoch eine sichere Kompression zur Darstellung zu bringen. Dies lasse sich gut mit den derzeitigen klinischen Befunden in Ãbereinstimmung bringen, wonach ebenfalls keine akute Nervenwurzelkompression postuliert werden kÃ¶nne. Zusammenfassend kÃ¶nne gesagt werden, dass sich die angegebenen Beschwerden nur eingeschrÃ¤nkt objektivieren liessen. Insbesondere auch die Angabe von zuletzt diffusen panvertebralen RÃ¼ckenschmerzen und die abgeschwÃ¤chte BerÃ¼hrungsempfindung am gesamten linken Bein mÃ¼ssten als deutliches Zeichen einer Symptomausweitung gewertet werden, da sich dafÃ¼r keine objektivierbaren strukturellen VerÃ¤nderungen als Ursache finden liessen. Entsprechend mÃ¼sse postuliert werden, dass sich auf dem Boden einer ursprÃ¼nglich eher leichtgradigen strukturellen VerÃ¤nderung mittlerweile wesentliche nichtorganische Faktoren aufgepfropft hÃ¤tten, die das aktuelle Beschwerdebild dominieren dÃ¼rften. Die frÃ¼her gestellte Diagnose einer chronischen Lumboischialgie links mit mÃ¶glicher radikulÃ¤rer Irritation von L5 bei Diskushernien L5/S1 und L4/5 unter gleichzeitigem Hinweis auf dermatomÃ¼bergreifende Symptome kÃ¶nne angesichts der bereits 2006 festgestellten Symptomausweitung sowie auf der inzwischen eingetretenen objektivierbaren Verbesserung des Zustandsbildes nicht mehr bestÃ¤tigt werden (Urk. 8/19 S. 17 ff.).</w:t>
      </w:r>
    </w:p>
    <w:p>
      <w:r>
        <w:t>Â Â Â Â Â Â Â Â  Im Rahmen des multidisziplinÃ¤r erarbeiteten "Konsensus" kamen die Gutachter zum Schluss, aus orthopÃ¤discher Sicht sei die zuletzt ausgeÃ¼bte TÃ¤tigkeit als BÃ¼glerin nicht mehr zumutbar. FÃ¼r kÃ¶rperlich leichte bis mittelschwere TÃ¤tigkeiten in wechselnder Position mit nur ausnahmsweise Heben und Tragen von Lasten Ã¼ber 10 kg und ohne lÃ¤nger dauernde Zwangshaltungen oder Ã¼bermÃ¤ssigen Bewegungsausmass des Rumpfes bestehe hingegen eine zeitlich und leistungsmÃ¤ssig uneingeschrÃ¤nkte ArbeitsfÃ¤higkeit. Aus psychiatrischer Sicht bestehe eine ArbeitsfÃ¤higkeit von 80 %. Bei ganztÃ¤giger PrÃ¤senz sei die Leistung aufgrund der leichten bis mittelgradigen depressiven Episode durch eine gewisse Verlangsamung des Arbeitstempos und einen etwas erhÃ¶hten Pausenbedarf um 20 % reduziert. Aufgrund der anamnestischen Angaben, der Untersuchungsbefunde, der vorliegenden Akten sowie der frÃ¼her attestierten ArbeitsunfÃ¤higkeit sei davon auszugehen, dass die EinschrÃ¤nkung der ArbeitsfÃ¤higkeit in der angestammten TÃ¤tigkeit im oben genannten Ausmass seit August 2006 bestehe, als sich bereits zuvor bestehende degenerative VerÃ¤nderungen der LWS schmerzhaft aktiviert hÃ¤tten. Dies habe auch nach DurchfÃ¼hrung multipler Therapiemassnahmen bleibend eine etwas verminderte Belastbarkeit nach sich gezogen. Eine kÃ¶rperlich angepasste TÃ¤tigkeit wÃ¤re der BeschwerdefÃ¼hrerin ab diesem Zeitpunkt allerdings im erwÃ¤hnten Umfang zumutbar gewesen, da sich aus heutiger Sicht auch keine Hinweise darauf ergÃ¤ben, dass die EinschrÃ¤nkungen auf psychiatrischer Ebene jemals wÃ¤hrend lÃ¤ngerer Zeit das aktuelle Ausmass relevant Ã¼berschritten hÃ¤tten (Urk. 8/19 S. 20 f., vgl. auch S. 12 und S. 18).</w:t>
      </w:r>
    </w:p>
    <w:p>
      <w:r>
        <w:t>3.8Â Â Â Â  Zur Zeit der MEDAS-AbklÃ¤rung nahm die BeschwerdefÃ¼hrerin am Schmerz-Programm E.___ in der Rheumaklinik und Institut fÃ¼r Physikalische Medizin des UniversitÃ¤tsspitals F.___ teil, das vom 5. Februar bis 17. April 2008 dauerte. Im Abschluss-Bericht vom 6. Juni 2008 wurden folgende Diagnosen gestellt:</w:t>
      </w:r>
    </w:p>
    <w:p>
      <w:r>
        <w:t>Chronisches lumbospondylogenes Syndrom links mit/bei:</w:t>
      </w:r>
    </w:p>
    <w:p>
      <w:r>
        <w:t>-Â Â  mÃ¶glicher lumboradikulÃ¤rer Reiz-Komponente L5 links, bekannter GrosszehenheberschwÃ¤che M4 links, HypÃ¤sthesie Dermatom L5 links</w:t>
      </w:r>
    </w:p>
    <w:p>
      <w:r>
        <w:t>-Â Â  WirbelsÃ¤ulenfehlform</w:t>
      </w:r>
    </w:p>
    <w:p>
      <w:r>
        <w:t>-Â Â  Haltungsinsuffizienz</w:t>
      </w:r>
    </w:p>
    <w:p>
      <w:r>
        <w:t>-Â Â  mediolateraler bis foraminaler Diskushernie L5/S1 links und mediolateraler Diskushernie L4/5 links (MRI LWS 18. Januar 2007)</w:t>
      </w:r>
    </w:p>
    <w:p>
      <w:r>
        <w:t>-Â Â  rezidivierende Depression, aktuell mittelschwere Phase</w:t>
      </w:r>
    </w:p>
    <w:p>
      <w:r>
        <w:t>Â Â Â Â Â Â Â Â  DarÃ¼ber hinaus beschrieben die berichtenden Therapeuten eine sich passiv-vermeidend verhaltende BeschwerdefÃ¼hrerin, die zu wenig Vertrauen in sich selber habe, um die vorhandenen Ressourcen im Alltag adaptativ einzusetzen, was die Erreichung der Ziele aus psychologischer Sicht verhindert habe. Zwar sei es der BeschwerdefÃ¼hrerin gelungen, ihre Problematik sehr differenziert und prÃ¤zise zu schildern und zu analysieren. Die Motivation, etwas im Alltag zu verÃ¤ndern und wieder selbstÃ¤ndiger zu handeln, werde jedoch von der Angst "es nicht zu schaffen" Ã¼berschattet. Die Schmerzen, die psychische Befindlichkeit, seien fÃ¼r sie nicht kontrollierbar. Sie fÃ¼hle sich ausgeliefert und nicht leistungsfÃ¤hig. Die Abmachung einer aktiven Teilnahme im Alltag habe wegen Schmerzen, MÃ¼digkeit und Lustlosigkeit nicht eingehalten werden kÃ¶nnen (Urk. 3/7).</w:t>
      </w:r>
    </w:p>
    <w:p>
      <w:r>
        <w:t>3.9Â Â Â Â  Im Schreiben vom 19. April 2009 nahm die MEDAS zu den ihr nachtrÃ¤glich zugestellten Berichten von Dr. A.___ vom 1. September 2006, des Psychiaters B.___ vom 2. Juli 2007 sowie des E.___ vom 6. Juni 2008 Stellung. Hinsichtlich Dr. B.___s Beurteilung wiesen die MEDAS-Ãrzte auf ihre AusfÃ¼hrungen zur Beurteilung der behandelnden Psychiaterin Dr. C.___ hin. BezÃ¼glich Dr. A.___s EinschÃ¤tzung einer 100%igen ArbeitsunfÃ¤higkeit Ã¤usserten die Gutachter die Vermutung, dass sich dieser sehr stark auf die subjektiven Beschwerdenangaben abgestÃ¼tzt habe, schlossen aber aufgrund der objektivierbaren Befunde die MÃ¶glichkeit einer Besserung nicht aus. Sodann stellten sie fest, dass die Therapeuten des E.___ im Wesentlichen die gleichen somatischen Diagnosen gestellt hÃ¤tten (Urk. 8/32).</w:t>
      </w:r>
    </w:p>
    <w:p>
      <w:r>
        <w:t>3.10Â Â  Die Psychiaterin Dr. C.___ wiederholte im Bericht vom 27. November 2009 die Diagnosen einer mittelschweren depressiven StÃ¶rung (ICD-10 F31.1) sowie einer AngststÃ¶rung (ICD-10 F40.01). Weiter Ã¼bernahm sie unter Hinweis auf den E.___-Bericht vom 6. Juni 2008 die Diagnose eines chronischen Schmerzsyndroms. Die Beurteilung der depressiven StÃ¶rung als mittelschwer begrÃ¼ndete sie mit dem ausgeprÃ¤gten Schweregrad und der Vielzahl der typischen Symptome. Ausserdem seien die sozialen und hÃ¤uslichen AktivitÃ¤ten einschliesslich der HaushaltsfÃ¼hrung ganz erheblich eingeschrÃ¤nkt bis verunmÃ¶glicht. Die Beurteilung der AngststÃ¶rung als eigenstÃ¤ndige, komorbide StÃ¶rung rechtfertige sich, da sich die phobische Symptomatik nicht zeitgleich mit der Depression entwickelt habe. Die kognitiven Einbussen (Konzentrations- und AufmerksamkeitsstÃ¶rungen sowie Vergesslichkeit) und die durchgehend depressive Grundstimmung verbunden mit AntriebsstÃ¶rung, psychomotorischer Verlangsamung und Verlust des Selbstvertrauens fÃ¼hrten zu einer massiv eingeschrÃ¤nkten Belastbarkeit und zu einer emotionalen InstabilitÃ¤t. Eine ausserhÃ¤usliche TÃ¤tigkeit wÃ¼rde so in eine unzumutbare Ãberforderung mit der Gefahr der weiteren Verschlimmerung des Schweregrades der Depression mÃ¼nden. GestÃ¼tzt auf diese Ãberlegungen bestÃ¤tigte Dr. C.___ die bereits frÃ¼her attestierte 100%ige ArbeitsunfÃ¤higkeit (Urk. 3/8).</w:t>
      </w:r>
    </w:p>
    <w:p>
      <w:r>
        <w:rPr>
          <w:b/>
        </w:rPr>
        <w:t>E. 4</w:t>
      </w:r>
    </w:p>
    <w:p>
      <w:r>
        <w:t>4.1Â Â Â Â  Die BeschwerdefÃ¼hrerin wendet zunÃ¤chst ein, die MEDAS sei von der Invalidenversicherung finanziell abhÃ¤ngig (Urk. 1 S. 8). Nach gefestigter Rechtsprechung fÃ¼hren der regelmÃ¤ssige Beizug eines Gutachters oder einer Begutachtungsinstitution durch den VersicherungstrÃ¤ger, die Anzahl der beim selben Arzt in Auftrag gegebenen Gutachten und Berichte sowie das daraus resultierende Honorarvolumen fÃ¼r sich allein genommen unter dem Gesichtspunkt der wirtschaftlichen AbhÃ¤ngigkeit nicht zum Ausstand. Weiter gilt hinsichtlich der MEDAS als Institution sinngemÃ¤ss ohnehin, dass sich ein Ausstandsbegehren stets nur gegen Personen und nicht gegen BehÃ¶rden richten kann; nur die fÃ¼r eine BehÃ¶rde tÃ¤tigen Personen, nicht die BehÃ¶rde als solche, kÃ¶nnen befangen sein. Im Rahmen einer administrativen SachverhaltsabklÃ¤rung liegt selbst dann kein formeller Ausstandsgrund vor, wenn von einer wirtschaftlichen AbhÃ¤ngigkeit der MEDAS von der Invalidenversicherung auszugehen wÃ¤re; denn ein Ausstandsgrund ist nicht schon deswegen gegeben, weil jemand Aufgaben fÃ¼r die Verwaltung erfÃ¼llt, sondern erst bei persÃ¶nlicher Befangenheit (Urteil des Bundesgerichts vom 28. Juni 2011, 9C_243/2010, Erw. 1.3.3 mit Hinweisen auf die Rechtsprechung).</w:t>
      </w:r>
    </w:p>
    <w:p>
      <w:r>
        <w:t>4.2Â Â Â Â  Weiter bringt die BeschwerdefÃ¼hrerin vor, die Berichte Ã¼ber die vom Krankentaggeldversicherer veranlassten psychiatrischen und rheumatologischen Untersuchungen hÃ¤tten der MEDAS nicht zur VerfÃ¼gung gestanden (Urk. 1 S. 9). Dem ist zu entgegnen, dass diese Berichte der MEDAS nachtrÃ¤glich zugestellt wurden. Mit Stellungnahme vom 19. April 2009 legten die Gutachter ihre GrÃ¼nde fÃ¼r die Beibehaltung der im Gutachten vom 28. April 2008 gezogenen SchlÃ¼sse nachvollziehbar dar. Diese nachtrÃ¤gliche ErgÃ¤nzung vervollstÃ¤ndigt die WÃ¼rdigung der medizinischen Vorakten im MEDAS-Gutachten.</w:t>
      </w:r>
    </w:p>
    <w:p>
      <w:r>
        <w:t>4.3Â Â Â Â  Auch die RÃ¼ge, das MEDAS-Gutachten vom 28. April 2008 erfÃ¼lle die gestellten Anforderungen nicht, weil die psychiatrische Untersuchung lediglich zwanzig Minuten gedauert habe (Urk. 1 S. 12), dringt nicht durch: Nach der Rechtsprechung kommt es fÃ¼r den Aussagegehalt eines medizinischen Gutachtens grundsÃ¤tzlich nicht auf die Dauer der Untersuchung an, sondern ist in erster Linie massgebend, ob die Expertise inhaltlich vollstÃ¤ndig und im Ergebnis schlÃ¼ssig ist (vgl. unter anderem Urteile 9C_664/2009 vom 6. November 2009 E. 3; 9C_55/2009 vom 1. April 2009 E. 3.3, je mit Hinweisen). Immerhin muss der fÃ¼r eine psychiatrische Untersuchung zu betreibende zeitliche Aufwand der Fragestellung und der zu beurteilenden Psychopathologie angemessen sein (vgl. die Urteile 9C_676/2009 vom 17. Dezember 2009 E. 3 und I 1094/06 vom 14. November 2007 E. 3.1.1). DarÃ¼ber hinaus finden sich - abgesehen von der entsprechenden Angabe der Versicherten - auch keine Hinweise fÃ¼r eine zu kurze Untersuchungsdauer. Soweit der psychiatrische Gutachter auf die DurchfÃ¼hrung von Tests verzichtete, ist auf die Fachkenntnis und den Ermessensspielraum des Experten zu verweisen (Urteil I 305/06 vom 22. Mai 2007 E. 3.2; vgl. auch unter anderen Urteile 9C_547/2010 vom 26. Januar 2011; 8C_486/2010 vom 2. Dezember 2010 E. 3.1.2; 9C_762/2010 vom 19. Oktober 2010 E. 3.1; 9C_482/2010 vom 21. September 2010 E. 4.1). Schliesslich kann zur Beurteilung des Schweregrades einer an sich unbestrittenen Depression selbst eine zwanzigminÃ¼tige Untersuchung ausreichen, wenn keine konkreten Hinweise dafÃ¼r vorliegen, dass sich die kurze Untersuchungsdauer negativ auf die QualitÃ¤t des Gutachtens auswirkt (Urteil 9C_170/2009 vom 6. Mai 2009 E. 2.2). Solche Hinweise werden in der Beschwerde nicht dargetan und ergeben sich auch nicht aus dem MEDAS-Gutachten vom 28. April 2008. So wurden die AusfÃ¼hrungen der BeschwerdefÃ¼hrerin prÃ¤zis wiedergegeben und in der WÃ¼rdigung berÃ¼cksichtigt. Auch vermag die gestellte Diagnose einer leichten bis mittelgradigen depressiven Episode zu Ã¼berzeugen. Die von den Gutachtern beobachtete, kulturell bedingte externale KontrollÃ¼berzeugung erklÃ¤rt die weitgehende familieninterne Entlastung der BeschwerdefÃ¼hrerin von den alltÃ¤glichen Verpflichtungen im Haushalt und in der Kinderbetreuung. Auch die E.___-Therapeuten beschrieben in ihrem Bericht vom 6. Juni 2008 ein zur externalen KontrollÃ¼berzeugung passendes OhnmachtgefÃ¼hl der BeschwerdefÃ¼hrerin (Urk. 3/7). Dabei gingen die MEDAS-Gutachter gestÃ¼tzt auf die Angaben der BeschwerdefÃ¼hrerin, wonach sie der haushaltfÃ¼hrenden Mutter regelmÃ¤ssig helfe (Kochen, WÃ¤sche AufhÃ¤ngen, kleinere EinkÃ¤ufe), vormittags das Haus zwecks Therapiebesuche oder SpaziergÃ¤nge verlasse und auch nachmittags stets eine halbe Stunde hinausgehe, zu Recht nicht von einem totalen sozialen RÃ¼ckzug aus. Weiter pflege sie trotz gewissen Spannungen in der ehelichen Beziehung gute Kontakte in der Familie sowie mit einer in der NÃ¤he wohnenden Verwandten (Urk. 8/19 S. 9 f.). Die gestÃ¼tzt auf diese Aussagen vorgenommene diagnostische WÃ¼rdigung der MEDAS berÃ¼cksichtigt ausserdem die Richtlinien gemÃ¤ss der ICD-10-Klassifikation, wonach sich eine leichte von einer mittelgradigen depressiven Episode unter anderem dadurch unterscheidet, dass die betroffene Person bei einer leichten Episode Schwierigkeiten hat, ihre normale BerufstÃ¤tigkeit und ihre sozialen AktivitÃ¤ten fortzusetzen, die alltÃ¤glichen AktivitÃ¤ten aber nicht vollstÃ¤ndig aufgibt. DemgegenÃ¼ber kann eine von einer mittelgradigen depressiven Episode betroffene Person nur unter erheblichen Schwierigkeiten soziale, hÃ¤usliche und berufliche AktivitÃ¤ten fortsetzen (Dilling/Mombour/ Schmidt [Hrsg.], Internationale Klassifikation psychischer StÃ¶rungen, ICD-10 Kapitel V (F), Klinisch diagnostische Leitlinien, 7. Aufl. Bern 2010, S. 151 f.).</w:t>
      </w:r>
    </w:p>
    <w:p>
      <w:r>
        <w:t>Â Â Â Â Â Â Â Â  Dass sich die MEDAS-Gutachter im Schreiben vom 19. April 2009 zu der im E.___-Abschlussbericht vom 6. Juni 2008 gestellten Diagnose einer mittelschweren bis schweren Depression nicht weiter Ã¤usserten (vgl. Urk. 1 S. 10), lÃ¤sst sich damit erklÃ¤ren, dass im E.___-Abschluss vom 6. Juni 2008 eine im Wesentlichen gleichlautende Diagnose erhoben wurde, wie sie bereits Dr. C.___ und Dr. B.___ stellten. Da sich die Gutachter zum Schweregrad der Depression zuvor bereits zweimal - zunÃ¤chst im Rahmen der WÃ¼rdigung von Dr. C.___s Beurteilung im Gutachten vom 28. April 2008 und erneut bei der Stellungnahme zu Dr. B.___s Schlussfolgerungen im Schreiben vom 19. April 2009 - geÃ¤ussert hatten, mindert die unterlassene Auseinandersetzung mit der Diagnose im E.___-Bericht die Beweiskraft des Gutachtens nicht. DarÃ¼ber hinaus ist zu berÃ¼cksichtigen, dass das E.___ nicht auf eine umfassende AbklÃ¤rung der medizinischen Situation gerichtet ist, sondern durch Mobilisation der vorhandenen Ressourcen darauf zielt, die Akzeptanz der Schmerzen zu fÃ¶rdern und den Umgang mit der Schmerzproblematik im Alltag zu unterstÃ¼tzen. Dementsprechend besteht das Behandlungsteam hauptsÃ¤chlich aus Therapeuten ohne fachÃ¤rztliche Ausbildung. Somit lassen sich die Differenzen in der psychiatrischen WÃ¼rdigung durch die behandelnde Psychiaterin Dr. C.___ und das E.___ mit der qualitativen Verschiedenheit von Behandlungs- und Begutachtungsauftrag (vgl. dazu Urteil 9C_400/2010 vom 9. September 2010 E. 5.2 mit Hinweisen insbesondere auf BGE 124 I 170 E. 4, nicht publ. in: BGE 136 V 376, aber in: SVR 2011 IV Nr. 29 S. 82) zusÃ¤tzlich erklÃ¤ren.</w:t>
      </w:r>
    </w:p>
    <w:p>
      <w:r>
        <w:t>Â Â Â Â Â Â Â Â  Zu Dr. B.___s Stellungnahme ist weiter festzuhalten, dass der Psychiater laut Bericht vom 2. Juli 2007 lediglich eine bedrÃ¼ckt-verzweifelte Stimmung und StimmungslabilitÃ¤t erhob. Die Diagnosenstellung und die EinschÃ¤tzung der ArbeitsfÃ¤higkeit beruhen somit hauptsÃ¤chlich auf den von der BeschwerdefÃ¼hrerin angegebenen SchlafstÃ¶rungen, KonzentrationsstÃ¶rungen, Energielosigkeit, Ãngste und Schmerzen. Es fehlt jedoch eine plausible ErklÃ¤rung der GrÃ¼nde, wieso es der BeschwerdefÃ¼hrerin nicht zumutbar sein sollte, ihre EinschrÃ¤nkung der ErwerbsfÃ¤higkeit bei Aufbietung allen guten Willens mindestens teilweise abzuwenden.</w:t>
      </w:r>
    </w:p>
    <w:p>
      <w:r>
        <w:t>Â Â Â Â Â Â Â Â  Hinsichtlich der von Dr. C.___ festgestellten Angst- und PanikstÃ¶rung ist zu bedenken, dass weder in der MEDAS noch im E.___ noch anlÃ¤sslich der Untersuchung durch Dr. B.___ eine derart ausgeprÃ¤gte Symptomatik festgestellt wurde, die zur Diagnose einer eigenstÃ¤ndigen komorbiden StÃ¶rung hÃ¤tte erhoben werden kÃ¶nnen. Vielmehr verhinderten die offenbar seit der Geburt der Kinder bestehenden Ãngste (Urk. 8/5 S. 8) die AusÃ¼bung einer zunÃ¤chst teilzeitlichen und ab MÃ¤rz 2006 vollzeitlichen ausserhÃ¤uslichen ErwerbstÃ¤tigkeit. Auch die von der BeschwerdefÃ¼hrerin angegebenen Panikattacken hinderten die BeschwerdefÃ¼hrerin offenbar nicht daran, das intensive Programm im E.___ durchzulaufen. Aus diesen GrÃ¼nden vermÃ¶gen Dr. C.___s AusfÃ¼hrungen die Beweiskraft des MEDAS-Gutachtens vom 28. April 2008 ebenfalls nicht in Frage zu stellen.</w:t>
      </w:r>
    </w:p>
    <w:p>
      <w:r>
        <w:t>4.4Â Â Â Â  BezÃ¼glich der von der BeschwerdefÃ¼hrerin bemÃ¤ngelten fachlichen BefÃ¤higung des orthopÃ¤dischen Konsiliararztes zur durchgefÃ¼hrten neurologischen Untersuchung (Urk. 1 S. 11) ist darauf hinzuweisen, dass sich die OrthopÃ¤dische Chirurgie und Traumatologie des Bewegungsapparates mit dem gesamten Spektrum der EntwicklungsstÃ¶rungen, Erkrankungen und den Verletzungen des Bewegungsapparates sowie deren Folgen befasst. Ein orthopÃ¤discher Chirurg ist daher grundsÃ¤tzlich befÃ¤higt, die zu RÃ¼ckenbeschwerden fÃ¼hrenden degenerativen VerÃ¤nderungen der WirbelsÃ¤ule und deren Auswirkungen auf das periphere Nervensystem in eigener Kompetenz zu beurteilen (vgl. dazu auch die Stellungnahme der MEDAS vom 19. April 2009; Urk. 8/32). Somit ist auch dieser Einwand der BeschwerdefÃ¼hrerin nicht zu hÃ¶ren.</w:t>
      </w:r>
    </w:p>
    <w:p>
      <w:r>
        <w:t>Â Â Â Â Â Â Â Â  Inwieweit sich die 2006 festgestellte - und im Zeitpunkt der Begutachtung in der MEDAS zurÃ¼ckgebildete - Lumboischialgie auf die ArbeitsfÃ¤higkeit in einer angepassten TÃ¤tigkeit auswirkte, wird weder von Dr. Z.___ noch von Dr. A.___ diskutiert. Indessen finden sich in Dr. A.___s AusfÃ¼hrungen verschiedene Hinweise auf die fehlende Eigenverantwortlichkeit der BeschwerdefÃ¼hrerin im Umgang mit ihrem Leiden, unter anderem im Hinblick auf die Wiederaufnahme der ErwerbstÃ¤tigkeit beziehungsweise auf die Suche nach einer anderen - angepassten - Arbeit. Diese Beobachtung weist auf eine bereits damals vorhandene, effektiv verwertbare ArbeitsfÃ¤higkeit in einer leidensangepassten TÃ¤tigkeit hin. Davon muss wohl auch Dr. Z.___ ausgegangen sein, attestierte er doch der BeschwerdefÃ¼hrerin eine 50%ige ArbeitsfÃ¤higkeit sogar in der angestammten, rÃ¼ckenbelastenden TÃ¤tigkeit. Diese beiden Berichte vermÃ¶gen die ArbeitsfÃ¤higkeitseinschÃ¤tzung im MEDAS-Gutachten vom 28. April 2008 somit nicht zu entkrÃ¤ften.</w:t>
      </w:r>
    </w:p>
    <w:p>
      <w:r>
        <w:t>4.5Â Â Â Â  Abschliessend lÃ¤sst sich feststellen, dass die Begutachtung in der MEDAS auf umfassenden internistischen, orthopÃ¤dischen sowie psychiatrischen AbklÃ¤rungen beruht, die multidisziplinÃ¤r ausgearbeitet wurden. Damit darf ohne Weiteres davon ausgegangen werden, dass das Gutachten auf allseitigen Untersuchungen beruht, die geklagten Beschwerden berÃ¼cksichtigt und fÃ¼r die streitigen Belange - auch angesichts des Umfangs von insgesamt mehr als 22 Seiten - umfassend ist. Die medizinischen ZusammenhÃ¤nge und die medizinische Situation werden von einem neutralen, objektiven Standpunkt aus eingehend erÃ¶rtert und die Schlussfolgerungen sind begrÃ¼ndet. Das Gutachten vom 28. April 2008 zusammen mit der ErgÃ¤nzung vom 19. April 2009 genÃ¼gen den fÃ¼r den Beweiswert von Arztberichten massgebenden Anforderungen in jeder Hinsicht, weshalb darauf abgestellt werden kann (vgl. BGE 134 V 231 E. 5.1).</w:t>
      </w:r>
    </w:p>
    <w:p>
      <w:r>
        <w:t>Â Â Â Â Â Â Â Â  Es ist demzufolge davon auszugehen, dass die BeschwerdefÃ¼hrerin seit August 2006 in ihrer angestammten TÃ¤tigkeit als BÃ¼glerin nicht mehr arbeitsfÃ¤hig ist. Hingegen wÃ¤re ihr die AusÃ¼bung einer kÃ¶rperlich leichten bis mittelschweren, wechselbelastenden TÃ¤tigkeit mit nur ausnahmsweise Heben und Tragen von Lasten Ã¼ber 10 kg und ohne lÃ¤nger dauernde Zwangshaltungen oder Ã¼bermÃ¤ssigen Bewegungsausmass des Rumpfes mit einem Pensum von 80 %, beziehungsweise mit einer LeistungseinschrÃ¤nkung von 20 % bei ganztÃ¤giger TÃ¤tigkeit, zumutbar.</w:t>
      </w:r>
    </w:p>
    <w:p>
      <w:r>
        <w:rPr>
          <w:b/>
        </w:rPr>
        <w:t>E. 5</w:t>
      </w:r>
    </w:p>
    <w:p>
      <w:r>
        <w:t>5.1Â Â Â Â  Im Gesundheitsfall hÃ¤tte die BeschwerdefÃ¼hrerin weiterhin als BÃ¼glerin zu einem Pensum von 100 % - entsprechend 43 Stunden pro Woche - gearbeitet (vgl. Urk. 8/9 S. 3). Aus der Lohnabrechnung fÃ¼r den Monat April 2006 ist ersichtlich, dass die BeschwerdefÃ¼hrerin neben einem Stundenlohn von Fr. 21.-- eine FerienentschÃ¤digung von 8.33 % erhielt. Daraus ergibt sich unter BerÃ¼cksichtigung von einem Ferienbezug von vier Wochen pro Kalenderjahr ein Valideneinkommen von rund Fr. 46'955.-- ([21 + 8.33 %] x 43 x [52 - 4]).</w:t>
      </w:r>
    </w:p>
    <w:p>
      <w:r>
        <w:t>5.2Â Â Â Â  Unter Zugrundelegung eines durchschnittlichen Monatseinkommens von Fr. 4'019.-- (inklusive Anteil 13. Monatslohn) im Jahre 2006 (LSE 2006 S. 25, Tabelle TA1, Anforderungsniveau 4) und der damals betriebsÃ¼blichen Arbeitszeit von 41.7 Stunden (Die Volkswirtschaft 6-2011 S. 94, Tabelle B 9.2) ergibt sich bei einem Arbeitspensum von 80 % ein Jahreseinkommen von rund Fr. 40'222.--.</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Wegen ihrer Behinderung ist die BeschwerdefÃ¼hrerin auf dem Arbeitsmarkt in Konkurrenz mit gesundheitlich nicht beeintrÃ¤chtigten Bewerberinnen und Bewerbern benachteiligt, was sich negativ auf das Lohnniveau auswirkt. Die von der Beschwerdegegnerin vorgenommene Herabsetzung des statistischen Lohnes um 10 % entspricht der Praxis in vergleichbaren FÃ¤llen und ist somit angemessen. Dies fÃ¼hrt zu einem hypothetischen Invalideneinkommen von rund Fr. 36'200.--.</w:t>
      </w:r>
    </w:p>
    <w:p>
      <w:r>
        <w:t>5.3Â Â Â Â  Aus dem Vergleich der beiden Einkommen (Valideneinkommen: Fr. 46'955.--; Invalideneinkommen: Fr. 36'200.--) resultiert eine Erwerbseinbusse von Fr. 10'755.--, mithin ein rentenausschliessender InvaliditÃ¤tsgrad von rund 23 %, weshalb die Beschwerde abzuweisen ist.</w:t>
      </w:r>
    </w:p>
    <w:p>
      <w:r>
        <w:t>6.Â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 SwissLife, Service Center, Postfach, 8022 ZÃ¼rich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