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IV.2009.01022 vom 16. Juni 2010</w:t>
      </w:r>
    </w:p>
    <w:p>
      <w:r>
        <w:t>ZH Sozialversicherungsgericht, 2010-06-16, DE</w:t>
      </w:r>
    </w:p>
    <w:p>
      <w:r>
        <w:rPr>
          <w:b/>
        </w:rPr>
        <w:t xml:space="preserve">Quelle: </w:t>
      </w:r>
      <w:r>
        <w:t>https://mcp.opencaselaw.ch/entscheid/zh_sozialversicherungsgericht_IV.2009.01022</w:t>
      </w:r>
    </w:p>
    <w:p>
      <w:r>
        <w:t>FR: ZH_SOZIALVERSICHERUNGSGERICHT IV.2009.01022 du 16 juin 2010</w:t>
      </w:r>
    </w:p>
    <w:p>
      <w:r>
        <w:t>IT: ZH_SOZIALVERSICHERUNGSGERICHT IV.2009.01022 del 16 giugno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1.7Â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w:t>
      </w:r>
    </w:p>
    <w:p>
      <w:r>
        <w:t>125 V 352 Erw. 3a, 122 V 160 Erw. 1c).</w:t>
      </w:r>
    </w:p>
    <w:p>
      <w:r>
        <w:rPr>
          <w:b/>
        </w:rPr>
        <w:t>E. 2</w:t>
      </w:r>
    </w:p>
    <w:p>
      <w:r>
        <w:t>2.1Â Â Â Â  Streitig und zu prÃ¼fen ist, ob beim BeschwerdefÃ¼hrer ein invaliditÃ¤tsrelevanter Gesundheitsschaden vorliegt.</w:t>
      </w:r>
    </w:p>
    <w:p>
      <w:r>
        <w:t>2.2Â Â Â Â  Die Beschwerdegegnerin ging davon aus, der BeschwerdefÃ¼hrer sei in einer leidensangepassten TÃ¤tigkeit zu 100 % arbeitsfÃ¤hig (Urk. 2 S. 1 unten). Da er nur noch kÃ¶rperlich leichte bis mittelschwere angepasste TÃ¤tigkeiten verrichten kÃ¶nne, nahm sie vom ermittelten Tabellenlohn einen Abzug von 10 % vor, sodass ein Invalideneinkommen von Fr. 53'277.-- und ein nicht rentenbegrÃ¼ndender InvaliditÃ¤tsgrad von 26 % resultierte (Urk. 2 S. 2, Urk. 9/43 S. 2).</w:t>
      </w:r>
    </w:p>
    <w:p>
      <w:r>
        <w:t>2.3Â Â Â Â  Der BeschwerdefÃ¼hrer wandte beschwerdeweise (Urk. 1) ein, es sei beim Invalideneinkommen ein Leidensabzug von 20 %, mindestens jedoch von 15 % vorzunehmen, da seine kÃ¶rperliche Belastbarkeit eingeschrÃ¤nkt, er bereits 55 Jahre alt und aufgrund des Gesundheitsschadens seit Anfang 2006 nicht mehr berufstÃ¤tig gewesen sei (Ziff. 12). Zudem mÃ¼sse aufgrund seines Zusatzeinkommens bei der B.___ AG das Valideneinkommen auf 117 % aufgerechnet werden. Somit resultiere ein InvaliditÃ¤tsgrad von mindestens 43 % oder eine Viertelsrente (Ziff. 13). Des Weiteren sei im psychiatrisch-psychotherapeutischen Gutachten entgegen anderen vorliegenden Ã¤rztlichen Beurteilungen zu Unrecht das Vorliegen einer mittelgradigen depressiven Episode verneint worden. Im Ãbrigen sei zu beachten, dass auch der Gutachter zumindest eine leichte depressive Symptomatik festgestellt habe (Ziff. 14). Schliesslich sei ein ergÃ¤nzendes Gutachten anzufertigen, um die Diskrepanz zwischen den Berichten der behandelnden Ãrzte und des Gutachters aufzuklÃ¤ren. Depressive Zustandsbilder hÃ¤tten gravierende BeeintrÃ¤chtigungen zur Folge und sogar eine leichte depressive Episode bedeute eine EinschrÃ¤nkung in der ErwerbsfÃ¤higkeit (Ziff. 15).</w:t>
      </w:r>
    </w:p>
    <w:p>
      <w:r>
        <w:rPr>
          <w:b/>
        </w:rPr>
        <w:t>E. 3</w:t>
      </w:r>
    </w:p>
    <w:p>
      <w:r>
        <w:t>3.1Â Â Â Â  Vom 10. bis 19. Juli 2005 war der BeschwerdefÃ¼hrer wegen seit vier Wochen verspÃ¼rten RÃ¼ckenschmerzen mit Ausstrahlung ins linke Bein und SensibilitÃ¤tsverminderung im Spital E.___ hospitalisiert (Urk. 9/10/16 oben, Mitte). Mit Bericht vom 6. September 2005 (Urk. 9/10/16-17) stellten Dr. med. F.___, Oberarzt, und Dr. med. G.___, Assistenzarzt, folgende Diagnosen (S. 1):</w:t>
      </w:r>
    </w:p>
    <w:p>
      <w:r>
        <w:t>- lumboradikulÃ¤res Schmerz- und sensibles Ausfallsyndrom L5 links</w:t>
      </w:r>
    </w:p>
    <w:p>
      <w:r>
        <w:t>- Diabetes mellitus, nicht insulinpflichtig</w:t>
      </w:r>
    </w:p>
    <w:p>
      <w:r>
        <w:t>Die RÃ¶ntgenaufnahmen des Beckens und der linken HÃ¼fte hÃ¤tten keine ossÃ¤ren traumatischen LÃ¤sionen am dargestellten Skelett gezeigt. Es bestehe eine leichte degenerative VerÃ¤nderung der unteren LendenwirbelsÃ¤ule (S. 2 oben).</w:t>
      </w:r>
    </w:p>
    <w:p>
      <w:r>
        <w:t>Durch konsequente Analgesie und Physiotherapie habe sich die Schmerzsymptomatik zunehmend verbessert. Der BeschwerdefÃ¼hrer sei vom 10. bis 22. Juli 2005 zu 100 % arbeitsunfÃ¤hig gewesen (S. 2 Mitte).</w:t>
      </w:r>
    </w:p>
    <w:p>
      <w:r>
        <w:t>3.2Â Â Â Â  Am 21. Juli 2006 erstatteten Dr. med. H.___, Leitender Arzt, FMH Physikalische Medizin und Rehabilitation, und I.___, Therapeutin Ergonomie, Rehaklinik J.___, Bericht zu Handen des Taggeldversicherers betreffend die in Auftrag gegebene und am 4. Juli 2006 durchgefÃ¼hrte vertrauensÃ¤rztliche AbklÃ¤rung des BeschwerdefÃ¼hrers (Urk. 9/10/7-13). Aus den ihnen vorliegenden Akten gehe hervor, dass der BeschwerdefÃ¼hrer im Sommer 2005 wegen Schmerzausstrahlung ins linke Bein arbeitsunfÃ¤hig gewesen sei. Ab 15. August 2005 habe er zunÃ¤chst 50 % und dann wieder voll gearbeitet. Wegen RÃ¼cken- und Beinschmerz sei er seit 10. April 2006 erneut arbeitsunfÃ¤hig. Den Akten liessen sich folgende Diagnosen entnehmen (S. 1):</w:t>
      </w:r>
    </w:p>
    <w:p>
      <w:r>
        <w:t>- lumboradikulÃ¤res Reizsymptom links</w:t>
      </w:r>
    </w:p>
    <w:p>
      <w:r>
        <w:t>- RÃ¶ntgen LWS vom 15. Juli 2005 (Spital E.___): BandscheibenverschmÃ¤lerung L4/5 und diskrete Rethrolisthesis von L5</w:t>
      </w:r>
    </w:p>
    <w:p>
      <w:r>
        <w:t>- Diabetes mellitus</w:t>
      </w:r>
    </w:p>
    <w:p>
      <w:r>
        <w:t>Die von ihnen durchgefÃ¼hrten Tests habe der BeschwerdefÃ¼hrer vorzeitig abgebrochen und sich selbst unter Angabe von Schmerzen limitiert, bevor das physische funktionelle Leistungsmaximum habe beobachtet werden kÃ¶nnen. Es sei somit von einer hÃ¶heren Belastbarkeit auszugehen (S. 5 unten, S. 6 unten).</w:t>
      </w:r>
    </w:p>
    <w:p>
      <w:r>
        <w:t>Die kÃ¶rperliche Belastbarkeit fÃ¼r die bisherige TÃ¤tigkeit als Baumaschinist sei zurzeit nicht ausreichend. Eine Wiederaufnahme dieser TÃ¤tigkeit erscheine jedoch realistisch, wobei dafÃ¼r wegen der bereits erheblichen Chronifizierung wahrscheinlich eine lÃ¤ngere Trainingsphase erforderlich sein dÃ¼rfte. Die kÃ¶rperliche Belastbarkeit fÃ¼r eine mindestens leichte berufliche TÃ¤tigkeit wurde als ausreichend und eine solche TÃ¤tigkeit entsprechend als zumutbar erachtet. EinschrÃ¤nkend seien jedoch lÃ¤ngeres Sitzen, Stehen oder TÃ¤tigkeiten in vorgeneigter Position zu vermeiden (S. 4 Mitte).</w:t>
      </w:r>
    </w:p>
    <w:p>
      <w:r>
        <w:t>Empfohlen wurde ein umfassendes Ergonomie-Trainingsprogramm. Der BeschwerdefÃ¼hrer zeige sich aber hinsichtlich Training eher skeptisch, angeblich hÃ¤tte auch der Hausarzt gesagt, dass er sich schonen solle. Deshalb erachteten die Ãrzte der Rehaklinik J.___ es als notwendig, mit dem BeschwerdefÃ¼hrer die Notwendigkeit einer trainingsorientierten Rehabilitation noch einmal ausfÃ¼hrlich zu besprechen und ihn dafÃ¼r zu motivieren (S. 4 unten).</w:t>
      </w:r>
    </w:p>
    <w:p>
      <w:r>
        <w:t>3.3Â Â Â Â  Vom 25. bis 26. Februar 2007 war der BeschwerdefÃ¼hrer zur Diskographie in der UniversitÃ¤tsklinik K.___ hospitalisiert (Urk. 9/10/14 Mitte). Im Bericht vom 29. MÃ¤rz 2007 (Urk. 9/10/14) stellten Prof. Dr. med. L.___, leitender Arzt, Teamleiter WirbelsÃ¤ule, und Dr. med. M.___, AssistenzÃ¤rztin, die Austrittsdiagnose chronische Lumboischialgien mit Beteiligung der Dermatome L5/S1.</w:t>
      </w:r>
    </w:p>
    <w:p>
      <w:r>
        <w:t>In der WirbelsÃ¤ulensprechstunde vom 13. MÃ¤rz 2007 stellte Dr. med. N.___, Oberarzt, UniversitÃ¤tsklinik K.___, die Diagnose Bandscheibendegeneration und Osteochondrose sowie Bandscheibenprotrusion in der HÃ¶he L4/5. Die Schmerzen des BeschwerdefÃ¼hrers seien auf kein eindeutiges morphologisches Korrelat zurÃ¼ckzufÃ¼hren, so dass ihm keine operative Therapieoption angeboten werden kÃ¶nne. Auch die Infiltrationen seien letztendlich ohne Erfolg geblieben. Dem BeschwerdefÃ¼hrer verbleibe nur die konsequente Fortsetzung der Physiotherapie, um die Schmerzen zu lindern (Urk. 9/10/15).</w:t>
      </w:r>
    </w:p>
    <w:p>
      <w:r>
        <w:t>3.4Â Â Â Â  Am 1. Mai 2007 erstattete Dr. med. O.___, Spezialarzt FMH fÃ¼r Innere Medizin, einen Bericht zu Handen der Beschwerdegegnerin (Urk. 9/10/2-6). Der BeschwerdefÃ¼hrer sei seit 2002 in seiner Behandlung, die letzte Untersuchung datiere vom 24. April 2007 (Ziff. 4.1-2). Er stellte folgende Diagnosen mit Auswirkung auf die ArbeitsfÃ¤higkeit (Ziff. 2.1):</w:t>
      </w:r>
    </w:p>
    <w:p>
      <w:r>
        <w:t>- Spondylolisthesis, bestehend seit Jahren</w:t>
      </w:r>
    </w:p>
    <w:p>
      <w:r>
        <w:t>- Diskushernie L4/5, bestehend seit 1-2 Jahren</w:t>
      </w:r>
    </w:p>
    <w:p>
      <w:r>
        <w:t>- Osteochondrose, bestehend seit Jahren</w:t>
      </w:r>
    </w:p>
    <w:p>
      <w:r>
        <w:t>- Diabetes mellitus</w:t>
      </w:r>
    </w:p>
    <w:p>
      <w:r>
        <w:t>GemÃ¤ss seinen Unterlagen sei der BeschwerdefÃ¼hrer fÃ¼r die zuletzt ausgeÃ¼bte TÃ¤tigkeit vom 10. Juli 2005 bis 7. November 2005 zu 100 % arbeitsunfÃ¤hig gewesen. Seit 11. April 2007 bestehe erneut eine 100%ige ArbeitsunfÃ¤higkeit (Ziff. 3). Es bestehe primÃ¤r eine organische Problematik (Ziff. 6.1 am Ende). In der bisherigen BerufstÃ¤tigkeit sei eine ErwerbstÃ¤tigkeit nicht mehr zumutbar. Dr. O.___ ging davon aus, dass dem BeschwerdefÃ¼hrer seit etwa Juli 2007 eineÂ  behinderungsangepasste TÃ¤tigkeit zumutbar sei; allerdings ist aufgrund seiner Angabe Âetwa 30-40Â unklar, ob es sich dabei um Wochenstunden oder um eine Prozentangabe handelt (vgl. Ziff. 6.2).</w:t>
      </w:r>
    </w:p>
    <w:p>
      <w:r>
        <w:t>3.5Â Â Â Â  Am 12. April 2007 und am 8. Mai 2007 war der BeschwerdefÃ¼hrer fÃ¼r zwei VorgesprÃ¤che im medizinischen Zentrum P.___ (Urk. 9/18/4 oben). Am 15. Mai 2007 berichteten Dr. med. Q.___, Facharzt Psychiatrie und Psychotherapie FMH, und Dr. phil. R.___, Klinischer Psychologe und Supervisor, ihren ersten Eindruck aufgrund der Informationen des BeschwerdefÃ¼hrers (Urk. 9/18/4, Urk. 9/18/8). Ihre Diagnosen lauteten (Urk. 9/18/4 Mitte):</w:t>
      </w:r>
    </w:p>
    <w:p>
      <w:r>
        <w:t>- anhaltende somatoforme SchmerzstÃ¶rung (ICD-10 F45.4)</w:t>
      </w:r>
    </w:p>
    <w:p>
      <w:r>
        <w:t>- mittelgradige depressive Episode (F32.1)</w:t>
      </w:r>
    </w:p>
    <w:p>
      <w:r>
        <w:t>- Diabetes mellitus, Typ II, seit 2005</w:t>
      </w:r>
    </w:p>
    <w:p>
      <w:r>
        <w:t>- essentielle Hypertonie</w:t>
      </w:r>
    </w:p>
    <w:p>
      <w:r>
        <w:t>Die RehabilitationsfÃ¤higkeit sei kÃ¶rperlich und psychisch sowie von der Motivation her gegeben, die Rehabilitationsprognose sei gut (Urk. 9/18/8 Mitte).</w:t>
      </w:r>
    </w:p>
    <w:p>
      <w:r>
        <w:t>3.6Â Â Â Â  Am 25. Juli 2007 berichtete Dr. N.___, UniversitÃ¤tsklinik K.___, zu Handen der Beschwerdegegnerin (Urk. 9/17/2-8). Er nannte als Diagnose ein lumbospondylogenes Syndrom, bestehend seit etwa 2005 (Urk. 9/17/7 Ziff. 2.1). Der BeschwerdefÃ¼hrer sei vom 5. Oktober 2005 bis 13. MÃ¤rz 2007 in der UniversitÃ¤tsklinik K.___ in Behandlung gewesen (Urk. 9/17/7 Ziff. 4.1). Ihrerseits sei keine ArbeitsunfÃ¤higkeit attestiert worden. Es sei nicht auszuschliessen, dass fÃ¼r eine leichte bis mittelschwere Arbeit eine 100%ige ArbeitsfÃ¤higkeit bestehe (Urk. 9/17/7 Ziff. 3).</w:t>
      </w:r>
    </w:p>
    <w:p>
      <w:r>
        <w:t>3.7Â Â Â Â  Dr. med. S.___, FMH Psychiatrie und Psychotherapie, erstattete am 10. September 2007 einen Bericht zu Handen der Beschwerdegegnerin (Urk. 9/19/3-4, Urk. 9/19/6-7). Der BeschwerdefÃ¼hrer stehe seit MÃ¤rz 2007 in seiner Behandlung (Ziff. 4.1). Er stellte folgende Diagnosen mit Auswirkung auf die ArbeitsfÃ¤higkeit (Ziff. 2.1):</w:t>
      </w:r>
    </w:p>
    <w:p>
      <w:r>
        <w:t>- depressive Episode mittleren Grades (F32.11), bestehend seit etwa 2005</w:t>
      </w:r>
    </w:p>
    <w:p>
      <w:r>
        <w:t>- AnpassungsstÃ¶rung mit multipler Symptomatik (F43.23/24/25)</w:t>
      </w:r>
    </w:p>
    <w:p>
      <w:r>
        <w:t>- chronisches Schmerzsyndrom, therapieresistent</w:t>
      </w:r>
    </w:p>
    <w:p>
      <w:r>
        <w:t>- internistisch: Diabetes und Hypertonie</w:t>
      </w:r>
    </w:p>
    <w:p>
      <w:r>
        <w:t>Als Baumaschinist sei der BeschwerdefÃ¼hrer seit April 2006 auf unbestimmte Zeit zu 100 % arbeitsunfÃ¤hig (Ziff. 3). Zur Zeit kÃ¶nne er weder in der bisherigen noch in einer behinderungsangepassten TÃ¤tigkeit arbeiten (Ziff. 6.2). Die psychischen Ressourcen seien massiv eingeschrÃ¤nkt (Urk. 9/19/4 unten).</w:t>
      </w:r>
    </w:p>
    <w:p>
      <w:r>
        <w:t>3.8Â Â Â Â  Vom 7. November 2007 bis 9. Januar 2008 nahm der BeschwerdefÃ¼hrer an einem tagesklinischen achtwÃ¶chigen Rehabilitationsprogramm im Medizinischen Zentrum P.___ teil (Urk. 9/29/9 Ziff. 4.7). Am 28. Januar 2008 berichteten Dr. med. Q.___, Dr. phil. R.___ und T.___, dipl. Psychologin FH, vom medizinischen Zentrum P.___ zu Handen der Beschwerdegegnerin (Urk. 9/29/2-9). Ihre Diagnosen mit Auswirkung auf die ArbeitsfÃ¤higkeit lauteten (Ziff. 2):</w:t>
      </w:r>
    </w:p>
    <w:p>
      <w:r>
        <w:t>- anhaltende somatoforme SchmerzstÃ¶rung (ICD 10 F45.4), bestehend seit 2005</w:t>
      </w:r>
    </w:p>
    <w:p>
      <w:r>
        <w:t>- mittelgradige depressive Episode (F32.1), bestehend seit 2005</w:t>
      </w:r>
    </w:p>
    <w:p>
      <w:r>
        <w:t>Auf lÃ¤ngere Sicht sei mit einer Verbesserung der BewÃ¤ltigungsstrategien der Schmerzen und der Reduzierung der Depression zu rechnen. Aufgrund des Krankheitsverlaufs der chronischen Schmerzen sei eine Steigerung der LeistungsfÃ¤higkeit jedoch fraglich (Ziff. 4.7).</w:t>
      </w:r>
    </w:p>
    <w:p>
      <w:r>
        <w:t>Seit 10. April 2006 bestehe eine 100%ige ArbeitsunfÃ¤higkeit als BaumaschinistÂ  (Ziff. 3). Eine Beurteilung der ArbeitsfÃ¤higkeit in einer behinderungsangepassten TÃ¤tigkeit fehlt (vgl. Ziff. 6.2).</w:t>
      </w:r>
    </w:p>
    <w:p>
      <w:r>
        <w:t>3.9Â Â Â Â  Am 26. Juli 2008 erstatteten Dr. med. U.___, MBA (University of Wales), Spezialarzt Psychiatrie und Psychotherapie (FMH), Psychosomatische und psychosoziale Medizin (SAPPM), und Dr. med. V.___, AssistenzÃ¤rztin in Weiterbildung zur FachÃ¤rztin fÃ¼r Psychiatrie und Psychotherapie, das von der Beschwerdegegnerin in Auftrag gegebene psychiatrisch-psychotherapeutische Gutachten (Urk. 9/38).</w:t>
      </w:r>
    </w:p>
    <w:p>
      <w:r>
        <w:t>Dieses stÃ¼tzten sie auf die ihnen Ã¼berlassenen Akten (S. 2 f.), auf die Angaben des BeschwerdefÃ¼hrers (S. 3-6) und auf diverse Tests (Urk. 9/37), welche sie anlÃ¤sslich der Untersuchung vom 8. Juli 2008 durchfÃ¼hrten.</w:t>
      </w:r>
    </w:p>
    <w:p>
      <w:r>
        <w:t>Die Gutachter nannten als Diagnose eine anhaltende somatoforme SchmerzstÃ¶rung, F45.4 (S. 8 Ziff. 3). Diese sei maximal leichtgradig ausgeprÃ¤gt (S. 11 oben). Es wÃ¼rden objektivierbare depressive Symptome bestehen, die allerdings nicht das Ausmass einer depressiven Episode erreichten (S. 11 f.).</w:t>
      </w:r>
    </w:p>
    <w:p>
      <w:r>
        <w:t>Dem BeschwerdefÃ¼hrer sei es zumutbar, seine Schmerzen zu Ã¼berwinden. Die leichte depressive Symptomatik sei nicht von erheblicher Schwere, IntensitÃ¤t und AusprÃ¤gung. Der BeschwerdefÃ¼hrer nehme - wenn auch eingeschrÃ¤nkt - am sozialen Leben teil. Ein therapeutisch nicht mehr angehbarer innerseelischer Verlauf einer KonfliktbewÃ¤ltigung kÃ¶nne aus fachÃ¤rztlicher Sicht nicht vermutet werden. Mit Ã¼berwiegender Wahrscheinlichkeit hÃ¤tten auch fÃ¼r die Zeit ab 2005 bis zum Zeitpunkt des Gutachtens die Voraussetzungen fÃ¼r eine Unzumutbarkeit der SchmerzÃ¼berwindung aus rein psychiatrisch-psychotherapeutischer Sicht nicht vorgelegen (S. 14 Mitte).</w:t>
      </w:r>
    </w:p>
    <w:p>
      <w:r>
        <w:t>In Bezug auf die ArbeitsfÃ¤higkeit hielten die Gutachter fest, diese sei nicht eingeschrÃ¤nkt (S. 11 oben). Die anhaltende somatoforme SchmerzstÃ¶rung alleine vermindere die LeistungsfÃ¤higkeit des BeschwerdefÃ¼hrers in seiner bisherigen TÃ¤tigkeit oder einer kÃ¶rperlich angepassten TÃ¤tigkeit nicht, da ihm eine Ãberwindung seiner Schmerzen aus psychiatrisch-psychotherapeutischer Sicht zumutbar sei. Ebenfalls zumutbar sei eine psychiatrisch-psychotherapeutische Behandlung zur UnterstÃ¼tzung (S. 15 Ziff. 4).</w:t>
      </w:r>
    </w:p>
    <w:p>
      <w:r>
        <w:t>3.10Â Â  Mit Stellungnahme vom 8. September 2008 hielt Dr. med. W.___, FMH OrthopÃ¤dische Chirurgie und Traumatologie, Regionaler Ã¤rztlicher Dienst (RAD) der Beschwerdegegnerin mit Verweis auf seine Stellungnahme vom 5. MÃ¤rz 2008 (Urk. 9/42/4 f.) fest, dass gestÃ¼tzt auf die vorliegenden Arztberichte aus somatischer Sicht von einer 100%igen ArbeitsunfÃ¤higkeit des BeschwerdefÃ¼hrers in seiner bisherigen TÃ¤tigkeit als Baumaschinist und einer 100%igen ArbeitsfÃ¤higkeit fÃ¼r kÃ¶rperlich leichte bis mittelschwere angepasste TÃ¤tigkeiten auszugehen sei. GestÃ¼tzt auf das Gutachten von Dr. U.___ und Dr. V.___ sei aus psychischer Sicht die ArbeitsfÃ¤higkeit nicht eingeschrÃ¤nkt (Urk. 9/42/5).</w:t>
      </w:r>
    </w:p>
    <w:p>
      <w:r>
        <w:t>3.11Â Â  Dr. med. X.___, Allgemeinmedizin FMH, erstattete am 5. Januar 2009 einen Bericht zu Handen der SozialhilfebehÃ¶rde (Urk. 9/50), dies gestÃ¼tzt auf seine Untersuchungen des BeschwerdefÃ¼hrers vom 31. Oktober, vom 11. November und vom 16. Dezember 2008 sowie diverse Telefonate mit anderen den BeschwerdefÃ¼hrer behandelnden Ãrzten. Er hielt im Wesentlichen fest, dem BeschwerdefÃ¼hrer sei aufgrund der Depression eine leichte, wechselbelastende TÃ¤tigkeit ohne lÃ¤ngeres Sitzen oder Stehen und ohne stereotype Fehlhaltungen der WirbelsÃ¤ule zunÃ¤chst wÃ¤hrend vier Stunden pro Tag zumutbar. Nach erfolgreicher Therapie der Depression hielt er einen ganztÃ¤gigen Einsatz fÃ¼r mÃ¶glich (S. 1 unten). Mit einer Verschlechterung des RÃ¼ckenleidens sei bei AusÃ¼bung von TÃ¤tigkeiten innerhalb des Zumutbarkeitsprofils nicht zu rechnen. Das Resultat des neurologischen Konsils wegen den bis anhin ungeklÃ¤rt gebliebenen LÃ¤hmungserscheinungen im linken Bein sei noch ausstehend, die Ergebnisse wÃ¼rden sich jedoch kaum auf das Zumutbarkeitsprofil auswirken (S. 2).</w:t>
      </w:r>
    </w:p>
    <w:p>
      <w:r>
        <w:t>3.12Â Â  Am 27. Februar 2009 erstatteten Prof. Dr. med. Y.___, Chefarzt Rheumatologie, und Dr. med. Z.___, Assistenzarzt, UniversitÃ¤tsklinik K.___, einen Bericht Ã¼ber die ambulante Untersuchung des BeschwerdefÃ¼hrers in der Rheumasprechstunde vom 12. Februar 2009 (Urk. 9/55/4-5). Sie stellten folgende Diagnosen (S. 1):</w:t>
      </w:r>
    </w:p>
    <w:p>
      <w:r>
        <w:t>- lumbospondylogenes Schmerzsyndrom links</w:t>
      </w:r>
    </w:p>
    <w:p>
      <w:r>
        <w:t>- MRI LWS 9. Dezember 2008: mediolateral rechts kleine Diskushernie L4/5 links mit Kontakt zur Wurzel L5 rechts, jedoch ohne Kompression. Ausgedehnte und bodenplattennahe VerÃ¤nderung L4/5 vom Typ Modic II</w:t>
      </w:r>
    </w:p>
    <w:p>
      <w:r>
        <w:t>- muskulÃ¤re Dysbalance</w:t>
      </w:r>
    </w:p>
    <w:p>
      <w:r>
        <w:t>- Diabetes mellitus Typ 2</w:t>
      </w:r>
    </w:p>
    <w:p>
      <w:r>
        <w:t>- unter oralen Antidiabetika OAD</w:t>
      </w:r>
    </w:p>
    <w:p>
      <w:r>
        <w:t>Klinisch habe sich keine radikulÃ¤re Komponente gefunden. Die taktile HypÃ¤sthesie entspreche keinem Dermatom. Aufgrund der SchmerzÃ¼berlagerung der Grosszehen- und Fusshebeparese links seien die motorischen AusfÃ¤lle nicht klar zuzuordnen. DiesbezÃ¼glich werde eine weitere neurologische AbklÃ¤rung empfohlen (S. 2 Mitte).</w:t>
      </w:r>
    </w:p>
    <w:p>
      <w:r>
        <w:t>3.13Â Â  Am 31. MÃ¤rz 2009 erstattete Dr. med. BB.___, Facharzt fÃ¼r Neurologie FMH, gestÃ¼tzt auf seine Untersuchung des BeschwerdefÃ¼hrers vom 30. MÃ¤rz 2009 einen Bericht (Urk. 9/55/9-12). Diesem sind folgende Diagnosen zu entnehmen (S. 1):</w:t>
      </w:r>
    </w:p>
    <w:p>
      <w:r>
        <w:t>- lokoregionales Schmerzsyndrom lumbal mit anamnestisch zeitweiliger Ausstrahlung linksseitig</w:t>
      </w:r>
    </w:p>
    <w:p>
      <w:r>
        <w:t>- lumbo-spondylogener Charakter links</w:t>
      </w:r>
    </w:p>
    <w:p>
      <w:r>
        <w:t>- aktuell keine Zeichen eines radikulÃ¤ren motorischen Ausfallsyndroms lumbo-sakral</w:t>
      </w:r>
    </w:p>
    <w:p>
      <w:r>
        <w:t>- FÃ¼hlstÃ¶rung am Bein lateral ab Mitte Oberschenkel wahrscheinlich multifaktorieller Pathogenese</w:t>
      </w:r>
    </w:p>
    <w:p>
      <w:r>
        <w:t>- mÃ¶glich residuell bei Status nach radikulÃ¤rem Reiz-Schmerzsyndrom L5 links</w:t>
      </w:r>
    </w:p>
    <w:p>
      <w:r>
        <w:t>- somatoform und/oder im Rahmen des Schmerzsyndroms</w:t>
      </w:r>
    </w:p>
    <w:p>
      <w:r>
        <w:t>- Diabetes mellitus II, bekannt seit 2005</w:t>
      </w:r>
    </w:p>
    <w:p>
      <w:r>
        <w:t>- therapiert mit oralen Antidiabetika</w:t>
      </w:r>
    </w:p>
    <w:p>
      <w:r>
        <w:t>- aktuell keine Hinweise fÃ¼r periphere Neuropathie</w:t>
      </w:r>
    </w:p>
    <w:p>
      <w:r>
        <w:t>Aus neurologischer Sicht kÃ¶nne er das berichtete und offensichtlich chronifizierte Schmerzsyndrom nicht weiter klassifizieren. Aktuell bestÃ¼nden keine Hinweise fÃ¼r ein radikulÃ¤r bedingtes Reiz- beziehungsweise Schmerzsyndorm. Die verminderte Aktivierung verschiedenster Muskelgruppen am linken Bein sei nicht auf eine peripher-neurogene Ursache zurÃ¼ckzufÃ¼hren. Die FÃ¼hlstÃ¶rung interpretiere er im Wesentlichen als somatoform (S. 1 unten). Er habe dem BeschwerdefÃ¼hrer erklÃ¤rt, dass er im Wesentlichen verlernt habe, sein Bein richtig zu bewegen, der Nerv aber dabei unbeschadet geblieben sei (S. 2).</w:t>
      </w:r>
    </w:p>
    <w:p>
      <w:r>
        <w:t>3.14Â Â  Mit Stellungnahme vom 21. September 2009 hielt der RAD an seiner Beurteilung der ArbeitsfÃ¤higkeit des BeschwerdefÃ¼hrers gemÃ¤ss Stellungnahme vom 8. September 2008 (Erw. 3.10) fest (Urk. 9/56/2).</w:t>
      </w:r>
    </w:p>
    <w:p>
      <w:r>
        <w:rPr>
          <w:b/>
        </w:rPr>
        <w:t>E. 4</w:t>
      </w:r>
    </w:p>
    <w:p>
      <w:r>
        <w:t>4.1Â Â Â Â  Aus den Akten geht hervor, dass beim BeschwerdefÃ¼hrer sowohl somatische als auch psychiatrische AbklÃ¤rungen durchgefÃ¼hrt wurden.</w:t>
      </w:r>
    </w:p>
    <w:p>
      <w:r>
        <w:t>FÃ¼r die Schmerzen des BeschwerdefÃ¼hrers konnte in der WirbelsÃ¤ulensprechstunde kein eindeutiges morphologisches Korrelat gefunden werden (Erw. 3.3). Sie konnten zudem weder rheumatologisch (Erw. 3.12) noch neurologisch (Erw. 3.13) einer radikulÃ¤ren Problematik zugeschrieben werden. Die Somatiker gingen - sofern sie sich zur Frage der ArbeitsfÃ¤higkeit Ã¤usserten - von einer EinschrÃ¤nkung des BeschwerdefÃ¼hrers in der angestammten TÃ¤tigkeit als Baumaschinist aus. So befanden die Ãrzte der Rehaklinik J.___ seine kÃ¶rperliche Belastbarkeit fÃ¼r die zuletzt ausgeÃ¼bte TÃ¤tigkeit als nicht ausreichend (Erw. 3.2), und auch Dr. O.___ kam zum Schluss, dass in der bisherigen BerufstÃ¤tigkeit eine ErwerbstÃ¤tigkeit nicht mehr zumutbar sei (Erw. 3.4). Die Beschwerdegegnerin hielt denn auch eine EinschrÃ¤nkung der ArbeitsfÃ¤higkeit fÃ¼r kÃ¶rperlich schwere wirbelsÃ¤ulenbelastende TÃ¤tigkeiten fÃ¼r ausgewiesen (Urk. 9/42/4).</w:t>
      </w:r>
    </w:p>
    <w:p>
      <w:r>
        <w:t>In einer behinderungsangepassten TÃ¤tigkeit, wobei einschrÃ¤nkend lÃ¤ngeres Sitzen, Stehen oder TÃ¤tigkeiten in vorgeneigter Position vermieden werden sollten, attestierten die Ãrzte der Rehaklinik J.___ dem BeschwerdefÃ¼hrer eine volle ArbeitsfÃ¤higkeit (Erw. 3.2). Aus den Akten geht keine gegenteilige Beurteilung durch die Ã¼brigen Somatiker hervor. Insbesondere war auch Dr. N.___ von der UniversitÃ¤tsklinik K.___ der Auffassung, dass nicht auszuschliessen sei, dass fÃ¼r eine leichte bis mittelschwere TÃ¤tigkeit eine 100%ige ArbeitsfÃ¤higkeit bestehe (Erw. 3.6). Dr. O.___ ging ab etwa Juli 2007 grundsÃ¤tzlich ebenfalls von ArbeitsfÃ¤higkeit in angepasster TÃ¤tigkeit aus, scheinbar aber nicht von einer vollen. Seine diesbezÃ¼glichen Angaben sind aber wie dargelegt unklar (Erw. 3.4), weshalb es sich rechtfertigt, gestÃ¼tzt auf die anderen beiden genannten Berichte aus somatischer Sicht von einer 100%igen ArbeitsfÃ¤higkeit des BeschwerdefÃ¼hrers in einer leidensangepassten TÃ¤tigkeit auszugehen.</w:t>
      </w:r>
    </w:p>
    <w:p>
      <w:r>
        <w:t>4.2Â Â Â Â Â Â Â Â  BezÃ¼glich des psychischen Gesundheitszustands des BeschwerdefÃ¼hrers liegt ein psychiatrisch-psychotherapeutisches Gutachten von Dr. U.___ und Dr. V.___ vor (Erw. 3.9).</w:t>
      </w:r>
    </w:p>
    <w:p>
      <w:r>
        <w:t>Dieses basiert auf den Vorakten, berÃ¼cksichtigt die geklagten Beschwerden des BeschwerdefÃ¼hrers und setzt sich mit diesem und dessen Verhalten umfassend auseinander. Die Gutachter fÃ¼hrten auch eigene Untersuchungen durch (vgl. Erw. 3.9). Das Gutachten leuchtet in der Darlegung der medizinischen Situation ein und die Schlussfolgerungen der Experten sind in nachvollziehbarer Weise begrÃ¼ndet. Somit erfÃ¼llt es die praxisgemÃ¤ssen Anforderungen (Erw. 1.7) vollumfÃ¤nglich, sodass fÃ¼r die Entscheidfindung darauf abgestellt werden kann.</w:t>
      </w:r>
    </w:p>
    <w:p>
      <w:r>
        <w:t>Ebenfalls mit der psychischen Komponente befassten sich die Ãrzte des medizinischen Zentrums P.___ (Erw. 3.5, Erw. 3.8) sowie Dr. S.___ (Erw. 3.7). WÃ¤hrend die Gutachter dem BeschwerdefÃ¼hrer aus psychiatrischer Sicht eine 100%ige ArbeitsfÃ¤higkeit attestierten, verneinte Dr. S.___ die ArbeitsfÃ¤higkeit des BeschwerdefÃ¼hrers seit April 2006 sowohl in der angestammten als auch in einer angepassten TÃ¤tigkeit vollumfÃ¤nglich. Die Ãrzte des medizinischen Zentrums P.___ verneinten seine ArbeitsfÃ¤higkeit als Baumaschinist seit April 20010, Ã¤usserten sich aber nicht zur ArbeitsfÃ¤higkeit in einer behinderungsangepassten TÃ¤tigkeit. Allerdings stÃ¼tzten die Ãrzte des medizinischen Zentrums P.___ und Dr. S.___ ihre Beurteilung der ArbeitsfÃ¤higkeit auf eine andere Diagnose als die Gutachter. Im Gegensatz zu den Gutachtern diagnostizierten sie eine depressive Episode mittleren Grades, bestehend seit 2005. Der BeschwerdefÃ¼hrer machte geltend, die Gutachter hÃ¤tten zu Unrecht eine depressive Episode mittleren Grades verneint (Erw. 2.2).</w:t>
      </w:r>
    </w:p>
    <w:p>
      <w:r>
        <w:t>Die Berichte des medizinischen Zentrums P.___ und von Dr. S.___ vermÃ¶gen indes das Gutachten von Dr. U.___ und Dr. V.___ nicht in Zweifel zu ziehen. Die Gutachter setzten sich mit den Diskrepanzen in den Diagnosen und in der Beurteilung der ArbeitsfÃ¤higkeit auseinander und legten begrÃ¼ndet, plausibel und in nachvollziehbarer Weise dar, weshalb sie zu einer anderen Beurteilung gelangten (S. 17 f.). Somit bleibt es dabei, dass bezÃ¼glich der psychischen Komponente uneingeschrÃ¤nkt auf das Gutachten abgestellt werden kann.</w:t>
      </w:r>
    </w:p>
    <w:p>
      <w:r>
        <w:t>4.3Â Â Â Â  Dr. U.___ und Dr. V.___ diagnostizierten beim BeschwerdefÃ¼hrer eine anhaltende somatoforme SchmerzstÃ¶rung. Eine solche vermag - wie jede andere psychische BeeintrÃ¤chtigung - alleine noch keine InvaliditÃ¤t zu begrÃ¼nden. Vielmehr ist zu vermuten, dass diese oder ihre Folgen mit einer zumutbaren Willensanstrengung Ã¼berwindbar sind. Einzig bei Vorliegen einer erheblichen psychischen KomorbiditÃ¤t oder weiterer spezifischer UmstÃ¤nde, welche die SchmerzbewÃ¤ltigung intensiv und konstant behindern, kÃ¶nnte davon ausgegangen werden, dass der Wiedereinstieg in den Arbeitsprozess unzumutbar wÃ¤re, weil der BeschwerdefÃ¼hrer in diesem Fall nicht Ã¼ber die fÃ¼r den Umgang mit den Schmerzen notwendigen Ressourcen verfÃ¼gt (Erw. 1.3).</w:t>
      </w:r>
    </w:p>
    <w:p>
      <w:r>
        <w:t>Die Gutachter attestierten dem BeschwerdefÃ¼hrer zwar eine leichte depressive Symptomatik, wiesen aber zugleich darauf hin, dass diese nicht von erheblicher Schwere, IntensitÃ¤t und AusprÃ¤gung sei (Erw. 3.9). Die Diagnose einer mittelgradigen depressiven Episode konnten sie - wie in Erw. 4.2 dargelegt - nicht bestÃ¤tigen, wobei selbst bei Vorliegen einer solchen die nÃ¶tige IntensitÃ¤t fÃ¼r die Annahme einer erheblichen psychischen KomorbiditÃ¤t wohl zu verneinen wÃ¤re. Das zentrale Kriterium einer erheblichen psychischen KomorbiditÃ¤t ist deshalb nicht erfÃ¼llt.</w:t>
      </w:r>
    </w:p>
    <w:p>
      <w:r>
        <w:t>Somit bleiben IntensitÃ¤t und Konstanz der alternativ zum Zuge kommenden weiteren Kriterien zu prÃ¼fen.</w:t>
      </w:r>
    </w:p>
    <w:p>
      <w:r>
        <w:t>Chronische kÃ¶rperliche Begleiterkrankungen gehen aus den Akten keine hervor. Auch kann nicht von einem sozialen RÃ¼ckzug des BeschwerdefÃ¼hrers in sÃ¤mtlichen Lebensbelangen gesprochen werden. So ist von Spazieren die Rede (Urk. 9/10/7 unten, Urk. 9/38/6 oben) und davon, dass er nicht den ganzen Tag zu Hause sitzen kÃ¶nne (Urk. 9/18/4 Mitte, Urk. 9/29/8 Ziff. 4.4). Der BeschwerdefÃ¼hrer gab auch an, mit den Enkelkindern zu spielen zu versuchen (Urk. 9/38/6 oben). Zudem verrichtete er offenbar im FrÃ¼hling 2009 im Rahmen eines Projekts des Sozialamts halbtags leichte Arbeiten (Urk. 9/55/7 unten). Ein verfestigter, nicht mehr behandelbarer Verlauf einer KonfliktbewÃ¤ltigung ist ebenfalls nicht erkennbar. Zu diesem Schluss kamen im Ãbrigen auch die Gutachter (Erw. 3.9).</w:t>
      </w:r>
    </w:p>
    <w:p>
      <w:r>
        <w:t>Ersichtlich ist hingegen eine Chronifizierung der Beschwerden des BeschwerdefÃ¼hrers. Eine solche wurde in mehreren Arztberichten festgestellt (Urk. 9/10/10 Mitte, Urk. 9/10/14 Mitte, Urk. 9/29/7 Mitte, Urk. 9/55/8). Die Symptomatik wird zudem als unverÃ¤ndert oder gar progredient beschrieben (Urk. 9/10/15 oben, Urk. 9/10/17 unten, Urk. 9/55/8).</w:t>
      </w:r>
    </w:p>
    <w:p>
      <w:r>
        <w:t>Was die durchgefÃ¼hrten Behandlungen anbelangt, so geht aus den Akten hervor, dass der BeschwerdefÃ¼hrer sich physiotherapeutischen Behandlungen unterzog und seit MÃ¤rz 2007 Dr. S.___ fÃ¼r psychiatrisch-psychotherapeutische EinzelgesprÃ¤che aufsuchte (Urk. 9/10/8 oben, Urk. 9/18/4 unten, Urk. 9/29/5 Ziff. 6.5). Vom 7. November 2007 bis 9. Januar 2008 war er Ã¼berdies in einem tagesklinischen Rehabilitationsprogramm des medizinischen Zentrums P.___ (Urk. 9/29/9 oben). Obwohl die Ãrzte der Rehaklinik J.___ dem BeschwerdefÃ¼hrer im Bericht vom Juli 2006 ein umfassendes Ergonomie-Trainingsprogramm empfohlen hatten (Erw. 3.2), wurde ein solches offenbar nie in Angriff genommen. Aus dem Gutachten von Dr. U.___ und Dr. V.___ geht hervor, dass der BeschwerdefÃ¼hrer gemÃ¤ss eigenen Angaben lediglich etwa ein Mal im Monat in die Physiotherapie gehe (Urk. 9/38/4 oben). Zudem beschrÃ¤nkte sich diese bis anhin offensichtlich auf passive Massnahmen (Urk. 9/10/8 oben, Urk. 9/55/5 unten). Die Ãrzte der Rehaklinik J.___ bemerkten im Ãbrigen, dass der BeschwerdefÃ¼hrer sich hinsichtlich Training eher skeptisch zeigte und sich aufgrund einer angeblichen Aussage seines Hausarztes schonen wollte (Erw. 3.2). Offenbar ist es nicht gelungen, den BeschwerdefÃ¼hrer in der Folge von einem intensiven-trainingsorientierten Rehabilitationsprogramm zu Ã¼berzeugen. Gegenteiliges geht jedenfalls nicht aus den Akten hervor. Auffallend ist auch die Bemerkung der Ãrzte im Bericht der UniversitÃ¤tsklinik K.___ vom 15. April 2009 (Urk. 9/55/7-8), wonach der BeschwerdefÃ¼hrer trotz Schmerzintensivierung scheinbar nur gelegentlich Tramal-Tropfen (10-15 Tropfen pro Tag) einnehme (S. 1 unten). Vor diesem Hintergrund kann nicht gesagt werden, das Kriterium des Scheiterns einer konsequent durchgefÃ¼hrten Behandlung, auch mit unterschiedlichem therapeutischen Ansatz, trotz kooperativer Haltung des Versicherten, sei erfÃ¼llt.</w:t>
      </w:r>
    </w:p>
    <w:p>
      <w:r>
        <w:t>4.4Â Â Â Â  Die GesamtwÃ¼rdigung der bei Fehlen einer psychischen KomorbiditÃ¤t zu beachtenden zusÃ¤tzlichen Kriterien fÃ¼hrt zum Schluss, dass lediglich das Kriterium eines chronifizierten Krankheitsverlaufs mit unverÃ¤nderter oder gar progredienter Symptomatik ohne lÃ¤nger dauernde RÃ¼ckbildung vorhanden ist. In ihrer Gesamtheit erlauben die Kriterien deshalb nicht den Schluss, die willentliche SchmerzÃ¼berwindung sei ausnahmsweise unzumutbar.</w:t>
      </w:r>
    </w:p>
    <w:p>
      <w:r>
        <w:t>Somit ist - in Ãbereinstimmung mit der Auffassung der Gutachter (Erw. 3.9) - der Regelfall der zumutbaren Ãberwindbarkeit gegeben, sodass aus versicherungsmedizinischer Sicht die diagnostizierte somatoforme SchmerzstÃ¶rung keine EinschrÃ¤nkung der ArbeitsfÃ¤higkeit zur Folge hat.</w:t>
      </w:r>
    </w:p>
    <w:p>
      <w:r>
        <w:t>Zusammenfassend ist somit festzuhalten, dass die Beschwerdegegnerin zurecht von einer 100%igen ArbeitsfÃ¤higkeit des BeschwerdefÃ¼hrers in einer behinderungsangepassten TÃ¤tigkeit ausging.</w:t>
      </w:r>
    </w:p>
    <w:p>
      <w:r>
        <w:rPr>
          <w:b/>
        </w:rPr>
        <w:t>E. 5</w:t>
      </w:r>
    </w:p>
    <w:p>
      <w:r>
        <w:t>5.1Â Â Â Â  Zu bestimmen ist der InvaliditÃ¤tsgrad des BeschwerdefÃ¼hrers.</w:t>
      </w:r>
    </w:p>
    <w:p>
      <w:r>
        <w:t>5.2Â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abzustellen ist (BGE 128 V 174, BGE 129 V 222).</w:t>
      </w:r>
    </w:p>
    <w:p>
      <w:r>
        <w:t>Der BeschwerdefÃ¼hrer war vor seiner erstmaligen krankheitsbedingten ArbeitsunfÃ¤higkeit im Juli 2005 seit MÃ¤rz 2003 als BaggerfÃ¼hrer bei der C.___ AG tÃ¤tig (Urk. 9/9/2 Ziff. 2.1, Ziff. 2.7). Es ist davon auszugehen, dass er ohne Gesundheitsschaden weiterhin als BaggerfÃ¼hrer bei diesem Unternehmen tÃ¤tig gewesen wÃ¤re, weshalb es sich bei der Berechnung des Valideneinkommens rechtfertigt, an das dort erzielte Erwerbseinkommen anzuknÃ¼pfen.</w:t>
      </w:r>
    </w:p>
    <w:p>
      <w:r>
        <w:t>Die Beschwerdegegnerin stÃ¼tzte sich bei der Berechnung des Valideneinkommens auf die Angaben der C.___ AG im Arbeitgeberfragebogen (Urk. 9/9/2-7), wonach der BeschwerdefÃ¼hrer im Jahr 2004, vor Eintritt der ArbeitsunfÃ¤higkeit, einen Monatslohn von Fr. 5'120.--, beziehungsweise im Dezember 2004 Fr. 5'160.--, und einen 13. Monatslohn erzielt hÃ¤tte, weshalb fÃ¼r das Jahr 2004 ein Jahreslohn von Fr. 66'600.- resultiere. Dieser Betrag werde auch im IK-Auszug bestÃ¤tigt (Urk. 9/43/1). Dieser Auffassung kann gefolgt werden. Sie wird vom BeschwerdefÃ¼hrer denn auch nicht bestritten.</w:t>
      </w:r>
    </w:p>
    <w:p>
      <w:r>
        <w:t>5.3Â Â Â Â  Der BeschwerdefÃ¼hrer arbeitete vom 1. Juni 2001 bis 31. MÃ¤rz 2005 zudem sechs bis acht Stunden pro Woche bei der B.___ AG als Reinigungsmitarbeiter (Urk. 9/8/2 Ziff. 2.1) und erzielte dort ein Nebeneinkommen. GestÃ¼tzt auf die Angaben dieser Arbeitgeberin im Arbeitgeberfragebogen (Urk. 9/8/2-8) rechnete die Beschwerdegegnerin zu dem bei der C.___ AG erzielten Einkommen von Fr. 66'600.-- ein im Jahr 2004 aus der TÃ¤tigkeit als Reinigungsmitarbeiter erzieltes Einkommen von Fr. 4'295.-- hinzu, womit fÃ¼r das Jahr 2004 ein Valideneinkommen von Fr. 70'895.-- resultiere (Urk. 9/43/1).</w:t>
      </w:r>
    </w:p>
    <w:p>
      <w:r>
        <w:t>GemÃ¤ss bundesgerichtlicher Rechtsprechung ist ein Nebeneinkommen nur dann als Valideneinkommen zu berÃ¼cksichtigen, wenn es bereits im Gesundheitsfall erzielt wurde und ohne Gesundheitsschaden weiterhin erzielt worden wÃ¤re (Urteil des Bundesgerichts vom 3. Juli 2008, 9C_45/2008, Erw. 4.2). Aus den Akten geht hervor, dass die B.___ AG das ArbeitsverhÃ¤ltnis mit dem BeschwerdefÃ¼hrer bereits per 31. MÃ¤rz 2005 - also noch vor Eintritt seiner erstmaligen ArbeitsunfÃ¤higkeit aufgrund seines Gesundheitsschadens - wegen unsorgfÃ¤ltigem und unsauberem Arbeiten aufgelÃ¶st hatte. Das Kriterium, wonach dieses Einkommen ohne Gesundheitsschaden weiterhin erzielt worden wÃ¤re, ist somit nicht erfÃ¼llt, weshalb eine Hinzurechnung der Fr. 4'295.-- zum Einkommen aus der TÃ¤tigkeit bei der C.___ AG fÃ¼r das Jahr 2004 zu unterbleiben hat. Somit wird die Frage, ob das Invalideneinkommen im Sinne der ParallelitÃ¤t der Bemessungsfaktoren auf 117 % aufzurechnen ist, wie dies vom BeschwerdefÃ¼hrer geltend gemacht wird, hinfÃ¤llig.</w:t>
      </w:r>
    </w:p>
    <w:p>
      <w:r>
        <w:t>5.4Â Â Â Â  Die Beschwerdegegnerin ging aufgrund der Angaben im Arbeitgeberfragebogen der C.___ AG (Urk. 9/9/4 Ziff. 2.14) vom Eintritt der ArbeitsunfÃ¤higkeit am 10. Juli 2005 aus und stellte entsprechend fÃ¼r den Rentenbeginn auf das Jahr 2006 ab. Bei der Berechnung des Valideneinkommens (Urk. 9/43/2) berÃ¼cksichtigte sie deshalb die Nominallohnentwicklung fÃ¼r die Jahre 2004 (0,9 %), 2005 (1 %) und 2006 (1,2 %, Die Volkswirtschaft, 5-2010 S. 87 Tabelle B10.2). Dies ist nicht zu beanstanden. Unter BerÃ¼cksichtigung dieser Nominallohnentwicklung auf dem bei der C.___ AG im Jahr 2004 erzielten Einkommen resultiert somit fÃ¼r das Jahr 2006 ein Valideneinkommen von Fr. 68'686.-- (Fr. 66'600.-- x 1,009 x 1,010 x 1,012).</w:t>
      </w:r>
    </w:p>
    <w:p>
      <w:r>
        <w:t>5.5Â Â Â Â  FÃ¼r die Bestimmung des hypothetischen Invalideneinkommens stÃ¼tzte sich die Beschwerdegegnerin auf die Lohnstrukturerhebung des Bundesamtes fÃ¼r Statistik (LSE) und ging von einem Lohn fÃ¼r Hilfsarbeit (Zentralwert) fÃ¼r das Jahr 2006 von Fr. 59'197.-- aus (Urk. 9/43/2).</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seit 2004 von 41.6 Stunden und seit 2006 von 41.7 Stunden Â (Die Volkswirtschaft 10-2009 S. 90 Tabelle B9.2; BGE 129 V 484 Erw. 4.3.2, 126 V 77 f. Erw. 3b/bb, 124 V 322 Erw. 3b/aa; AHI 2000 S. 81 Erw. 2a).</w:t>
      </w:r>
    </w:p>
    <w:p>
      <w:r>
        <w:t>Seit der BeschwerdefÃ¼hrer im April 2006 zum zweiten Mal krankheitsbedingt arbeitsunfÃ¤hig geschrieben wurde, geht er keiner Arbeit mehr nach. Vielmehr bezog er seit 2005 - mit einem Unterbruch - Krankentaggelder (Urk. 9/15). Daher ist - wie dies auch die Beschwerdegegnerin getan hat (Urk. 9/43/2) - auf die TabellenlÃ¶hne abzustellen.</w:t>
      </w:r>
    </w:p>
    <w:p>
      <w:r>
        <w:t>Der im Rahmen der Lohnstrukturerhebung ermittelte Durchschnittslohn der MÃ¤nner, die einfache und repetitive TÃ¤tigkeiten ausfÃ¼hrten, belief sich im Jahre 2006 auf monatlich Fr. 4'732.-- (LSE 2006, Bundesamt fÃ¼r Statistik, Neuenburg 2008, Tabelle A1, Niveau 4, Total).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und der durchschnittlichen wÃ¶chentlichen Arbeitszeit im Jahr 2006 von 41.7 Stunden ergibt dies ein Jahreseinkommen von Fr. 59'197.-- (Fr. 4'732.-- : 40 x 41.7 x 12). Dieses gestÃ¼tzt auf die LSE ermittelte Invalideneinkommen wird vom BeschwerdefÃ¼hrer nicht bestritten.</w:t>
      </w:r>
    </w:p>
    <w:p>
      <w:r>
        <w:t>5.6Â Â Â Â  Da der BeschwerdefÃ¼hrer nur noch kÃ¶rperlich leichte bis mittelschwere angepasste TÃ¤tigkeiten verrichten kann, gewÃ¤hrte die Beschwerdegegnerin beim Invalideneinkommen einen behinderungsbedingten Abzug von 10 %, womit ein massgebendes Invalideneinkommen von Fr. 53'277.-- resultiere (Urk. 9/42/2).</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 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Vorliegend fÃ¤llt ins Gewicht, dass der BeschwerdefÃ¼hrer zwar mindestens noch leichte berufliche TÃ¤tigkeiten verrichten kann, einschrÃ¤nkend aber lÃ¤ngeres Sitzen, Stehen oder TÃ¤tigkeiten in vorgeneigter Position vermieden werden sollten (Urk. 9/10/10 Mitte). Damit besteht im Vergleich zu Arbeitnehmerinnen und Arbeitnehmern, welche fÃ¼r HilfsarbeitertÃ¤tigkeiten voll leistungsfÃ¤hig und entsprechend einsetzbar sind, eine gewisse lohnmÃ¤ssige Benachteiligung. Auch dem Umstand, dass der BeschwerdefÃ¼hrer bereits 55 Jahre alt ist, ist vorliegend Rechnung zu tragen. Dennoch ist die EinschrÃ¤nkung des BeschwerdefÃ¼hrers nicht als derart schwer zu einzustufen, dass sich, wie von ihm geltend gemacht, ein Abzug von mindestens 15 %, geschweige denn 20 %, rechtfertigen wÃ¼rde. Nicht zu berÃ¼cksichtigen ist insbesondere die Tatsache, dass er bereits seit rund vier Jahren nicht mehr arbeitstÃ¤tig war, denn gemÃ¤ss bundesgerichtlicher Rechtsprechung ist bei TÃ¤tigkeiten im Anforderungsniveau 4 der LSE, gestÃ¼tzt auf welches das Invalideneinkommen des BeschwerdefÃ¼hrers ermittelt wurde, weder eine lange Einarbeitungszeit noch Berufspraxis erforderlich, weshalb eine Arbeitskarenz keinen Lohnabzug zu begrÃ¼nden vermag (Urteil des Bundesgerichts vom 24. Juni 2009, 8C_887/2008, Erw. 5.4). Der von der Beschwerde-gegnerin gemachte Leidensabzug von 10 % ist damit angemessen und nicht zu beanstanden. Somit ergibt dies ein Invalideneinkommen von Fr. 53'277.-- (Fr. 59'197.-- x 0,9).</w:t>
      </w:r>
    </w:p>
    <w:p>
      <w:r>
        <w:t>5.7Â Â Â Â Â Â Â Â  Ausgehend von einem Valideneinkommen fÃ¼r das Jahr 2006 von Fr. 68'686.-- und einem Invalideneinkommen von Fr. 53'277.-- ergibt sich eine Einkommenseinbusse von Fr. 15'409.--. Entsprechend resultiert ein InvaliditÃ¤tsgrad von rund 22 %, weshalb kein Rentenanspruch ausgewiesen ist. Selbst wenn man einen maximalen leidensbedingten Abzug von 25 % berÃ¼cksichtigen wÃ¼rde - wofÃ¼r vorliegend keine GrÃ¼nde bestehen - wÃ¼rde ein rentenausschliessender InvaliditÃ¤tsgrad von 35 % resultieren.</w:t>
      </w:r>
    </w:p>
    <w:p>
      <w:r>
        <w:t>6.Â Â Â Â Â Â Â Â  Zusammenfassend ist festzuhalten, dass der Sachverhalt als dahingehend erstellt zu erachten ist, dass beim BeschwerdefÃ¼hrer gemÃ¤ss Ã¼berzeugender medizinischer EinschÃ¤tzung eine 100%ige ArbeitsfÃ¤higkeit fÃ¼r leidensangepasste TÃ¤tigkeiten besteht, wobei einschrÃ¤nkend lÃ¤ngeres Sitzen, Stehen oder TÃ¤tigkeiten in vorgeneigter Position vermieden werden sollten. Von weiteren medizinischen AbklÃ¤rungen, wie sie beschwerdeweise beantragt werden, sind keine massgebenden neuen Erkenntnisse zu erwarten, weshalb darauf verzichtet werden kann.</w:t>
      </w:r>
    </w:p>
    <w:p>
      <w:r>
        <w:t>Der ermittelte InvaliditÃ¤tsgrad des BeschwerdefÃ¼hrers ist nicht rentenbegrÃ¼ndend.</w:t>
      </w:r>
    </w:p>
    <w:p>
      <w:r>
        <w:t>Die angefochtene anspruchsverneinende VerfÃ¼gung der Beschwerdegegnerin erweist sich somit als rechtens.</w:t>
      </w:r>
    </w:p>
    <w:p>
      <w:r>
        <w:t>Die Beschwerde ist entsprechend abzuweisen.</w:t>
      </w:r>
    </w:p>
    <w:p>
      <w:r>
        <w:t>7.Â Â Â Â Â Â  Die Verfahrenskosten gemÃ¤ss Art. 69 Abs. 1 bis IVG sind ermessensweise auf Fr. 900.-- festzusetzen und ausgangsgemÃ¤ss dem BeschwerdefÃ¼hrer aufzuerlegen, zufolge Bewilligung der unentgeltlichen ProzessfÃ¼hrung jedoch einstweilen auf die Gerichtskasse zu nehmen.</w:t>
      </w:r>
    </w:p>
    <w:p>
      <w:r>
        <w:t>8.Â Â Â Â Â Â</w:t>
      </w:r>
    </w:p>
    <w:p>
      <w:r>
        <w:t>8.1Â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8.2Â Â Â Â  Der von Rechtsanwalt Alex R. Le Soldat mit Eingabe vom 14. Juni 2010 geltend gemachte Aufwand von 16 Stunden und Fr. 16.50 Barauslagen (Urk. 12 S. 2) ist der Bedeutung der Streitsache und der Schwierigkeit des Prozesses nicht angemessen. Namentlich erscheint ein Aufwand von 8.5 Stunden fÃ¼r das Erstellen der Beschwerdeschrift als deutlich Ã¼berhÃ¶ht.</w:t>
      </w:r>
    </w:p>
    <w:p>
      <w:r>
        <w:t>Angesichts des bescheidenen Umfangs der zu studierenden relevanten AktenstÃ¼cke der Beschwerdegegnerin, der rund zehnseitigen Rechtsschrift, den Aufwendungen im Zusammenhang mit dem Gesuch um unentgeltliche RechtsverbeistÃ¤ndung sowie der in Ã¤hnlichen FÃ¤llen zugesprochenen BetrÃ¤gen ist die EntschÃ¤digung von Rechtsanwalt Le Soldat bei Anwendung des gerichtsÃ¼blichen Stundensatzes von Fr. 200.-- (zuzÃ¼glich Mehrwertsteuer) auf Fr. 2'100.-- (inklusive Barauslagen und Mehrwertsteuer) festzusetzen.</w:t>
      </w:r>
    </w:p>
    <w:p>
      <w:r>
        <w:t>8.3Â Â Â Â  Der BeschwerdefÃ¼hrer wird auf Â§ 92 der Zivilprozessordnung hingewiesen, wonach er zur Nachzahlung der Auslagen fÃ¼r die Vertretung verpflichtet werden kann, sofern er in gÃ¼nstige wirtschaftliche VerhÃ¤ltnisse kommt.</w:t>
      </w:r>
    </w:p>
    <w:p>
      <w:r>
        <w:t>Das Gericht erkennt:</w:t>
      </w:r>
    </w:p>
    <w:p>
      <w:r>
        <w:t>1.Â Â Â Â Â Â Â Â  Die Beschwerde wird abgewiesen.</w:t>
      </w:r>
    </w:p>
    <w:p>
      <w:r>
        <w:t>2.Â Â Â Â Â Â Â Â  Die Gerichtskosten von Fr. 900.-- werden dem BeschwerdefÃ¼hrer auferlegt, jedoch zufolge GewÃ¤hrung der unentgeltlichen ProzessfÃ¼hrung einstweilen auf die Gerichtskasse genommen. Der BeschwerdefÃ¼hrer wird auf Â§ 92 ZPO hingewiesen.</w:t>
      </w:r>
    </w:p>
    <w:p>
      <w:r>
        <w:t>3.Â Â Â Â Â Â Â Â  Der unentgeltliche Rechtsvertreter des BeschwerdefÃ¼hrers, Rechtsanwalt Alex R. Le Soldat, ZÃ¼rich, wird mit Fr. 2'100.-- (inkl. Barauslagen und MWSt) aus der Gerichtskasse entschÃ¤digt. Der BeschwerdefÃ¼hrer wird auf Â§ 92 ZPO hingewiesen.</w:t>
      </w:r>
    </w:p>
    <w:p>
      <w:r>
        <w:t>4.Â Â Â Â Â Â Â Â Â Â  Zustellung gegen Empfangsschein an:</w:t>
      </w:r>
    </w:p>
    <w:p>
      <w:r>
        <w:t>- Rechtsanwalt Alex R. Le Soldat</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