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IV.2009.00772 vom 18. April 2011</w:t>
      </w:r>
    </w:p>
    <w:p>
      <w:r>
        <w:t>ZH Sozialversicherungsgericht, 2011-04-18, DE</w:t>
      </w:r>
    </w:p>
    <w:p>
      <w:r>
        <w:rPr>
          <w:b/>
        </w:rPr>
        <w:t xml:space="preserve">Quelle: </w:t>
      </w:r>
      <w:r>
        <w:t>https://mcp.opencaselaw.ch/entscheid/zh_sozialversicherungsgericht_IV.2009.00772</w:t>
      </w:r>
    </w:p>
    <w:p>
      <w:r>
        <w:t>FR: ZH_SOZIALVERSICHERUNGSGERICHT IV.2009.00772 du 18 avril 2011</w:t>
      </w:r>
    </w:p>
    <w:p>
      <w:r>
        <w:t>IT: ZH_SOZIALVERSICHERUNGSGERICHT IV.2009.00772 del 18 aprile 2011</w:t>
      </w:r>
    </w:p>
    <w:p>
      <w:pPr>
        <w:pStyle w:val="Heading2"/>
      </w:pPr>
      <w:r>
        <w:t>Erwägungen</w:t>
      </w:r>
    </w:p>
    <w:p>
      <w:r>
        <w:rPr>
          <w:b/>
        </w:rPr>
        <w:t>E. 1</w:t>
      </w:r>
    </w:p>
    <w:p>
      <w:r>
        <w:t>1.1Â Â Â Â  X.___, geboren 1964, war zuletzt seit 1998 bis Ende MÃ¤rz 2007 rund 18 Stunden pro Woche als Hortmitarbeiterin in der Schule Y.___, F.___, und seit 1994 zwei Stunden pro Woche als Yogalehrerin im Ortsverein Z.___ tÃ¤tig (Urk. 9/6 Ziff. 1 und Ziff. 10, Urk. 9/7 Ziff. 1 und Ziff. 9-10, Urk. 9/39). Anfang MÃ¤rz 2002 meldete sie sich bei der Invalidenversicherung zum Leistungsbezug (Rente, berufliche Massnahmen) an (Urk. 9/1 Ziff. 7.8).</w:t>
      </w:r>
    </w:p>
    <w:p>
      <w:r>
        <w:t>Â Â Â Â Â Â Â Â  Die Sozialversicherungsanstalt des Kantons ZÃ¼rich, IV-Stelle, holte medizinische Berichte (Urk. 9/4, Urk. 9/10) sowie Arbeitgeberberichte (Urk. 9/6-7) ein und sprach der Versicherten mit VerfÃ¼gung vom 11. April 2003 (Urk. 9/14 und Urk. 9/17) bei einem ermittelten InvaliditÃ¤tsgrad von 50 % eine halbe Rente mit Wirkung ab 1. MÃ¤rz 2002 zu.</w:t>
      </w:r>
    </w:p>
    <w:p>
      <w:r>
        <w:t>1.2Â Â Â Â  Im Rahmen einer im Januar 2005 von Amtes wegen eingeleiteten Rentenrevision (Urk. 9/24 ff.) holte die IV-Stelle aktuelle medizinische Berichte (Urk. 9/25-26, Urk. 9/32) sowie Unterlagen der Pensionskasse (Urk. 9/28, Urk. 9/30), welche der BeschwerdefÃ¼hrerin mit Wirkung ab 1. April 2005 eine Invalidenrente zugesprochen hatte, ein. Mit VerfÃ¼gung vom 5. Dezember 2005 (Urk. 9/36 und Urk. 9/38) hob die IV-Stelle die VerfÃ¼gung vom 11. April 2003 wiedererwÃ¤gungsweise auf, und sprach der Versicherten bei einem ermittelten InvaliditÃ¤tsgrad von 75 % eine ganze Rente mit Wirkung ab 1. Januar 2005 zu.</w:t>
      </w:r>
    </w:p>
    <w:p>
      <w:r>
        <w:t>1.3Â Â Â Â  Im April 2008 leitete die IV-Stelle von Amtes wegen eine weitere Rentenrevision ein (Urk. 9/41 ff.) und die Versicherte gab im entsprechenden Fragebogen an, ihr Gesundheitszustand sei gleich geblieben (Urk. 9/41 Ziff. 1.1). Die IV-Stelle tÃ¤tigte erneute AbklÃ¤rungen in medizinischer Hinsicht (Urk. 9/43, Urk. 9/45), holte einen Auszug aus dem individuellen Konto (IK-Auszug, Urk. 9/42) ein und veranlasste ein psychiatrisches Gutachten, welches am 5. Januar 2009 erstattet und am 14. Januar 2009 ergÃ¤nzt wurde (Urk. 9/50-51).</w:t>
      </w:r>
    </w:p>
    <w:p>
      <w:r>
        <w:t>Â Â Â Â Â Â Â Â  Nach durchgefÃ¼hrtem Vorbescheidverfahren (Urk. 9/54-56, Urk. 9/61-65, Urk. 9/67-68) hob die IV-Stelle mit VerfÃ¼gung vom 25. Juni 2009 (Urk. 9/72 = Urk. 2) die bisherige ganze Rente der BeschwerdefÃ¼hrerin mit Wirkung auf das Ende des auf die Zustellung der VerfÃ¼gung folgenden Monats auf, da nurmehr ein InvaliditÃ¤tsgrad von 31 % vorliege.</w:t>
      </w:r>
    </w:p>
    <w:p>
      <w:r>
        <w:rPr>
          <w:b/>
        </w:rPr>
        <w:t>E. 2</w:t>
      </w:r>
    </w:p>
    <w:p>
      <w:r>
        <w:t>2.1Â Â Â Â  Die Beschwerdegegnerin ging in der angefochtenen VerfÃ¼gung (Urk. 2) davon aus, dass sich der Gesundheitszustand der BeschwerdefÃ¼hrerin seit 2005 eindeutig verbessert habe und sie derzeit sowohl in der angestammten als auch in einer angepassten TÃ¤tigkeit zu 70 % arbeitsfÃ¤hig sei. Sie qualifizierte die BeschwerdefÃ¼hrerin als voll ErwerbstÃ¤tige und ermittelte mittels Einkommensvergleichs einen nicht rentenbegrÃ¼ndenden InvaliditÃ¤tsgrad von 31 % (S. 3).</w:t>
      </w:r>
    </w:p>
    <w:p>
      <w:r>
        <w:t>Â Â Â Â Â Â Â Â  In ihrer Duplik (Urk. 17) fÃ¼hrte die Beschwerdegegnerin aus, in medizinischer Hinsicht kÃ¶nne auf das psychiatrische Gutachten und die ergÃ¤nzende Stellungnahme abgestellt werden. Angesichts der remittierten rezidivierenden depressiven StÃ¶rung sei bei analoger Anwendung der von der Rechtsprechung im Bereich der somatoformen SchmerzstÃ¶rung entwickelten GrundsÃ¤tze auf die Neurasthenie davon auszugehen, dass die BeschwerdefÃ¼hrerin die Folgen der diagnostizierten Neurasthenie mit einer zumutbaren Willensanstrengung Ã¼berwinden kÃ¶nne, weshalb das Vorliegen eines invalidisierenden Gesundheitsschadens korrekterweise zu verneinen sei (S. 1). Sofern dieser Auffassung nicht gefolgt werden kÃ¶nne, sei insbesondere zu prÃ¼fen, ob die BeschwerdefÃ¼hrerin tatsÃ¤chlich als voll ErwerbstÃ¤tige einzustufen sei (S. 2).</w:t>
      </w:r>
    </w:p>
    <w:p>
      <w:r>
        <w:t>2.2Â Â Â Â  Die BeschwerdefÃ¼hrerin machte demgegenÃ¼ber beschwerdeweise (Urk. 1) im Wesentlichen geltend, der psychiatrische Gutachter habe eine Fehldiagnose gestellt. Er habe seinen Bericht auf ihre Ã¤usserliche Erscheinung bezogen und die Tragweite ihres tiefen und lebenslangen Leidens nicht erfasst. Zudem habe er wÃ¤hrend der Begutachtung vermutlich unter Zeitdruck gestanden (S. 1). Sie habe seit 2001 erstmals eine Invalidenrente bezogen und zu 20 % im Hort gearbeitet. Diese Arbeit habe sie immer wieder an ihre Grenzen gebracht und sie sei auch stÃ¤ndig krank gewesen und habe sich oft Ã¼berfordert gefÃ¼hlt. Das stÃ¤ndige Kranksein habe sich erst ab 2007 verbessert, als sie die 20 %-Stelle aufgegeben habe (S. 2 oben)</w:t>
      </w:r>
    </w:p>
    <w:p>
      <w:r>
        <w:t>Â Â Â Â Â Â Â Â  Replikweise (Urk. 12) rÃ¼gte die BeschwerdefÃ¼hrerin zusÃ¤tzlich, dass ihr erst nach Erlass der Renteneinstellung, und damit viel zu spÃ¤t, berufliche Massnahmen angeboten worden seien, was gegen die VerfahrensgrundsÃ¤tze verstosse (S. 5 f.). Des Weiteren stellte sie das Vorliegen eines revisionsrelevanten Sachverhalts in Frage und wies in diesem Zusammenhang auf Divergenzen und WidersprÃ¼che in den medizinischen Beurteilungen hin, welche geklÃ¤rt werden mÃ¼ssten (S. 8). Schliesslich wandte sie sich gegen den von der Beschwerdegegnerin durchgefÃ¼hrten Einkommensvergleich (S. 9 f.).</w:t>
      </w:r>
    </w:p>
    <w:p>
      <w:r>
        <w:t>2.3Â Â Â Â  Strittig und zu prÃ¼fen ist, ob die Beschwerdegegnerin die ganze Rente zu Recht aufgehoben hat.</w:t>
      </w:r>
    </w:p>
    <w:p>
      <w:r>
        <w:rPr>
          <w:b/>
        </w:rPr>
        <w:t>E. 3</w:t>
      </w:r>
    </w:p>
    <w:p>
      <w:r>
        <w:t>3.1Â Â Â Â Â Â Â Â  Zeitlicher Referenzpunkt fÃ¼r die PrÃ¼fung einer anspruchsrelevanten Ãnderung bildet die VerfÃ¼gung vom 5. Dezember 2005 (Urk. 9/36 und Urk. 9/38), welche auf einer materiellen PrÃ¼fung des Rentenanspruchs mit rechtskonformer SachverhaltsabklÃ¤rung und BeweiswÃ¼rdigung beruhte (vgl. Erw. 1.4). Die Beschwerdegegnerin stellte damals im Wesentlichen auf folgende medizinische Berichte ab (vgl. Feststellungsblatt vom 11. Oktober 2005, Urk. 9/33):</w:t>
      </w:r>
    </w:p>
    <w:p>
      <w:r>
        <w:t>3.2Â Â Â Â  Dr. A.___, FMH Allgemeinmedizin, bei welcher die Beschwerde-fÃ¼hrerin seit Januar 2001 in Behandlung stand (vgl. Urk. 9/4 lit. D.1), nannte in ihrem Bericht vom 9. Februar 2005 (Urk. 9/25) folgende Diagnosen mit Aus-wirkung auf die ArbeitsfÃ¤higkeit (lit. A):</w:t>
      </w:r>
    </w:p>
    <w:p>
      <w:r>
        <w:t>- CFS (Chronic fatigue syndrome) bei chronisch rezidivierenden fieberhaften Infekten bei Zustand nach EBV-Infektion (Epstein-Barr-Virus-Infektion)</w:t>
      </w:r>
    </w:p>
    <w:p>
      <w:r>
        <w:t>- chronisch rezidivierende Depressionen mit SchlafstÃ¶rungen</w:t>
      </w:r>
    </w:p>
    <w:p>
      <w:r>
        <w:t>Â Â Â Â Â Â Â Â  Sie fÃ¼hrte aus, der Gesundheitszustand der BeschwerdefÃ¼hrerin sei stationÃ¤r (lit. C.1). Im jetzigen Rahmen der Arbeit und des eingeschrÃ¤nkten Privatlebens sei es zu einer besseren Stabilisierung der psychischen Verfassung gekommen. Einzelne Versuche mit mehr Arbeitsstunden seien immer wieder mit FieberschÃ¼ben oder Schlaflosigkeit quittiert worden. Ab MÃ¤rz 2005 sei nochmals ein Versuch mit sechs zusÃ¤tzlichen Arbeitsstunden im Hort vorgesehen (lit. D). Bis auf Weiteres sei die BeschwerdefÃ¼hrerin in der zuletzt ausgeÃ¼bten TÃ¤tigkeit laufend zu 50 % arbeitsunfÃ¤hig (lit. B).</w:t>
      </w:r>
    </w:p>
    <w:p>
      <w:r>
        <w:t>Â Â Â Â Â Â Â Â  Mit Schreiben vom 18. MÃ¤rz 2005 (Urk. 9/26) nahm Dr. A.___ korrigierend Stellung zum Bericht vom 9. Februar 2005. Sie fÃ¼hrte aus, die BeschwerdefÃ¼hrerin arbeite seit Februar 2002 im Umfang von 20 %. Dies sei 50 % von dem, was sie vorher geleistet habe. Deshalb habe die BeschwerdefÃ¼hrerin ihr immer erklÃ¤rt, dass sie zu 50 % arbeite. Was die FieberschÃ¼be und die Depressionen anbelange, so habe sich der Zustand im letzten Jahr zwar etwas stabilisiert. Im Ãbrigen aber klage sie nach wie vor Ã¼ber chronische ErschÃ¶pfung und rezidivierende SchlafstÃ¶rungen. Nun habe sich herausgestellt, dass die BeschwerdefÃ¼hrerin nie mehr als 20 % gearbeitet habe. Versuche einer Steigerung Anfang 2002 seien gescheitert. Die BeschwerdefÃ¼hrerin schleppe sich so erschÃ¶pft durch ihr jetziges Arbeitsprogramm, so dass an eine Steigerung der ArbeitsfÃ¤higkeit nicht zu denken sei. Seit Herbst 2001 betrage die effektive ArbeitsunfÃ¤higkeit 80 %.</w:t>
      </w:r>
    </w:p>
    <w:p>
      <w:r>
        <w:t>3.3Â Â Â Â  Lic. phil. B.___ fÃ¼hrte in seinem Bericht vom 1. Juni 2005 (Urk. 9/32) aus, seit Dezember 2002 sei der Gesundheitszustand der BeschwerdefÃ¼hrerin ungefÃ¤hr stabil geblieben. Sie kÃ¤mpfe nach wie vor mit ErschÃ¶pfungszustÃ¤nden. In letzter Zeit hÃ¤tten die hartnÃ¤ckigen ErkÃ¤ltungen ab-, die SchlafstÃ¶rungen und das Kopfweh jedoch zugenommen (Ziff. 1). In Bezug auf die ArbeitsfÃ¤higkeit habe sich nichts verÃ¤ndert. Die BeschwerdefÃ¼hrerin kÃ¶nne am Montag und am Dienstag jeweils fÃ¼nf Stunden als Hortmitarbeiterin arbeiten. Das gleiche Pensum am Mittwoch habe sich als unmÃ¶glich erwiesen, nachdem sie dies immer wieder ausprobiert habe. TatsÃ¤chlich sei sie noch etwa 20 % arbeitsfÃ¤hig (Ziff. 2). Zur Zeit sehe er keine MÃ¶glichkeit, dass die BeschwerdefÃ¼hrerin mehr arbeiten kÃ¶nne. Sie habe immer eher die Tendenz, sich zu stark zu verausgaben, so dass eine ErhÃ¶hung der ArbeitsfÃ¤higkeit nach kurzer Zeit zu einem totalen Zusammenbruch fÃ¼hre, sodass sie gar nicht mehr arbeiten kÃ¶nne (Ziff. 3). Die BeschwerdefÃ¼hrerin habe die Motivation zur Gesundung nicht verloren. Er erachte es weiterhin als mÃ¶glich, dass sich ihr Zustand verbessere (Ziff. 5).</w:t>
      </w:r>
    </w:p>
    <w:p>
      <w:r>
        <w:rPr>
          <w:b/>
        </w:rPr>
        <w:t>E. 4</w:t>
      </w:r>
    </w:p>
    <w:p>
      <w:r>
        <w:t>4.1Â Â Â Â  Im Zusammenhang mit dem im April 2008 eingeleiteten Rentenrevisionsverfahren finden sich im Wesentlichen die folgenden medizinischen Berichte in den Akten:</w:t>
      </w:r>
    </w:p>
    <w:p>
      <w:r>
        <w:t>4.2Â Â Â Â  In ihrem Bericht vom 10. Mai 2008 (Urk. 9/43/2-7) diagnostizierte Dr. A.___ das bekannte CFS bei chronisch rezidivierenden fieberhaften Infekten nach EBV-Infektion sowie chronische, zeitweise massive, SchlafstÃ¶rungen. Als ursÃ¤chlich dafÃ¼r erachtete sie eine posttraumatische BelastungsstÃ¶rung bei Alkoholismus des Vaters. Als weitere Diagnosen nannte Dr. A.___ einen Zustand nach Bulimie sowie rezidivierende depressive Verstimmungen. Betreffend die ArbeitsfÃ¤higkeit der BeschwerdefÃ¼hrerin fÃ¼hrte sie aus, dass diese ihre Arbeit per Ende MÃ¤rz 2007 wegen Ãberbelastung aufgegeben habe. Sie unterrichte noch zweimal wÃ¶chentlich Yoga. In der zuletzt ausgeÃ¼bten TÃ¤tigkeit sei sie seit 1. April 2007 zu 90 % arbeitsunfÃ¤hig (Ziff. 1.1, Ziff. 2).</w:t>
      </w:r>
    </w:p>
    <w:p>
      <w:r>
        <w:t>Â Â Â Â Â Â Â Â  Seit der Aufgabe der Anstellung im Kinderhort habe das subjektive Befinden gebessert. Die BeschwerdefÃ¼hrerin habe keine FieberschÃ¼be mehr, nur noch ab und zu banale ErkÃ¤ltungen. BezÃ¼glich der SchlafstÃ¶rungen sei die Situation wechselnd, je nach Beziehungsproblemen, im allgemeinen jedoch besser. Dementsprechend sei sie auch weniger depressiv. Die BeschwerdefÃ¼hrerin sei Ã¼berhaupt nicht belastbar (Ziff. 3.3).</w:t>
      </w:r>
    </w:p>
    <w:p>
      <w:r>
        <w:t>4.3Â Â Â Â  Am 4. Juni 2008 berichtete lic. phil. B.___ (Urk. 9/45). In Bezug auf die Krankheitsanamnese und die Beschwerden verwies er auf seine Berichte vom Dezember 2003 (vgl. Erw. 3.2) und vom Juni 2005 (vgl. Erw. 3.4). Er fÃ¼hrte aus, seit die BeschwerdefÃ¼hrerin ihre Stelle als Hortmitarbeiterin aufgegeben habe, seien Anzeichen einer Beruhigung und die RÃ¼ckkehr zu einer Stabilisierung und Erholung zu beobachten. Wie bei solchen frÃ¼hen StÃ¶rungen Ã¼blich, brauche dieser Prozess noch mehr Zeit, denn zurzeit falle die BeschwerdefÃ¼hrerin immer wieder ins alte Muster zurÃ¼ck. Es gelte, sie zu unterstÃ¼tzen, indem ihr weiterhin geholfen werde, weder von aussen noch von innen unter Druck zu geraten. In diesem Sinne erachte er die Prognose weiterhin als gut, vorausgesetzt, man lasse der BeschwerdefÃ¼hrerin die Zeit, die sie brauche, um das tiefe Leiden an einem Mangel an erfÃ¼llendem und erfÃ¼lltem Leben (mit der damit verbundenen chronischen ErschÃ¶pfung) zu Ã¼berwinden.</w:t>
      </w:r>
    </w:p>
    <w:p>
      <w:r>
        <w:rPr>
          <w:b/>
        </w:rPr>
        <w:t>E. 4.4</w:t>
      </w:r>
    </w:p>
    <w:p>
      <w:r>
        <w:t>4.4.1Â Â  Am 5. Januar 2009 erstattete Dr. med. C.___, Facharzt fÃ¼r Psychiatrie und Psychotherapie FMH, ein Gutachten im Auftrag der Beschwerdegegnerin (Urk. 9/50). Dieses basierte auf den zur VerfÃ¼gung gestellten Akten (S. 5 ff.), den Angaben der BeschwerdefÃ¼hrerin (S. 3 ff., S. 11 ff.) sowie den im Rahmen der psychiatrischen Untersuchung vom 29. Dezember 2008 erhobenen Befunden (S. 14 ff., Urk. 9/50/36-46).</w:t>
      </w:r>
    </w:p>
    <w:p>
      <w:r>
        <w:t>Â Â Â Â Â Â Â Â  Als psychiatrische Diagnosen mit Auswirkung auf die ArbeitsfÃ¤higkeit nannte Dr. C.___ eine Neurasthenie (ICD-10 F48.0), bestehend seit mindestens 2000 (S. 19 oben).</w:t>
      </w:r>
    </w:p>
    <w:p>
      <w:r>
        <w:t>Â Â Â Â Â Â Â Â  Als psychiatrische Diagnosen ohne Auswirkung auf die ArbeitsfÃ¤higkeit der BeschwerdefÃ¼hrerin nannte er eine gegenwÃ¤rtig remittierte rezidivierende depressive StÃ¶rung (ICD-10 F33.4), bestehend seit 1989, laborchemische Hinweise auf schÃ¤dlichen Gebrauch von Alkohol (ICD-10 F10.1), einen Status nach einer gegenwÃ¤rtig remittierten Bulimia nervosa (ICD-10 F50.2), eine Akzentuierung der PersÃ¶nlichkeit mit selbstunsicheren ZÃ¼gen sowie einen schÃ¤dlichen Ge-brauch von Tabak (ICD-10 F17.1, S. 19 unten).</w:t>
      </w:r>
    </w:p>
    <w:p>
      <w:r>
        <w:t>Â Â Â Â Â Â Â Â  Dr. C.___ fÃ¼hrte aus, zum Untersuchungszeitpunkt lasse sich bei der BeschwerdefÃ¼hrerin vor allem ein Klagen Ã¼ber eine gesteigerte ErmÃ¼dbarkeit nach Anstrengungen und vor allem ein Klagen Ã¼ber eine kÃ¶rperliche SchwÃ¤che und ErschÃ¶pfung nach geringsten Anstrengungen feststellen. Die BeschwerdefÃ¼hrerin berichte weiter Ã¼ber SchlafstÃ¶rungen, Schwierigkeiten zu entspannen sowie Ã¼ber Spannungskopfschmerzen und weitere Schmerzen. Diagnostisch sei bei der BeschwerdefÃ¼hrerin somit aus psychiatrischer Sicht von einer Neurasthenie (ICD-10 F48.0) auszugehen, was auch mit den Begriffen ErschÃ¶pfungssyndrom oder auch ÂChronic fatigue syndrome (CFS)Â bezeichnet werde (S. 22 unten). Insofern kÃ¶nne er die Diagnose CFS, die von Dr. A.___ gestellt worden sei, bestÃ¤tigen. Bei der Stellung der Diagnose Neurasthenie sei zu beachten, dass zum Zeitpunkt der Diagnosestellung keine autonomen oder depressiven Symptome vorlÃ¤gen, die anhaltend und schwer genug seien, um die Kriterien einer der spezifischeren StÃ¶rungen in dieser Klassifikation zu erfÃ¼llen. Bei der BeschwerdefÃ¼hrerin seien in der Vergangenheit gemÃ¤ss ihren glaubhaften Angaben immer wieder depressive Phasen aufgetreten, das erste Mal nach der Geburt der Tochter im Jahr 1989. Zum Untersuchungszeitpunkt hÃ¤tten sich jedoch keine depressiven Symptome feststellen lassen, so dass er diagnostisch von einer rezidivierenden depressiven StÃ¶rung, gegenwÃ¤rtig remittiert (ICD-10 F33.4), bestehend seit 1989, ausgehe (S. 23 oben). Auch die Ergebnisse im Beck Depressionsinterview (BDI) zeigten, dass bei der BeschwerdefÃ¼hrerin im Untersuchungszeitpunkt keine ausgeprÃ¤gten depressiven Symptome bestÃ¼nden. Interessanterweise sei bei der BeschwerdefÃ¼hrerin auch keine medikamentÃ¶se antidepressive Behandlung erfolgt, was ebenfalls darauf hinweise, dass bei ihr keine ausgeprÃ¤gte depressive Symptomatik bestehe. Sodann weise auch der Umstand, dass die BeschwerdefÃ¼hrerin gemÃ¤ss der Schilderung ihres Tagesablaufs durchaus in der Lage sei, diesen zu strukturieren und auch als angenehm erlebten TÃ¤tigkeiten nachzugehen, darauf hin, dass bei ihr keine depressive Symptomatik bestehe (S. 23 unten).</w:t>
      </w:r>
    </w:p>
    <w:p>
      <w:r>
        <w:t>Â Â Â Â Â Â Â Â  Dr. C.___ gelangte zum Schluss, dass bei der BeschwerdefÃ¼hrerin aus psychiatrischer Sicht aktuell aufgrund der Neurasthenie eine leichtgradige EinschrÃ¤nkung der ArbeitsfÃ¤higkeit sowohl im bisherigen ArbeitsverhÃ¤ltnis als auch in einer angepassten TÃ¤tigkeit bestehe. Aus psychiatrischer Sicht sei sie in der Lage, ein volles zeitliches Arbeitspensum bei einer um 30 % verminderten LeistungsfÃ¤higkeit zu absolvieren. Dr. C.___ fÃ¼hrte weiter aus, die Rekonstruktion des zeitlichen Verlaufs der ArbeitsfÃ¤higkeitseinschrÃ¤nkung erscheine ihm retrospektiv schwierig. Es sei davon auszugehen, dass die Neurastheniesymptomatik der BeschwerdefÃ¼hrerin seit dem Jahr 2000 persistiere, so dass er seit diesem Zeitpunkt von einer kontinuierlichen leichtgradigen EinschrÃ¤nkung der ArbeitsfÃ¤higkeit, maximal im aktuell festgestellten Ausmass, ausgehe. Er habe sehr grosse MÃ¼he, eine EinschrÃ¤nkung der ArbeitsfÃ¤higkeit von 80 %, wie sie von Dr. A.___ beschrieben worden sei, nachzuvollziehen. Es sei durchaus vorstellbar, dass bei der BeschwerdefÃ¼hrerin zum Zeitpunkt des Vorhandenseins von depressiven Phasen eine mittelgradige EinschrÃ¤nkung der ArbeitsfÃ¤higkeit bestanden habe. Zum Untersuchungszeitpunkt hÃ¤tten sich fÃ¼r ihn jedoch keine Hinweise fÃ¼r das Vorhandensein schwerer depressiver Episoden in der Vergangenheit ergeben, zumindest nicht seit dem Jahr 2000, so dass er davon ausgehe, dass zum Zeitpunkt des Vorhandenseins depressiver Phasen von einer hÃ¶chstens mittelgradigen EinschrÃ¤nkung der ArbeitsfÃ¤higkeit der BeschwerdefÃ¼hrerin auszugehen sei, welche er maximal mit 50 % bis 60 % taxieren wÃ¼rde. Zum aktuellen Zeitpunkt kÃ¶nne er eine solche EinschrÃ¤nkung jedoch nicht feststellen (S. 29 f.).</w:t>
      </w:r>
    </w:p>
    <w:p>
      <w:r>
        <w:t>Â Â Â Â Â Â Â Â  Bei der BeschwerdefÃ¼hrerin stehe aus psychiatrischer Sicht die Behandlung der Neurasthenie und eine Reintegration in einen Arbeitsprozess im Vordergrund. Er empfehle ihr die WeiterfÃ¼hrung der ambulanten psychotherapeutischen Behandlung (S. 30 unten). Sodann empfehle er der BeschwerdefÃ¼hrerin aus psychiatrischer Sicht die Wiederaufnahme einer ArbeitstÃ¤tigkeit als therapeutische Massnahme. Dadurch kÃ¶nne sie ihre dysfunktionale gesteigerte Selbstbeobachtung verÃ¤ndern. Menschen, die keiner Arbeit mehr nachgingen, bekÃ¤men kaum Anerkennung und WertschÃ¤tzung, wodurch schliesslich ein GefÃ¼hl des Nichtmehrgebrauchtwerdens verstÃ¤rkt wÃ¼rde. Dies sollte bei der BeschwerdefÃ¼hrerin vermieden werden (S. 31 Mitte). Da die BeschwerdefÃ¼hrerin seit zwei Jahren aus dem Arbeitsprozess herausgelÃ¶st sei, seien berufliche Massnahmen aus seiner Sicht indiziert (S. 31 unten).</w:t>
      </w:r>
    </w:p>
    <w:p>
      <w:r>
        <w:t>4.4.2Â Â  Am 14. Januar 2009 nahm Dr. C.___ Stellung zur ErgÃ¤nzungsfrage der Beschwerdegegnerin, ob und wenn ja inwiefern eine allfÃ¤llige Verbesserung des Gesundheitsschadens der BeschwerdefÃ¼hrerin seit 2005 ausgewiesen sei (Urk. 9/51). Dr. C.___ fÃ¼hrte aus, es sei davon auszugehen, dass die Neurasthenieproblematik der BeschwerdefÃ¼hrerin seit dem Jahr 2000 persistiere, so dass er seit diesem Zeitpunkt von einer kontinuierlichen leichtgradigen EinschrÃ¤nkung ihrer ArbeitsfÃ¤higkeit, maximal im aktuell festgestellten Ausmass (30 % verminderte LeistungsfÃ¤higkeit bei vollem Arbeitspensum), ausgehe. Insofern habe sich in Bezug auf die Neurasthenieerkrankung der Gesundheitsschaden der BeschwerdefÃ¼hrerin seit dem Jahr 2005 nicht verÃ¤ndert, wobei aus seiner Sicht diese psychiatrische Erkrankung die einzige sei, welche bei der BeschwerdefÃ¼hrerin aktuell zu einer EinschrÃ¤nkung der ArbeitsfÃ¤higkeit, vom Ausmass her leichtgradig, fÃ¼hre (S. 1 unten).</w:t>
      </w:r>
    </w:p>
    <w:p>
      <w:r>
        <w:t>Â Â Â Â Â Â Â Â  Sodann hielt er fest, dass nicht auszuschliessen sei, dass bei der Beschwer-defÃ¼hrerin vom Jahr 2005 bis heute depressive Phasen aufgetreten seien, welche, solange die Symptomatik jeweils bestanden habe, die ArbeitsfÃ¤higkeit der BeschwerdefÃ¼hrerin zusÃ¤tzlich reduziert hÃ¤tten. Da sich bei der BeschwerdefÃ¼hrerin jedoch aktuell keinerlei depressive Symptomatik feststellen lasse, kÃ¶nne in Bezug auf die rezidivierende depressive StÃ¶rung von einer Verbesserung des Gesundheitsschadens seit 2005 ausgegangen werden (S. 2 Mitte).</w:t>
      </w:r>
    </w:p>
    <w:p>
      <w:r>
        <w:t>4.5Â Â Â Â  Dr. med. D.___, FachÃ¤rztin fÃ¼r Psychiatrie und Psychotherapie, bei welcher die BeschwerdefÃ¼hrerin seit 27. Mai 2009 in psychiatrisch-psychotherapeutischer Behandlung steht, berichtete am 21. August 2009 (Urk. 3/3). Sie fÃ¼hrte aus, im Vordergrund stehe die grosse Energielosigkeit, leichte ErschÃ¶pfbarkeit, Schlaflosigkeit und die seit der Adoleszenz bestehenden Schwierigkeiten im Kontakt mit Mitmenschen. Hier drohe die BeschwerdefÃ¼hrerin sich immer wieder selbst zu verlieren. So erlebe sie lÃ¤ngere Kontakte zu Mitmenschen als bedrohlich und anschliessende RÃ¼ckzÃ¼ge seien fÃ¼r sie absolut lebenswichtig (S. 1 Mitte). Daneben bestehe ein hoher Druck, nach aussen perfekt und unkompliziert zu erscheinen. Dabei komme es zusÃ¤tzlich zum Beispiel auch in Arbeitssituationen zu Ãberforderungen, die den Kreislauf von Kontakt haben wollen und anschliessendem notwendigem RÃ¼ckzug zusÃ¤tzlich unterhielten (S. 1 unten). Die aktuelle ArbeitsfÃ¤higkeit der BeschwerdefÃ¼hrerin betrage etwa 20 % (S. 2).</w:t>
      </w:r>
    </w:p>
    <w:p>
      <w:r>
        <w:rPr>
          <w:b/>
        </w:rPr>
        <w:t>E. 5</w:t>
      </w:r>
    </w:p>
    <w:p>
      <w:r>
        <w:t>5.1Â Â Â Â  Das Gutachten von Dr. C.___ vom 5. Januar 2009 sowie seine ergÃ¤nzende Stellungnahme vom 14. Januar 2009 (Erw. 4.4.1-2) sind fÃ¼r die streitigen Belange umfassend, beruhen auf allseitigen Untersuchungen, berÃ¼cksichtigen die medizinischen Vorakten ebenso wie die geklagten Beschwerden und setzen sich mit diesen und dem Verhalten der BeschwerdefÃ¼hrerin auseinander. Sie leuchten in der Darlegung der medizinischen ZusammenhÃ¤nge und in der Beurteilung der medizinischen Situation ein, und die gezogenen Schlussfolgerungen sind begrÃ¼ndet, weshalb sie alle rechtsprechungsgemÃ¤ss erforderlichen Kriterien fÃ¼r beweiskrÃ¤ftige Ã¤rztliche Entscheidungsgrundlagen (vgl. Erw. 1.5) erfÃ¼llen und fÃ¼r die Entscheidfindung darauf abgestellt werden kann.</w:t>
      </w:r>
    </w:p>
    <w:p>
      <w:r>
        <w:t>Â Â Â Â Â Â Â Â  Da das Gutachten von Dr. C.___ vollstÃ¤ndig, nachvollziehbar und schlÃ¼ssig ist, geht sowohl der Einwand der BeschwerdefÃ¼hrerin, wonach eine einmalige Konsultation nicht ausreiche, um ein Gutachten zu erstatten, als auch jener, wonach das Gutachten in qualitativer Hinsicht MÃ¤ngel aufweise (Urk. 1 S. 1 unten, Urk. 12 S. 8 oben), ins Leere.</w:t>
      </w:r>
    </w:p>
    <w:p>
      <w:r>
        <w:t>5.2Â Â Â Â  Weder der Bericht von Dr. A.___ vom 10. Mai 2008 (Erw. 4.2) noch der Bericht von lic. phil. B.___ vom 4. Juni 2008 (Erw. 4.3) vermÃ¶gen den Beweiswert des psychiatrischen Gutachtens von Dr. C.___ in Frage zu stellen. Dr. A.___ und lic. phil. B.___ sind bereits aufgrund ihrer Fachrichtung beziehungsweise mangels Facharzttitels nicht als kompetent zu erachten, verbindlich zum psychischen Gesundheitszustand und der daraus resultierenden ArbeitsfÃ¤higkeit der BeschwerdefÃ¼hrerin Stellung zu nehmen. Zudem steht die BeschwerdefÃ¼hrerin seit mehreren Jahren in deren Behandlung, weshalb Dr. A.___ und lic. phil. B.___ eine besondere Vertrauensstellung zukommt. Dem ist im Rahmen der WÃ¼rdigung rechtsprechungsgemÃ¤ss Rechnung zu tragen (vgl. Erw. 1.6). Sodann stÃ¼tzte sich insbesondere Dr. A.___ massgeblich auf die subjektiven Angaben der BeschwerdefÃ¼hrerin und orientierte sich bei der ArbeitsfÃ¤higkeitsbeurteilung am effektiv von dieser ausgeÃ¼bten Pensum, welches jedoch keine RÃ¼ckschlÃ¼sse auf die ArbeitsfÃ¤higkeit der BeschwerdefÃ¼hrerin zulÃ¤sst. Dem Bericht von Dr. A.___ mangelt es somit an der erforderlichen objektiven, medizinisch-theoretischen ArbeitsfÃ¤higkeitsbeurteilung basierend auf einer fachrichtungsentsprechenden Befunderhebung. Dem Bericht von lic. phil. B.___ sind gar keine Angaben zur ArbeitsfÃ¤higkeit der BeschwerdefÃ¼hrerin zu entnehmen.</w:t>
      </w:r>
    </w:p>
    <w:p>
      <w:r>
        <w:t>Â Â Â Â Â Â Â Â  Des Weiteren legte Dr. C.___ hinreichend und Ã¼berzeugend dar, weshalb er die von Dr. A.___ diagnostizierte posttraumatische BelastungsstÃ¶rung nicht bestÃ¤tigen konnte (Urk. 9/50 S. 25 f.). Diese Beurteilung leuchtet nicht zuletzt mit Blick auf die klinisch-diagnostischen Leitlinien der Internationalen Klassifikation psychischer StÃ¶rungen, ICD-10, welche fÃ¼r die Diagnose einer posttraumatischen BelastungsstÃ¶rung ein belastendes Ereignis oder eine Situation aussergewÃ¶hnlicher Bedrohung oder katastrophenartigen Ausmasses, die bei fast jedem eine tiefe Verzweiflung hervorrufen wÃ¼rde, voraussetzen (ICD-10, 6., vollstÃ¤ndig Ã¼berarbeitete Auflage 2008, S. 183), ein, erfÃ¼llt doch eine allfÃ¤llige Alkoholsucht des Vaters der BeschwerdefÃ¼hrerin nicht die Anforderungen an eine derartige Situation. Vor diesem Hintergrund ist deshalb auch der Einwand von Dr. A.___ in ihrem Schreiben vom 25. MÃ¤rz 2009 (Urk. 9/65), wonach bei der ArbeitsfÃ¤higkeitsbeurteilung der BeschwerdefÃ¼hrerin die posttraumatische BelastungsstÃ¶rung, in welcher die Ursache ihrer jetzigen Verfassung liege, mehr betont werden mÃ¼sse, nicht stichhaltig.</w:t>
      </w:r>
    </w:p>
    <w:p>
      <w:r>
        <w:t>5.3Â Â Â Â  Auch mit Blick auf den Bericht von Dr. D.___ (Erw. 4.5) ist keine andere Beurteilung angezeigt. Dieser enthÃ¤lt weder Diagnosen noch psychopathologische Befunde, welche den Schluss auf die von ihr attestierte 20%ige ArbeitsfÃ¤higkeit nachvollziehbar erscheinen lassen wÃ¼rden. Zudem ist die ArbeitsfÃ¤higkeitsangabe zu pauschal, wird doch nicht zwischen der ArbeitsfÃ¤higkeit in der angestammten und der ArbeitsfÃ¤higkeit in einer angepassten TÃ¤tigkeit differenziert.</w:t>
      </w:r>
    </w:p>
    <w:p>
      <w:r>
        <w:t>5.4Â Â Â Â  Zum Einwand der BeschwerdefÃ¼hrerin, wonach sie an einer PersÃ¶nlichkeitsstÃ¶rung leide, welche sie bei der Verwertung ihrer RestarbeitsfÃ¤higkeit erheblich einschrÃ¤nke (Urk. 1 S. 8 unten), ist festzuhalten, dass Dr. C.___ nach einer umfassenden Untersuchung der BeschwerdefÃ¼hrerin aus fachpsychiatrischer Sicht das Vorliegen einer PersÃ¶nlichkeitsstÃ¶rung verneinte. Als Diagnose nannte er eine Akzentuierung der PersÃ¶nlichkeit mit selbstunsicheren ZÃ¼gen, mass dieser indes keinen Einfluss auf die ArbeitsfÃ¤higkeit der BeschwerdefÃ¼hrerin bei. Mit Blick auf die Beweiskraft seines Gutachtens (Erw. 6.1) ist davon auszugehen.</w:t>
      </w:r>
    </w:p>
    <w:p>
      <w:r>
        <w:t>5.5Â Â Â Â  Dr. C.___ gelangte zum Schluss, dass bei der BeschwerdefÃ¼hrerin eine seit dem Jahr 2000 bestehende Neurasthenieproblematik persisitere, welche zu einer leichten EinschrÃ¤nkung ihrer ArbeitsfÃ¤higkeit fÃ¼hre. Insofern habe sich der Gesundheitszustand der BeschwerdefÃ¼hrerin seit dem Jahr 2005 nicht verÃ¤ndert. Mit Blick auf die rezidivierende depressive StÃ¶rung sei jedoch seit 2005 von einer Verbesserung ihrer gesundheitlichen Situation auszugehen (Erw. 4.4.2).</w:t>
      </w:r>
    </w:p>
    <w:p>
      <w:r>
        <w:t>Â Â Â Â Â Â Â Â  Dr. C.___ legte in nachvollziehbarer und Ã¼berzeugender Weise dar, dass nicht auszuschliessen sei, dass bei der BeschwerdefÃ¼hrerin von 2005 bis zu ihrer Untersuchung durch ihn depressive, die ArbeitsfÃ¤higkeit zusÃ¤tzlich einschrÃ¤nkende Phasen aufgetreten seien, dass er jedoch im Untersuchungszeitpunkt keinerlei depressive Symptomatik habe feststellen kÃ¶nnen, weshalb entsprechend von einer gegenwÃ¤rtig remittierten rezidivierenden depressiven StÃ¶rung auszugehen sei (Erw. 4.4.1). WÃ¤hrend fÃ¼r Dr. A.___ Anfang 2005 nebst dem von Dr. C.___ bestÃ¤tigten und synonym als Neurasthenie bezeichneten CFS zusÃ¤tzlich die depressive Problematik im Vordergrund stand (vgl. Erw. 3.2), berichtete sie im Mai 2008 von einem verbesserten Zustandsbild, welches dazu fÃ¼hre, dass die BeschwerdefÃ¼hrerin weniger depressiv sei. Diese EinschÃ¤tzung stÃ¼tzt im Ergebnis die EinschÃ¤tzung durch Dr. C.___, wonach sich in Bezug auf die depressive Problematik der BeschwerdefÃ¼hrerin im Vergleich zum Zeitpunkt der Rentenzusprache im Jahr 2005 eine Verbesserung eingestellt hat.</w:t>
      </w:r>
    </w:p>
    <w:p>
      <w:r>
        <w:t>Â Â Â Â Â Â Â Â  In diesem Zusammenhang ist schliesslich auf das Urteil des Bundesgerichts in Sachen V. vom 5. Februar 2007 (I 817/05) hinzuweisen, in welchem festgehalten wurde, dass zur Beurteilung des Vorliegens einer allfÃ¤lligen Verbesserung des Gesundheitszustands invalidenversicherungsrechtlich einzig erheblich ist, ob und in welchem Mass eine BeeintrÃ¤chtigung der ErwerbsfÃ¤higkeit - und zwar unabhÃ¤ngig von der Diagnose und grundsÃ¤tzlich unbesehen der Ãtiologie - ausgewiesen ist (Erw. 7.7.2). Mit Blick auf die realistische EinschÃ¤tzung der ArbeitsfÃ¤higkeit durch Dr. C.___ ist vorliegend im Vergleich zum Jahr 2005 von einer erheblich geringeren EinschrÃ¤nkung der ErwerbsfÃ¤higkeit auszugehen und bereits deshalb eine Verbesserung des Gesundheitszustand als ausgewiesen zu erachten.</w:t>
      </w:r>
    </w:p>
    <w:p>
      <w:r>
        <w:t>Â Â Â Â Â Â Â Â  Somit ist festzuhalten, dass sich aufgrund der Remission der depressiven Symp-tomatik der Gesundheitszustand der BeschwerdefÃ¼hrerin seit 2005 in revisions-rechtlich erheblicher Weise verbessert hat.</w:t>
      </w:r>
    </w:p>
    <w:p>
      <w:r>
        <w:t>5.6Â Â Â Â Â Â Â Â  Anzumerken ist, dass erhebliche Zweifel an der Richtigkeit der Zusprache der ganzen Rente mit Wirkung ab 1. Januar 2005 (vgl. Urk. 9/36 und Urk. 9/38) bestehen. Es erscheint ausgesprochen fraglich, ob diese Zusprache nicht geradezu zweifellos unrichtig war.</w:t>
      </w:r>
    </w:p>
    <w:p>
      <w:r>
        <w:t>Â Â Â Â Â Â Â Â  Die Beschwerdegegnerin stÃ¼tzte sich damals einzig auf zwei Berichte der Haus-Ã¤rztin der BeschwerdefÃ¼hrerin, welche als Allgemeinmedizinerin psychiatrische Diagnosen mit Auswirkung auf die ArbeitsfÃ¤higkeit stellte (vgl. Erw. 3.2), und auf einen Bericht des behandelnden Psychotherapeuten, welcher nicht im Besitze eines Facharzttitels ist (vgl. Erw. 3.3). Dr. A.___ und lic. phil. B.___ attestierten der BeschwerdefÃ¼hrerin zwar Ã¼bereinstimmend eine 80%ige ArbeitsunfÃ¤higkeit in der TÃ¤tigkeit als Hortmitarbeiterin, Ã¤usserten sich aber nicht zur ArbeitsfÃ¤higkeit in einer angepassten TÃ¤tigkeit. Die Beschwerdegegnerin unterliess weitere diesbezÃ¼gliche AbklÃ¤rungen und schloss aufgrund des Schreibens von Dr. A.___ vom 18. MÃ¤rz 2005 (Erw. 3.2), in welchem diese ausfÃ¼hrte, die BeschwerdefÃ¼hrerin arbeite noch 50 % ihres ehemaligen Pensums von 50 %, ohne Weiteres auf einen InvaliditÃ¤tsgrad von 75 %. Damit unterliess die Beschwerdegegnerin auch, den gesetzlich vorgesehenen Einkommensvergleich nach Art. 28 Abs. 2 IVG (in der bis Ende 2007 gÃ¼ltigen Fassung) vorzunehmen. Wie Dr. C.___ in seinem psychiatrischen Gutachten vom Januar 2009 sodann zu Recht bemerkte (vgl. Urk. 9/50/22 oben), stellten sowohl Dr. A.___ als auch lic. phil. B.___ bei der Beurteilung des Gesundheitszustands und der ArbeitsfÃ¤higkeit der BeschwerdefÃ¼hrerin massgeblich auf deren subjektive Angaben ab und schlossen von ihrer effektiven ArbeitstÃ¤tigkeit auf ihre ArbeitsfÃ¤higkeit, ohne dies mittels entsprechenden Befunden nachvollziehbar zu begrÃ¼nden. Ihre Berichte enthalten nicht die erforderliche objektive, medizinisch-theoretische ArbeitsfÃ¤higkeitsbeurteilung basierend auf einer fachrichtungsentsprechenden Befunderhebung. An einer solchen mangelt es im Ãbrigen auch in den Schreiben von Dr. med. E.___, Innere Medizin FMH, zu Handen der Pensionskasse der BeschwerdefÃ¼hrerin (Urk. 9/28) vom 12. Januar und 8. MÃ¤rz 2005.</w:t>
      </w:r>
    </w:p>
    <w:p>
      <w:r>
        <w:t>Â Â Â Â Â Â Â Â  Damit ist festzuhalten, dass eine revisionsrechtlich erhebliche Verbesserung des Gesundheitszustands ausgewiesen ist und daneben die angefochtene VerfÃ¼gung der Beschwerdegegnerin ohnehin mit der substituierten BegrÃ¼ndung der WiedererwÃ¤gung infolge ursprÃ¼nglicher zweifelloser Unrichtigkeit zu schÃ¼tzen wÃ¤re.</w:t>
      </w:r>
    </w:p>
    <w:p>
      <w:r>
        <w:rPr>
          <w:b/>
        </w:rPr>
        <w:t>E. 6</w:t>
      </w:r>
    </w:p>
    <w:p>
      <w:r>
        <w:t>6.1Â Â Â Â  Aus den Akten ergibt sich, dass die ArbeitsfÃ¤higkeit der BeschwerdefÃ¼hrerin aus somatischer Sicht nicht eingeschrÃ¤nkt ist. Dies ist denn auch nicht strittig. Die BeschwerdefÃ¼hrerin erachtet sich aus psychischen GrÃ¼nden als arbeitsunfÃ¤hig.</w:t>
      </w:r>
    </w:p>
    <w:p>
      <w:r>
        <w:t>Â Â Â Â Â Â Â Â  Der psychiatrische Gutachter Dr. C.___ diagnostizierte aufgrund der bei der BeschwerdefÃ¼hrerin im Vordergrund stehenden ErmÃ¼dbarkeit, kÃ¶rperlichen SchwÃ¤che und ErschÃ¶pfung eine Neurasthenie (ICD-10 F48) und erachtete sie sowohl in der angestammten als auch in einer angepassten TÃ¤tigkeit bei einer verminderten LeistungsfÃ¤higkeit von 30 % als voll arbeitsfÃ¤hig (Erw. 4.4.1).</w:t>
      </w:r>
    </w:p>
    <w:p>
      <w:r>
        <w:t>6.2Â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6.3Â Â Â Â  GemÃ¤ss der Rechtsprechung sind die Neurasthenie und das Chronic Fatigue Syndrome (chronisches MÃ¼digkeitssyndrom) eindeutig zu den somatoformen StÃ¶rungen zu rechnen und gehÃ¶ren in den gleichen Syndromenkomplex wie die KonversionsstÃ¶rung, SomatisierungsstÃ¶rung, SchmerzstÃ¶rung, Hypochondrie u.a.m.. Daher sind die von der Rechtsprechung im Bereich der somatoformen SchmerzstÃ¶rungen entwickelten GrundsÃ¤tze (BGE 130 V 352) auf die Neurasthenie analog zur Anwendung zu bringen (Urteil des Bundesgerichts in Sachen M. vom 14. April 2008, I 70/07, Erw. 5).</w:t>
      </w:r>
    </w:p>
    <w:p>
      <w:r>
        <w:t>Â Â Â Â Â Â Â Â  Die Annahme einer anhaltenden somatoformen SchmerzstÃ¶rung, und damit auch der Neurasthenie,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beziehungsweise eine diagnostizierte Neurasthenie als solche noch keine InvaliditÃ¤t. Vielmehr besteht eine Vermutung, dass die somatoforme SchmerzstÃ¶rung beziehungsweise die Neurasthenie oder ihre Folgen mit einer zumutbaren Willensanstrengung Ã¼berwindbar sind. Bestimmte UmstÃ¤nde, welche die BeschwerdenbewÃ¤ltigung intensiv und konstant behindern, kÃ¶nnen den Wiedereinstieg in den Arbeitsprozess unzumutbar machen, weil die versicherte Person alsdann nicht Ã¼ber die fÃ¼r den Umgang mit den Beschwerden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w:t>
      </w:r>
    </w:p>
    <w:p>
      <w:r>
        <w:t>6.4Â Â Â Â  Neben der psychiatrischerseits bestÃ¤tigten Diagnose einer Neurasthenie besteht bei der BeschwerdefÃ¼hrerin keine ins Gewicht fallende weitere psychische Erkrankung. Dr. C.___ verneinte insbesondere das Vorliegen einer depressiven Symptomatik und fÃ¼hrte aus, dass zwar durchaus vorstellbar sei, dass bei der BeschwerdefÃ¼hrerin in der Vergangenheit depressive Phasen aufgetreten seien, dass jedoch keine Hinweise dafÃ¼r bestÃ¼nden, dass es sich dabei um schwere depressive Episoden gehandelt habe (Urk. 9/50 S. 29 Mitte). Eine psychische KomorbiditÃ¤t von erheblicher Schwere, AusprÃ¤gung und Dauer ist deshalb zu verneinen.</w:t>
      </w:r>
    </w:p>
    <w:p>
      <w:r>
        <w:t>Â Â Â Â Â Â Â Â  Somit bleiben IntensitÃ¤t und Konstanz der alternativ zum Zuge kommenden weiteren Kriterien zu prÃ¼fen.</w:t>
      </w:r>
    </w:p>
    <w:p>
      <w:r>
        <w:t>Â Â Â Â Â Â Â Â  Nicht ausgewiesen ist ein sozialer RÃ¼ckzug der BeschwerdefÃ¼hrerin in allen Belangen des Lebens, was nicht zuletzt deutlich aus dem Gutachten von Dr. C.___ hervorgeht (Urk. 9/50 S. 23 unten). Nicht erkennbar ist sodann auch ein verfestigter, nicht mehr behandelbarer Verlauf einer KonfliktbewÃ¤ltigung, zumal Dr. C.___ zum Schluss gelangte, dass die BeschwerdefÃ¼hrerin durch die Wiederaufnahme der ArbeitstÃ¤tigkeit ihre dysfunktional gesteigerte Selbstbeobachtung verÃ¤ndern und so ein GefÃ¼hl des Nichtmehrgebrauchtwerdens vermieden werden kÃ¶nne (Erw. 4.4.1). Zum Kriterium der chronischen kÃ¶rperlichen Begleiterkrankung ist festzuhalten, dass die BeschwerdefÃ¼hrerin gemÃ¤ss Angaben ihrer HausÃ¤rztin frÃ¼her unter chronisch rezidivierenden fieberhaften Infekten gelitten hat (Erw. 3.2). Im Mai 2008 berichtete Dr. A.___ jedoch, dass solche nicht mehr auftreten wÃ¼rden und die BeschwerdefÃ¼hrerin nur noch ab und zu an banalen ErkÃ¤ltungen leide (Erw. 4.2). Andere kÃ¶rperliche Begleiterkrankungen gehen aus den Akten nicht hervor, weshalb auch dieses Kriterium zu verneinen ist. Was das Kriterium des Scheiterns einer konsequent durchgefÃ¼hrten ambulanten oder stationÃ¤ren Behandlung (auch mit unterschiedlichem therapeutischem Ansatz) anbelangt, so ist festzuhalten, dass der behandelnde Psychotherapeut im Juni 2008 berichtete, dass Anzeichen einer Beruhigung und die RÃ¼ckkehr zu einer Stabilisierung und Erholung zu beobachten seien und er die Prognose weiterhin als gut erachte, sofern der BeschwerdefÃ¼hrerin kein Druck auferlegt werde und man ihr die nÃ¶tige Zeit lasse (Erw. 4.3). Sodann hielt auch Dr. C.___ zur Behandlung der Neurasthenie eine WeiterfÃ¼hrung der ambulanten psychotherapeutischen Behandlung fÃ¼r angezeigt (Urk. 9/50 S. 30 unten), womit auch er davon ausging, dass diesbezÃ¼glich eine Verbesserung erzielt werden kann. Damit kann nicht von einem Scheitern der bis anhin konsequent durchgefÃ¼hrten Behandlung die Rede sein. Abgesehen davon gibt es mit Blick auf die EinschÃ¤tzung von Dr. C.___, welcher gerade die RÃ¼ckkehr in die ArbeitstÃ¤tigkeit als therapeutische Massnahme propagierte, einen weiteren therapeutischen Ansatz, den es - mittels psychotherapeutischer UnterstÃ¼tzung - auszuschÃ¶pfen gilt. Zu bejahen ist indes das Kriterium eines mehrjÃ¤hrigen chronifizierten Krankheitsverlaufs mit unverÃ¤nderter oder progredienter Symptomatik, da die Neurasthenie-Problematik bereits seit dem Jahr 2000 besteht und auch weiterhin andauert.</w:t>
      </w:r>
    </w:p>
    <w:p>
      <w:r>
        <w:t>Â Â Â Â Â Â Â Â  Die GesamtwÃ¼rdigung der bei Fehlen einer psychischen KomorbiditÃ¤t zu beachtenden Kriterien fÃ¼hrt zum Schluss, dass lediglich das Kriterium eines mehrjÃ¤hrigen chronifizierten Krankheitsverlaufs als erfÃ¼llt betrachtet werden kann. In ihrer Gesamtheit erlauben die Kriterien deshalb nicht den Schluss, die willentliche Ãberwindung der Beschwerden sei ausnahmsweise unzumutbar. Damit wÃ¤re es der BeschwerdefÃ¼hrerin zumutbar, die nÃ¶tige Willensanstrengung aufzubringen und die ihre LeistungsfÃ¤higkeit beeintrÃ¤chtigenden Beschwerden zu Ã¼berwinden. Insofern kann dem Gutachter Dr. C.___, der allein aufgrund der Neurasthenie-Symptomatik auf eine eingeschrÃ¤nkte ArbeitsfÃ¤higkeit schloss, nicht gefolgt werden. Vielmehr ist von einer vollen ArbeitsfÃ¤higkeit auszugehen. Ein invalidenversicherungsrechtlich relevanter Gesundheitsschaden ist somit nicht ausgewiesen.</w:t>
      </w:r>
    </w:p>
    <w:p>
      <w:r>
        <w:t>7.Â Â Â Â Â Â Â Â  Zusammenfassend ist festzuhalten, dass im Zeitpunkt der angefochtenen VerfÃ¼gung vom 25. Juni 2009 von einem im Vergleich zum Jahr 2005 verbesserten Gesundheitszustand der BeschwerdefÃ¼hrerin auszugehen ist und aus invalidenversicherungsrechtlicher Sicht kein invalidisierender Gesundheitsschaden mehr vorliegt, da von der BeschwerdefÃ¼hrerin nach Lage der Akten eine zumutbare Willensanstrengung zur Ãberwindung ihrer im Zusammenhang mit der Neurasthenie vorliegenden Beschwerden erwartet werden kann.</w:t>
      </w:r>
    </w:p>
    <w:p>
      <w:r>
        <w:t>Â Â Â Â Â Â Â Â  Damit erÃ¼brigt sich die PrÃ¼fung der Rentenfrage (vgl. Urteil des Bundesgerichts in Sachen O. vom 24. August 2009, 9C_340/2009, Erw. 3.5). Sodann ist die Beschwerdegegnerin auch nicht verpflichtet, weitergehende berufliche Massnahmen als die in der angefochtenen VerfÃ¼gung genannte PrÃ¼fung der Arbeitsvermittlung (Urk. 2 S. 3 oben) durchzufÃ¼hren.</w:t>
      </w:r>
    </w:p>
    <w:p>
      <w:r>
        <w:t>Â Â Â Â Â Â Â Â  Die angefochtene VerfÃ¼gung der Beschwerdegegnerin erweist sich somit als rechtens, was zur Abweisung der Beschwerde fÃ¼hrt.</w:t>
      </w:r>
    </w:p>
    <w:p>
      <w:r>
        <w:t>8.Â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der BeschwerdefÃ¼hrerin aufzuerlegen, zufolge GewÃ¤hrung der unentgeltlichen ProzessfÃ¼hrung (Urk. 23) jedoch einstweilen auf die Gerichtskasse zu nehmen. Die BeschwerdefÃ¼hrerin ist auf Â§ 16 Ab. 4 des Gesetzes Ã¼ber das Sozialversicherungsgericht (GSVGer) hinzuweisen.</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Departement Soziales der Stadt Winterthur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