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IV.2009.00718 vom 19. Januar 2011</w:t>
      </w:r>
    </w:p>
    <w:p>
      <w:r>
        <w:t>ZH Sozialversicherungsgericht, 2011-01-19, DE</w:t>
      </w:r>
    </w:p>
    <w:p>
      <w:r>
        <w:rPr>
          <w:b/>
        </w:rPr>
        <w:t xml:space="preserve">Quelle: </w:t>
      </w:r>
      <w:r>
        <w:t>https://mcp.opencaselaw.ch/entscheid/zh_sozialversicherungsgericht_IV.2009.00718</w:t>
      </w:r>
    </w:p>
    <w:p>
      <w:r>
        <w:t>FR: ZH_SOZIALVERSICHERUNGSGERICHT IV.2009.00718 du 19 janvier 2011</w:t>
      </w:r>
    </w:p>
    <w:p>
      <w:r>
        <w:t>IT: ZH_SOZIALVERSICHERUNGSGERICHT IV.2009.00718 del 19 gennaio 2011</w:t>
      </w:r>
    </w:p>
    <w:p>
      <w:pPr>
        <w:pStyle w:val="Heading2"/>
      </w:pPr>
      <w:r>
        <w:t>Erwägungen</w:t>
      </w:r>
    </w:p>
    <w:p>
      <w:r>
        <w:rPr>
          <w:b/>
        </w:rPr>
        <w:t>E. 1</w:t>
      </w:r>
    </w:p>
    <w:p>
      <w:r>
        <w:t>1.1Â Â Â Â  A.___, geboren 1959, arbeitete wÃ¤hrend knapp neun Jahren als HilfsgÃ¤rtner (Urk. 7/6). Er bezieht seit 1. August 2000 eine Invalidenrente samt Zusatzrenten fÃ¼r die Ehegattin und drei Kinder: bis 31. August 2003 gestÃ¼tzt auf einen InvaliditÃ¤tsgrad von 100 % eine ganze und mit Wirkung ab 1. September 2003 gestÃ¼tzt auf einen InvaliditÃ¤tsgrad von 53,7 % eine halbe Rente (Urk. 7/45). Die Rentenherabsetzung erfolgte in medizinischer Hinsicht gestÃ¼tzt auf das Gutachten der B.___ vom 19. Juli 2003, wonach der Versicherte seit Eintritt des Gesundheitsschadens durchwegs zu 50 % in leidensangepasster TÃ¤tigkeit arbeitsfÃ¤hig war (Urk. 7/26/1-19). Mit durch Einspracheentscheid vom 10. Januar 2006 (Urk. 7/65) bestÃ¤tigter VerfÃ¼gung vom 13. Oktober 2005 teilte die Sozialversicherungsanstalt des Kantons ZÃ¼rich, IV-Stelle, dem Versicherten mit, dass gestÃ¼tzt auf die medizinischen und erwerblichen AbklÃ¤rungen weiterhin ein Anspruch auf die bisherige (halbe) Rente bestehe (Urk. 7/54). Die hiergegen erhobene Beschwerde wies das hiesige Gericht mit Entscheid vom 7. Dezember 2006 (Urk. 7/71) ab, was vom Bundesgericht mit Urteil vom 5. April 2007 geschÃ¼tzt wurde (Urk. 7/74).</w:t>
      </w:r>
    </w:p>
    <w:p>
      <w:r>
        <w:t>1.2Â Â Â Â  Im Zuge eines erneuten amtlichen Revisionsverfahrens, anlÃ¤sslich dessen A.___ eine Verschlechterung des Gesundheitszustandes geltend machte (vgl. Urk. 7/76), holte die IV-Stelle die medizinischen Berichte des C.___, Rheumaklinik, vom 19. November 2008 (Urk. 7/78/6-9) und vom Hausarzt des Versicherten, Dr. med. D.___, Allgemeine Medizin FMH, vom 14. Dezember 2008 (Urk. 7/79/1-8), welcher seinem Bericht weitere Ã¤rztliche Berichte beilegte, namentlich das psychiatrische Konsilium der E.___ zuhanden der Rheumaklinik des C.___ vom 12. August 2008 (Urk. 7/79/17-18), ein. Mit Mitteilung vom 14. Januar 2009 bestÃ¤tigte die IV-Stelle bei unverÃ¤nderter Sachlage den bisherigen Anspruch auf eine halbe Invalidenrente (Urk. 7/81), worauf der Versicherte mit Schreiben vom 18. Februar 2009 eine ganze Invalidenrente oder den Erlass einer formellen VerfÃ¼gung beantragen und das Ã¤rztliche Zeugnis von Dr. D.___ vom 1. Februar 2009 (Urk. 7/82) einreichen liess (Urk. 7/83). Die IV-Stelle ordnete darauf eine rheumatologische Begutachtung des Versicherten durch Dr. med. F.___, FMH Rheumatologie und Physikalische Medizin, und Dr. med. G.___, FMH Rheumatologie und Innere Medizin, des H.___ an (Urk. 7/85), welche die Expertise am 18. Mai 2009 erstatteten (Urk. 7/89). Mit VerfÃ¼gung vom 6. Juli 2009 verneinte die IV-Stelle den Anspruch auf eine hÃ¶here als eine halbe Invalidenrente (Urk. 2).</w:t>
      </w:r>
    </w:p>
    <w:p>
      <w:r>
        <w:t>2.Â Â Â Â Â Â  Gegen diese VerfÃ¼gung erhob A.___ durch lic. iur. Demetrios Contoyannis mit Eingabe vom 28. Juli 2009 Beschwerde mit folgendem Rechtsbegehren (Urk. 1 S. 2):</w:t>
      </w:r>
    </w:p>
    <w:p>
      <w:r>
        <w:t>1.Â Â  Es sei die angefochtene VerfÃ¼gung aufzuheben.</w:t>
      </w:r>
    </w:p>
    <w:p>
      <w:r>
        <w:t>2.Â Â  Es sei eine ganze Rente zuzusprechen.</w:t>
      </w:r>
    </w:p>
    <w:p>
      <w:r>
        <w:t>3.Â Â  Eventualiter sei das Verfahren im Sinne der ErwÃ¤gungen zur Neubeurteilung zurÃ¼ckzuweisen.</w:t>
      </w:r>
    </w:p>
    <w:p>
      <w:r>
        <w:t>4.Â Â  Es sei die unentgeltliche Rechtspflege zu bewilligen und der Unterzeichnete sei zum unentgeltlichen Rechtsbeistand beizugeben.</w:t>
      </w:r>
    </w:p>
    <w:p>
      <w:r>
        <w:t>5.Â Â  Unter Kosten- und EntschÃ¤digungsfolgen zu Lasten der IV.</w:t>
      </w:r>
    </w:p>
    <w:p>
      <w:r>
        <w:t>Â Â Â Â Â Â Â Â  In der dem BeschwerdefÃ¼hrer am 22. September 2009 (Urk. 11) zur Kenntnis gebrachten Beschwerdeantwort vom 24. August 2009 schloss die IV-Stelle auf Abweisung, eventuell auf teilweise Gutheissung der Beschwerde (Urk. 6).</w:t>
      </w:r>
    </w:p>
    <w:p>
      <w:r>
        <w:t>3.Â Â Â Â Â Â  Auf die Vorbringen der Parteien sowie die eingereichten Unterlagen wird, soweit erforderlich, in den nachstehenden ErwÃ¤gungen eingegangen.</w:t>
      </w:r>
    </w:p>
    <w:p>
      <w:r>
        <w:t>Das Gericht zieht in ErwÃ¤gung:</w:t>
      </w:r>
    </w:p>
    <w:p>
      <w:r>
        <w:t>1.Â Â Â Â Â Â  Vorab ist die RÃ¼ge des BeschwerdefÃ¼hrers, die Beschwerdegegnerin habe das rechtliche GehÃ¶r verletzt, zu prÃ¼fen.</w:t>
      </w:r>
    </w:p>
    <w:p>
      <w:r>
        <w:rPr>
          <w:b/>
        </w:rPr>
        <w:t>E. 1.1</w:t>
      </w:r>
    </w:p>
    <w:p>
      <w:r>
        <w:t>1.1.1Â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127 I 56 Erw. 2b, 127 III 578 Erw. 2c, 126 V 130 Erw. 2a; zu Art. 4 Abs. 1 aBV ergangene, weiterhin geltende Rechtsprechung: BGE 126 I 16 Erw. 2a/aa, 124 V 181 Erw. 1a, 375 Erw. 3b, je mit Hinweisen).</w:t>
      </w:r>
    </w:p>
    <w:p>
      <w:r>
        <w:t>1.1.2Â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127 V 437 Erw. 3d/aa, 126 V 132 Erw. 2b mit Hinweisen).</w:t>
      </w:r>
    </w:p>
    <w:p>
      <w:r>
        <w:t>1.1.3Â Â  Nach der Rechtsprechung kann eine - nicht besonders schwerwiegende - Verletzung des rechtlichen GehÃ¶rs als geheilt gelten, wenn die betroffene Person die MÃ¶glichkeit erhÃ¤lt, sich vor einer Beschwerdeinstanz zu Ã¤ussern, die sowohl den Sachverhalt wie die Rechtslage frei Ã¼berprÃ¼fen kann. Die Heilung eines - allfÃ¤lligen - Mangels soll aber die Ausnahme bleiben (BGE 127 V 437 Erw. 3d/aa, 126 I 72, 126 V 132 Erw. 2b, je mit Hinweisen).</w:t>
      </w:r>
    </w:p>
    <w:p>
      <w:r>
        <w:t>1.2Â Â Â Â  Der BeschwerdefÃ¼hrer macht geltend, es sei ihm vorgÃ¤ngig einer abschliessenden VerfÃ¼gung nicht ausreichend Gelegenheit gegeben worden, seine begrÃ¼ndeten EinwÃ¤nde bei der Beschwerdegegnerin umfassend geltend zu machen. Man hÃ¤tte ihm mindestens die MÃ¶glichkeit geben mÃ¼ssen, einen spezialÃ¤rztlichen Bericht einzureichen (Urk. 1 Ziff. 2.2.2.4).</w:t>
      </w:r>
    </w:p>
    <w:p>
      <w:r>
        <w:t>1.3Â Â Â Â</w:t>
      </w:r>
    </w:p>
    <w:p>
      <w:r>
        <w:t>1.3.1Â Â Â Â Â Â Â Â  Nachdem sich die Beschwerdegegnerin beim BeschwerdefÃ¼hrer nach seinem Gesundheitszustand erkundigt hatte (vgl. Fragebogen fÃ¼r Revision der Invalidenrente vom 23. Oktober 2008, Urk. 7/76), holte sie den Arztbericht der Rheumatologie des C.___ vom 19. November 2008 (Urk. 7/78/6-9) und den Bericht des Hausarztes des BeschwerdefÃ¼hrers, Dr. D.___, vom 14. Dezember 2008 (Urk. 7/79) ein. Hierauf teilte sie dem BeschwerdefÃ¼hrer formlos (Mitteilung vom 14. Januar 2009, Urk. 7/81) mit, dass sich der Anspruch auf eine Rente nicht verÃ¤ndert habe, unter Hinweis darauf, dass er schriftlich eine beschwerdefÃ¤hige VerfÃ¼gung verlangen kÃ¶nne. Hierauf wandte sich der Rechtsvertreter des BeschwerdefÃ¼hrers mit Schreiben vom 18. Februar 2009 an die Beschwerdegegnerin und ersuchte um eine RentenerhÃ¶hung oder den Erlass einer beschwerdefÃ¤higen VerfÃ¼gung (Urk. 7/83). Als Beilage fÃ¼gte er den Arztbericht von Dr. D.___ vom 1. Februar 2009 (Urk. 7/82) bei. In der Folge ordnete die Beschwerdegegnerin die rheumatologische Begutachtung durch Dres. F.___ und G.___ an (Mitteilung vom 20. Februar 2009, Urk. 7/85). Nachdem das Gutachten am 18. Mai 2009 (Urk. 7/89) erstattet worden war, wies sie das Gesuch um RentenerhÃ¶hung mit VerfÃ¼gung vom 6. Juli 2009 ab (Urk. 7/91).</w:t>
      </w:r>
    </w:p>
    <w:p>
      <w:r>
        <w:t>1.3.2Â Â  In der Tatsache, dass die Beschwerdegegnerin am 14. Januar 2009 formlos mitteilte, dass sich der Rentenanspruch nicht verÃ¤ndert habe, ist keine Verletzung des rechtlichen GehÃ¶rs zu erblicken, denn die Beschwerdegegnerin wies den BeschwerdefÃ¼hrer darauf hin, dass er eine schriftliche VerfÃ¼gung verlangen kÃ¶nne, und sie trat auf seine EinwÃ¤nde vom 18. Februar 2009 insoweit ein, als sie zur KlÃ¤rung des aktuellen Gesundheitszustands eine medizinische Begutachtung anordnete. Hingegen hÃ¤tte sie dem BeschwerdefÃ¼hrer nach Vorliegen des rheumatologischen Gutachtens vom 18. Mai 2009 Gelegenheit zur Stellungnahme einrÃ¤umen mÃ¼ssen. Indem sie dies unterlassen hat, hat sie den Anspruch des BeschwerdefÃ¼hrers auf rechtliches GehÃ¶r verletzt. Da der BeschwerdefÃ¼hrer jedoch in seiner Beschwerdeschrift nichts gegen die Beweistauglichkeit des Gutachtens vorgebracht hat (vgl. Urk. 1), erwiese sich eine Aufhebung der angefochtenen VerfÃ¼gung aus formellem Grund als formalistischer Leerlauf, weshalb ausnahmsweise darauf verzichtet werden kann.</w:t>
      </w:r>
    </w:p>
    <w:p>
      <w:r>
        <w:rPr>
          <w:b/>
        </w:rPr>
        <w:t>E. 2</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 mit Hinweis).</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3</w:t>
      </w:r>
    </w:p>
    <w:p>
      <w:r>
        <w:t>3.1Â Â Â Â  Mit Urteil vom 7. Dezember 2006 (Prozess-Nr. IV.2006.00188, Urk. 7/71) hat das hiesige Gericht entschieden, dass die Beschwerdegegnerin die halbe Invalidenrente des BeschwerdefÃ¼hrers zu Recht bestÃ¤tigt hat. Das Gericht begrÃ¼ndete seinen Entscheid damit, dass der BeschwerdefÃ¼hrer mit Ã¼berwiegender Wahrscheinlichkeit nach wie vor in einer leichten bis mittelschweren TÃ¤tigkeit mit Wechselbelastung sowie Heben von Lasten bis maximal 15 kg zu 50 % arbeitsfÃ¤hig sei. Sodann erwog es, dass es dem BeschwerdefÃ¼hrer zumutbar sei, seine RestarbeitsfÃ¤higkeit auf dem ausgeglichenen Arbeitsmarkt zu verwerten. Da sich gemÃ¤ss Aktenlage auch die erwerblichen Auswirkungen in der Zwischenzeit nicht derart geÃ¤ndert hÃ¤tten, dass nunmehr der Anspruch auf eine hÃ¶here Invalidenrente entstanden sei, habe der BeschwerdefÃ¼hrer weiterhin Anspruch habe auf eine halbe Invalidenrente. Dies wurde vom Bundesgericht mit Urteil vom 9. MÃ¤rz 2007 bestÃ¤tigt (Prozess I 87/07). Somit ist zu beurteilen, ob sich der massgebliche medizinische Sachverhalt seit dem Einspracheentscheid vom 10. Januar 2006 (Urk. 7/65) bis zum Erlass der angefochtenen VerfÃ¼gung vom 6. Juli 2009 (Urk. 7/91) in einer fÃ¼r den Rentenanspruch erheblichen Weise geÃ¤ndert hat.</w:t>
      </w:r>
    </w:p>
    <w:p>
      <w:r>
        <w:t>3.2Â Â Â Â Â Â Â Â  Massgebend fÃ¼r die Beurteilung des Gesundheitszustandes im Zeitpunkt des Einspracheentscheids vom 10. Januar 2006 (Urk. 7/65) waren die Arztberichte von Dr. D.___ vom 29. Juli 2005 (Urk. 7/50) und 29. Oktober 2005 (Urk. 7/55).</w:t>
      </w:r>
    </w:p>
    <w:p>
      <w:r>
        <w:t>3.2.1Â Â  Im Arztbericht vom 29. Juli 2005 (Urk. 7/50), worin er den Gesundheitszustand des BeschwerdefÃ¼hrers als stationÃ¤r bezeichnete, diagnostizierte Dr. D.___ ein lumboischialgiformes Schmerzsyndrom rechtsbetont bei degenerativen VerÃ¤nderungen der gesamten LendenwirbelsÃ¤ule, segmentaler InstabilitÃ¤t L2/L3 und L3/L4, paramedianer Diskushernie L5/S1 links, einer foraminalen Diskusprotrusion L5/S1 links und einer Wurzeltaschenzyste S1 rechts sowie seit 1998 eine rezidivierende Schulterperiathropathie rechts, welche sich auf die ArbeitsfÃ¤higkeit auswirkten. Als Diagnosen ohne Auswirkung auf die ArbeitsfÃ¤higkeit nannte er seit 1999 therapierefraktÃ¤re rezidivierende Kopfschmerzen (Borreliose ausgeschlossen), ein Refluxleiden (endoskopisch negativ, CLO-Test rasch positiv, Eradikation jedoch kaum hilfreich) sowie einen Nikotinkonsum ohne Beschwerden.</w:t>
      </w:r>
    </w:p>
    <w:p>
      <w:r>
        <w:t>Â Â Â Â Â Â Â Â  Sowohl in seiner bisherigen BerufstÃ¤tigkeit als auch in einer behinderungsangepassten TÃ¤tigkeit sei dem BeschwerdefÃ¼hrer keine TÃ¤tigkeit mehr zumutbar. Die Prognose sei ungÃ¼nstig, und es sei eine zunehmende Hilflosigkeit absehbar. Der BeschwerdefÃ¼hrer befinde sich in aussichtsloser Lage. Es sei keine BeschÃ¤ftigung mehr zumutbar. Eine lange stationÃ¤re Rehabilitation sei wohl zweckmÃ¤ssig, wenn auch ohne Erfolgsgarantie bezÃ¼glich Wiedererlangung einer ArbeitsfÃ¤higkeit.</w:t>
      </w:r>
    </w:p>
    <w:p>
      <w:r>
        <w:t>3.2.2Â Â  Laut Bericht von Dr. D.___ vom 29. Oktober 2005 (Urk. 7/55) kÃ¶nne der BeschwerdefÃ¼hrer nicht lÃ¤nger als fÃ¼nf Minuten ohne Unterbrechung gehen. Dann werde er mÃ¼de. Hierauf trÃ¤ten starke lumbale RÃ¼ckenschmerzen auf, die bis zum Nacken aufstiegen. Der BeschwerdefÃ¼hrer sei gezwungen, sich unmittelbar hinzusetzen, bei fehlender Sitzgelegenheit auf den Boden, zum Beispiel am Strassenrand. Im Gehen, aber auch im Sitzen trÃ¤ten Schmerzen in beiden Beinen auf, stÃ¤rker rechts, bis zu den Sprunggelenken beidseits ausstrahlend. Die Schmerzen hÃ¤tten lanzinierenden Charakter, mit blitzartigem Einschiessen. Der BeschwerdefÃ¼hrer kÃ¶nne wegen lumbalen Schmerzen mit ErmÃ¼dung und grossem SchlafbedÃ¼rfnis nicht lÃ¤nger als eine halbe Stunde ohne Unterbrechung sitzen. Auch das Stehen ermÃ¼de ihn gleichermassen, so dass er zu dauernd sich wiederholenden Lagewechseln gezwungen sei. Bei lÃ¤ngerem Sitzen werde der BeschwerdefÃ¼hrer schmerzbedingt auch nervÃ¶s und es trÃ¤ten Kopfschmerzen auf. Seit einiger Zeit mÃ¼sse er wegen Schwindel beim Gehen zusÃ¤tzlich mit kreislaufstÃ¼tzenden Effortiltropfen behandelt werden. Der Medikamentenbedarf sei beschwerdebedingt unverÃ¤ndert hoch. Seit der letzten Berichterstattung vom Juli 2005 sei keine Besserung eingetreten, subjektiv eher sogar eine Verschlechterung. Der Schlaf sei unverÃ¤ndert durch die Schmerzen stark gestÃ¶rt. Der BeschwerdefÃ¼hrer mÃ¼sse nachts regelmÃ¤ssig halbstÃ¼ndlich aufstehen und etwas herumgehen. Er bereite dann warme Kompressen in heissem Wasser, um die lumbalen Schmerzen mit Auflagen etwas ertrÃ¤glicher zu machen.</w:t>
      </w:r>
    </w:p>
    <w:p>
      <w:r>
        <w:t>Â Â Â Â Â Â Â Â  Es liege beim BeschwerdefÃ¼hrer zweifelsfrei eine vollstÃ¤ndige ErwerbsunfÃ¤higkeit beziehungsweise eine ArbeitsunfÃ¤higkeit von 100 % bisher und weiterhin fÃ¼r die nÃ¤chsten Jahre vor. Jede Unterredung, bei welcher der BeschwerdefÃ¼hrer auch beobachtet werden kÃ¶nne, bestÃ¤tige die Evidenz dieser Tatsache. Es sei absolut unmÃ¶glich, dem BeschwerdefÃ¼hrer eine Arbeitsstelle, die auch nur eine PrÃ¤senz von zwei Stunden am Tag erfordere, zu vermitteln.</w:t>
      </w:r>
    </w:p>
    <w:p>
      <w:r>
        <w:t>3.3Â Â Â Â  Der aktuelle Gesundheitszustand ergibt sich aus folgenden Berichten:</w:t>
      </w:r>
    </w:p>
    <w:p>
      <w:r>
        <w:t>3.3.1Â Â  Die Ãrzte der Rheumaklinik des C.___, wo der BeschwerdefÃ¼hrer vom 31. Juli bis 20. August 2008 stationÃ¤r behandelt worden war, stellten im Bericht vom 19. November 2008 (Urk. 7/78/6-9) folgende Diagnosen mit Auswirkung auf die ArbeitsfÃ¤higkeit (S. 6):</w:t>
      </w:r>
    </w:p>
    <w:p>
      <w:r>
        <w:t>"Â Â Â Â  1.Â Â  Chronisch rezidiv. lumbovertebrales- bis spondylogenes Schmerzsyndrom beidseits, rechtsbetont mit mÃ¶glicher radikulÃ¤rer Schmerzsymptomatik L5 rechts mit/bei</w:t>
      </w:r>
    </w:p>
    <w:p>
      <w:r>
        <w:t>-Â Â  breitbasiger, gering- bis mÃ¤ssiggradiger Diskusprotrusion L4/5 mit recessaler Nervenwurzelkompression L5 beidseits, linksbetont, rechtsbetonter neuroforaminaler Einengung L4, breitbasiger, mÃ¤ssiggradiger Diskusprotrusion auf HÃ¶he L5/S1 mit osteodiskaler, neuroforaminaler Nervenwurzelkompression L5 links und neuroforaminaler Einengung der Nervenwurzel L5 rechts (MRI LWS vom 04.02.08)</w:t>
      </w:r>
    </w:p>
    <w:p>
      <w:r>
        <w:t>-Â Â  V.a. auf ausgeprÃ¤gte Somatisierungstendenz im Rahmen von Diagnose 2</w:t>
      </w:r>
    </w:p>
    <w:p>
      <w:r>
        <w:t>Â  2.Â Â  Somatoforme SchmerzstÃ¶rung (ICD-10: F.45.4)</w:t>
      </w:r>
    </w:p>
    <w:p>
      <w:r>
        <w:t>-Â Â  psychiatrisches Konsilium vom 11.08.08 (psychiatrische Poliklinik C.___)</w:t>
      </w:r>
    </w:p>
    <w:p>
      <w:r>
        <w:t>-Â Â  subdepressive Stimmungslage (V.a. Depression)</w:t>
      </w:r>
    </w:p>
    <w:p>
      <w:r>
        <w:t>Â  3.Â Â  Rezidivierende Schulterperarthropathie beidseits</w:t>
      </w:r>
    </w:p>
    <w:p>
      <w:r>
        <w:t>-Â Â  derzeit asymptomatisch".</w:t>
      </w:r>
    </w:p>
    <w:p>
      <w:r>
        <w:t>Â Â Â Â Â Â Â Â  Als Diagnosen ohne Auswirkungen auf die ArbeitsfÃ¤higkeit nannten die Ãrzte (S. 6):</w:t>
      </w:r>
    </w:p>
    <w:p>
      <w:r>
        <w:t>"Â Â Â Â  1.Â Â  Innere HÃ¤morrhoiden Grad II (Coloskopie 08/08) mit</w:t>
      </w:r>
    </w:p>
    <w:p>
      <w:r>
        <w:t>-Â Â  rez. Blutauflagerungen</w:t>
      </w:r>
    </w:p>
    <w:p>
      <w:r>
        <w:t>Â  2.Â Â  Verdacht auf ein Osteoidosteom LWK 5 (Skelettszintigraphie vom 06.08.08)</w:t>
      </w:r>
    </w:p>
    <w:p>
      <w:r>
        <w:t>Â  3.Â Â  Chronischer Nikotinabusus</w:t>
      </w:r>
    </w:p>
    <w:p>
      <w:r>
        <w:t>-Â Â  ca. 1 PÃ¤ckli Zigaretten/Tag, respekt. 20 py</w:t>
      </w:r>
    </w:p>
    <w:p>
      <w:r>
        <w:t>Â  4.Â Â  Allergie auf Rocephin".</w:t>
      </w:r>
    </w:p>
    <w:p>
      <w:r>
        <w:t>Â Â Â Â Â Â Â Â  Die stationÃ¤re Ãbernahme des BeschwerdefÃ¼hrers sei von der Abteilung der Neurochirurgie zur weiteren Beurteilung und Behandlung unklarer, bilateraler, exazerbierter Lumboischialgien, erfolgt, nachdem klinisch und bildgebend (CT LWS vom 31. Juli 2008) eine neurochirurgische angehbare Problematik habe ausgeschlossen werden kÃ¶nnen. Wegen immobilisierender lumbaler RÃ¼ckenschmerzen mit Ausstrahlungen in beide Beine bis in die Fussspitzen sei der BeschwerdefÃ¼hrer am 31. Juli 2008 gegen 17.00 Uhr notfallmÃ¤ssig hospitalisiert worden. In der am gleichen Abend durchgefÃ¼hrten CT LWS hÃ¤tten sich eine polysegmentale Diskopathie, eine laterale Listhese L4/5 sowie eine mÃ¶gliche Neurokompression L5 recessal beidseits sowie neuroforaminal L4 rechts und mÃ¤ssiggradige Spinalkanalstenosen osteodiskovertebral gezeigt.</w:t>
      </w:r>
    </w:p>
    <w:p>
      <w:r>
        <w:t>Â Â Â Â Â Â Â Â  Zusammenfassend sei die Beschwerdesymptomatik im Rahmen eines chronisch rezidivierten rechtsbetonten lumbovertebralen- bis spondylogenen Schmerzsyndrom beidseits mit zusÃ¤tzlich mÃ¶glicher, lumboradikulÃ¤rer Schmerzkomponente L5 rechts aufgrund einer MR-tomographisch nachgewiesenen Diskuspathologie auf HÃ¶he L4/5 sowie L5/S1 zu beurteilen. Beim wenig differenzierten BeschwerdefÃ¼hrer mit Verdacht auf eine ausgeprÃ¤gte Somatisierungstendenz sei erneut eine psychiatrische Beurteilung veranlasst worden. Hierbei hÃ¤tten eine seit langem bestehende somatoforme SchmerzstÃ¶rung beurteilt und eine subdepressive Stimmungslage exploriert werden kÃ¶nnen.</w:t>
      </w:r>
    </w:p>
    <w:p>
      <w:r>
        <w:t>Â Â Â Â Â Â Â Â  Unter kombinierter, multimodaler Physiotherapie (aktive, passive Massnahmen) und angepasster medikamentÃ¶s-analgestischer Therapie seien die Beschwerden im Verlauf deutlich regredient geworden, so dass der BeschwerdefÃ¼hrer am 20. August 2008 in ordentlichem und mobilen Zustand wieder nach Hause habe entlassen werden kÃ¶nnen.</w:t>
      </w:r>
    </w:p>
    <w:p>
      <w:r>
        <w:t>Â Â Â Â Â Â Â Â  Die ArbeitsunfÃ¤higkeit habe vom 31. Juli bis 5. September 2008 100 % betragen. Aus rheumatologischer Sicht bestehe ab dem 8. September 2008 eine 50%ige ArbeitfÃ¤higkeit fÃ¼r leichte Arbeiten mit der MÃ¶glichkeit zur Wechselbelastung. Im Rahmen eines psychiatrischen Konsiliums bestehe eine somatoforme SchmerzstÃ¶rung. Inwieweit diese auf eine hÃ¶hergradige ArbeitsunfÃ¤higkeit schliessen lasse, mÃ¼sse den Kollegen der Psychiatrie Ã¼berlassen werden.</w:t>
      </w:r>
    </w:p>
    <w:p>
      <w:r>
        <w:t>3.3.2Â Â  GemÃ¤ss psychiatrischem Konsilium der E.___ vom 11. August 2008 (Urk. 7/79/17-18) leidet der BeschwerdefÃ¼hrer an einer somatoformen SchmerzstÃ¶rung (ICD-10: F45.4). Die Aufmerksamkeit und das GedÃ¤chtnis seien unauffÃ¤llig. Der Rapport sei durch die einsilbige ratlose ErzÃ¤hlweise erschwert. Das formale Denken sei auf die Schmerzen eingeengt, es gebe keinen Anhalt fÃ¼r psychotische Denkinhalte. Die Stimmungslage sei subdepressiv. Bei mangelnder Krankheitseinsicht bestehe keine Indikation fÃ¼r eine Einzelpsychotherapie.</w:t>
      </w:r>
    </w:p>
    <w:p>
      <w:r>
        <w:t>3.3.3Â Â  Dr. D.___ wiederholte in seinem Arztbericht vom 14. Dezember 2008 (Urk. 7/79/1-13) die von den Ãrzten des C.___, Rheumaklinik, gestellten Diagnosen. Seit der Berichterstattung vom 24. MÃ¤rz 2003 hÃ¤tten sich die subjektiven Beschwerden und die objektiven Befunde nicht mehr wesentlich geÃ¤ndert. Bei akuten Schmerzexazerbationen von Seiten des therapieresistenten lumbovertebralen Syndroms seien gelegentlich paravertebrale Injektionen durchgefÃ¼hrt worden. Es seien die nÃ¶tigen Medikamente regelmÃ¤ssig abgegeben und eine medikamentÃ¶se antidepressive Behandlung sei, auch zur Anhebung der Schmerzschwelle, etabliert worden. Es seien eingehende Untersuchungen und Befragungen Ã¼ber das Beschwerdebild jeweils vor den notwendigen Berichterstattungen an die Invalidenversicherung durchgefÃ¼hrt worden, immer mit dem gleichen Befund eines schweren chronischen Schmerzzustandes und einer dadurch bedingten chronischen SchlafstÃ¶rung. Es habe nie die MÃ¶glichkeit einer kausalen Behandlung mit Aussicht auf eine nachhaltige Besserung bestanden.</w:t>
      </w:r>
    </w:p>
    <w:p>
      <w:r>
        <w:t>Â Â Â Â Â Â Â Â  Die ArbeitsunfÃ¤higkeit betrage weiterhin 100 %.</w:t>
      </w:r>
    </w:p>
    <w:p>
      <w:r>
        <w:t>3.3.4Â Â  Im Bericht an den Rechtsvertreter des BeschwerdefÃ¼hrers vom 1. Februar 2009 (Urk. 7/82) schilderte Dr. D.___, der BeschwerdefÃ¼hrer leide an lumbalen RÃ¼ckenschmerzen beidseits mit Ausstrahlung bis zur unteren BrustwirbelsÃ¤ule, in den BeckengÃ¼rtel dorsal beidseits und in beide Beine bis zum Fuss. Die Beinschmerzen seien stÃ¤rker an der Aussenseite der Ober- und Unterschenkel beidseits, weniger stark, aber zirkulÃ¤r strumpffÃ¶rmig in beiden Beinen. Die Schmerzen strahlten links bis in die Fersengegend und rechts bis zu den Zehen aus. Im rechten Bein seien sie stÃ¤rker als im linken. Die Schmerzen hielten 24 Stunden am Tag an und seien wenig besser im Liegen. Der BeschwerdefÃ¼hrer lasse die Beine von seinen SÃ¶hnen extendieren, was eine gewisse Linderung bringe. Die Schmerzen verschlimmerten sich im Sitzen und im Gehen. Die Gehzeit betrage 10 Minuten, dann mÃ¼sse der BeschwerdefÃ¼hrer wegen Schmerzen und MÃ¼digkeit eine Pause einlegen. Im Sitzen mÃ¼sse er nach einer halben Stunde aufstehen und herumgehen. Er mÃ¼sse stÃ¤ndig in Bewegung bleiben, damit er die Schmerzen besser ertragen kÃ¶nne.</w:t>
      </w:r>
    </w:p>
    <w:p>
      <w:r>
        <w:t>Â Â Â Â Â Â Â Â  Aufgrund verschiedenster bezÃ¼glich Schmerzlinderung gescheiterter Behandlungen, der klinischen PrÃ¤sentation des BeschwerdefÃ¼hrers anlÃ¤sslich der oftmals wiederholten Befragungen und aufgrund der erhobenen Untersuchungsbefunde betrage die ArbeitsunfÃ¤higkeit in Abweichung der VerfÃ¼gung der Beschwerdegegnerin aus dem Jahr 2005 auch nach dem 1. Oktober 2005 bis 31. Dezember 2008 und weiterhin 100 %.</w:t>
      </w:r>
    </w:p>
    <w:p>
      <w:r>
        <w:t>3.3.5Â Â  Im rheumatologischen Gutachten des H.___ vom 18. Mai 2009 (Urk. 7/89) diagnostizierten Dres. F.___ und G.___ mit Auswirkung auf die ArbeitsfÃ¤higkeit (S. 9):</w:t>
      </w:r>
    </w:p>
    <w:p>
      <w:r>
        <w:t>"Â Â Â Â  1.Â Â  LangjÃ¤hrig chronifiziertes beidseitiges lumbospondylogenes Schmerzsyndrom (ICD-10: M51.1 und M54.4)</w:t>
      </w:r>
    </w:p>
    <w:p>
      <w:r>
        <w:t>-Â Â  klinisch mit Verdacht auf Claudicatio radicularis, radikulÃ¤rer (alter) Ausfall L5 rechts bei Grosszehenheberparese mÃ¶glich</w:t>
      </w:r>
    </w:p>
    <w:p>
      <w:r>
        <w:t>-Â Â  im MRI 8/08 Osteochondrosen, Spondylosen und Spondylarthrosen auf mehreren Segmenten, keine hÃ¶hergradige Spinalkanalstenose, foraminale Einengung der Nervenwurzel L5 rechts</w:t>
      </w:r>
    </w:p>
    <w:p>
      <w:r>
        <w:t>-Â Â  Vd. a. Osteoidosteom LWK 5 (Sekelettszintigrafie vom 06.08.08)</w:t>
      </w:r>
    </w:p>
    <w:p>
      <w:r>
        <w:t>Â  2.Â Â  Chronisches zervikospondylogenes Schmerzsyndrom rechts (ICD-10: M53.1)</w:t>
      </w:r>
    </w:p>
    <w:p>
      <w:r>
        <w:t>-Â Â  leichte Chondrosen C4/5, C5/6 und C7/Th1 sowie dorsale Spondylose C5/6 und C6/7</w:t>
      </w:r>
    </w:p>
    <w:p>
      <w:r>
        <w:t>Â  3.Â Â  AusgeprÃ¤gter Vitamin D-Mangel (ICD-10: E55.9)</w:t>
      </w:r>
    </w:p>
    <w:p>
      <w:r>
        <w:t>Â  4.Â Â  Verdacht auf Depression".</w:t>
      </w:r>
    </w:p>
    <w:p>
      <w:r>
        <w:t>Â Â Â Â Â Â Â Â  Als Diagnosen ohne Auswirkung auf die ArbeitsfÃ¤higkeit diagnostizierten die Gutachter (Urk. 7/89 S. 10):</w:t>
      </w:r>
    </w:p>
    <w:p>
      <w:r>
        <w:t>"Â Â Â Â  1.Â Â  Neu aufgetretener Gewichtsverlust (ca. 10 kg) bei St. n. Zahnextraktion und chronischen Schmerzen</w:t>
      </w:r>
    </w:p>
    <w:p>
      <w:r>
        <w:t>Â  2.Â Â  LangjÃ¤hrig leichte ErhÃ¶hung der EntzÃ¼ndungsparameter unklarer Ãtiologie</w:t>
      </w:r>
    </w:p>
    <w:p>
      <w:r>
        <w:t>Â  3.Â Â  GestÃ¶rte Glukosetoleranz/Latenter Diabetes mellitus</w:t>
      </w:r>
    </w:p>
    <w:p>
      <w:r>
        <w:t>Â  4.Â Â  Chronischer Nikotinabusus</w:t>
      </w:r>
    </w:p>
    <w:p>
      <w:r>
        <w:t>Â  5.Â  St. n. unklarer generalisierter Zahnlockerung/-ausfall".</w:t>
      </w:r>
    </w:p>
    <w:p>
      <w:r>
        <w:t>Â Â Â Â Â Â Â Â  Aufgrund der gezeigten ausgeprÃ¤gten EinschrÃ¤nkung der HWS- und BWS-Beweglichkeit sei eine konventionell radiologische Bildgebung veranlasst worden. Die vorhandenen leichten Degenerationen kÃ¶nnten die demonstrierte BewegungseinschrÃ¤nkung allerdings nicht erklÃ¤ren. Da die im Sommer durchgefÃ¼hrte 3-Phasen-Skelttszintigrafie keine entzÃ¼ndlichen VerÃ¤nderungen im Bereich der WirbelsÃ¤ule, SIG und des Brustkorbes gezeigt habe, erscheine trotz unklar leicht erhÃ¶hten EntzÃ¼ndungsparametern die Diagnose einer Spondylitis ankylosans unwahrscheinlich. Die positiven Waddell-Zeichen mit ausgeprÃ¤gter Schmerzreaktion und -prÃ¤sentation, die Schmerzangabe bei ScheinmanÃ¶vern und die diffusen nicht Dermatom bezogenen Angaben sowie die grosse Diskrepanz zwischen Spontanverhalten beim An- und Ausziehen und Gehen auf dem Gang zu den in der Untersuchung demonstrierten EinschrÃ¤nkungen wiesen allerdings auf eine aktuell nur zum Teil organisch bedingte Genese der Beschwerden hin. Insbesondere das Sitzen sei zumindest wÃ¤hrend einer Stunde gut mÃ¶glich gewesen.</w:t>
      </w:r>
    </w:p>
    <w:p>
      <w:r>
        <w:t>Â Â Â Â Â Â Â Â  Aufgrund der starken Selbstlimitierung und KrankheitsÃ¼berzeugung des BeschwerdefÃ¼hrers kÃ¶nne die ArbeitsfÃ¤higkeitseinschÃ¤tzung nur theoretisch erfolgen. WÃ¼nschenswert wÃ¤re die DurchfÃ¼hrung einer Evaluation der funktionellen LeistungsfÃ¤higkeit, jedoch wÃ¤re die Aussagekraft aufgrund der Selbstlimitierung wahrscheinlich reduziert.</w:t>
      </w:r>
    </w:p>
    <w:p>
      <w:r>
        <w:t>Â Â Â Â Â Â Â Â  Obwohl degenerative VerÃ¤nderungen an der LWS vorlÃ¤gen und somit eine verminderte Belastbarkeit der LWS angenommen werden kÃ¶nne, schliesse dies eine leichte bis mittelschwere, wechselbelastende TÃ¤tigkeit nicht aus. Da die TÃ¤tigkeit als HilfsgÃ¤rtner als zu schwer zu bezeichnen sei, sei nachvollziehbar, dass eine solche nicht mehr zugemutet werden kÃ¶nne. Darin bestehe auch Einigkeit in den vorliegenden Berichten. Was eine leichte TÃ¤tigkeit betreffe, kÃ¶nne jedoch aus rheumatologischer Sicht eine ArbeitsunfÃ¤higkeit nicht begrÃ¼ndet werden. In Anbetracht der Gesamtsituation mit chronifiziertem Schmerzsyndrom und wahrscheinlich vorliegender depressiver Stimmungslage sei im Hinblick auf Reintegrationsversuche eine 50%ige angepasste leichte, wechselbelastende TÃ¤tigkeit realistischer. Je nach TÃ¤tigkeit kÃ¶nne sich das zervikospondylogene Schmerzsyndrom rechts bei nachweisbaren leichten degenerativen VerÃ¤nderungen ebenfalls einschrÃ¤nkend auf die ArbeitsfÃ¤higkeit auswirken, so dass eine angepasste TÃ¤tigkeit keine repetitiven Ãberkopfarbeiten beinhalten sollte.</w:t>
      </w:r>
    </w:p>
    <w:p>
      <w:r>
        <w:rPr>
          <w:b/>
        </w:rPr>
        <w:t>E. 4</w:t>
      </w:r>
    </w:p>
    <w:p>
      <w:r>
        <w:t>4.1Â Â Â Â  In somatischer Hinsicht kann den medizinischen Akten entnommen werden, dass sich der Gesundheitszustand des BeschwerdefÃ¼hrers nicht verschlechtert hat. Die Befunde in den Berichten der Rheumaklinik des C.___ und im Gutachten der Dres. F.___ und G.___ stimmen im Wesentlichen mit denjenigen des B.___-Gutachtens vom 19. Juni 2003 (Urk. 7/26) und mit den seit Jahren gestellten Befunden von Dr. D.___ Ã¼berein. Allerdings ergeben sich Differenzen in der EinschÃ¤tzung der ArbeitsfÃ¤higkeit: WÃ¤hrend Dr. D.___ seit jeher von einer vollstÃ¤ndigen ArbeitsunfÃ¤higkeit in jeglicher TÃ¤tigkeit ausgeht (Erw. 3.3.3-4), attestierten die Ãrzte der Rheumaklinik des C.___ eine 50%ige ArbeitsfÃ¤higkeit in einer leichten, wechselbelastenden TÃ¤tigkeit (Erw. 3.3.1). Dres. F.___ und G.___ schliessen eine volle ArbeitsfÃ¤higkeit in einer leichten bis mittelschweren, wechselbelastenden TÃ¤tigkeit nicht aus, erachten aber in Anbetracht der Gesamtsituation mit chronifizertem Schmerzsyndrom und depressiver Stimmungslage eine 50%ige angepasste leichte, wechselbelastende TÃ¤tigkeit als realistischer (Erw. 3.3.5).</w:t>
      </w:r>
    </w:p>
    <w:p>
      <w:r>
        <w:t>Â Â Â Â Â Â Â Â  Das Gutachten der Dres. F.___ und G.___ entspricht in sÃ¤mtlichen Punkten den praxisgemÃ¤ssen Anforderungen an den Beweiswert einer Expertise. Es basiert auf den notwendigen rheumatologischen Untersuchungen des BeschwerdefÃ¼hrers, und den Gutachtern standen die Akten der Beschwerdegegnerin zur VerfÃ¼gung, worin namentlich die relevanten medizinischen Berichte enthalten waren. Die Ãrzte berÃ¼cksichtigten sodann die geklagten Beschwerden und setzten sich mit diesen sowie dem Verhalten des BeschwerdefÃ¼hrers auseinander. Das Gutachten leuchtet in der Darlegung der medizinischen ZustÃ¤nde und ZusammenhÃ¤nge ein. DemgemÃ¤ss sind denn auch die Schlussfolgerungen der medizinischen Experten in einer Weise begrÃ¼ndet, dass die rechtsanwendende Person sie prÃ¼fend nachvollziehen kann.</w:t>
      </w:r>
    </w:p>
    <w:p>
      <w:r>
        <w:t>Â Â Â Â Â Â Â Â  Insofern die Gutachter in medizinisch-theoretischer Hinsicht die ArbeitsfÃ¤higkeit in einer leichten bis mittelschweren, wechselbelastenden TÃ¤tigkeit durch die degenerativen VerÃ¤nderungen an der LWS als nicht eingeschrÃ¤nkt erachten, liegt dem keine Verbesserung des Gesundheitszustandes zugrunde, sondern es liegt lediglich eine andere EinschÃ¤tzung des gleichgebliebenen Sachverhalts vor, welche revisionsrechtlich nicht von Bedeutung ist. Dasselbe hat fÃ¼r die EinschÃ¤tzung der ArbeitsfÃ¤higkeit durch die Ãrzte der Rheumaklinik des C.___ zu gelten, die eine 50%ige ArbeitsfÃ¤higkeit nur noch in einer leichten - und nicht mehr "bis mittelschweren" -, wechselbelastenden TÃ¤tigkeit attestierten. In Abweichung der EinschÃ¤tzungen der ArbeitsfÃ¤higkeit durch Dres. F.___ und G.___, aber auch der Ãrzte der Rheumaklinik des C.___, ist, da sich der medizinische Sachverhalt in somatischer Hinsicht nicht wesentlich verÃ¤ndert hat, nach wie vor von einer 50%igen ArbeitsfÃ¤higkeit in einer leichten bis mittelschweren TÃ¤tigkeit mit Wechselbelastung sowie Heben von Lasten bis maximal 15 kg auszugehen.</w:t>
      </w:r>
    </w:p>
    <w:p>
      <w:r>
        <w:t>4.2Â Â Â Â  Was der BeschwerdefÃ¼hrer hiergegen mit Verweis auf die Arztberichte von Dr. D.___ vorbringt, verfÃ¤ngt nicht. Zu dessen EinschÃ¤tzung der ArbeitsfÃ¤higkeit kann auf das Urteil des hiesigen Gerichts vom 7. Dezember 2006 (Urk. 7/71 Erw. 2.4) verwiesen werden. In seinen Berichten vom 4. Dezember 2008 (Erw. 3.3.3) und 1. Februar 2009 (Erw. 3.3.4) schilderte er das gleiche Beschwerdebild wie in den Berichten vom 29. Juli 2005 (Erw. 3.1.1) und 29. Oktober 2005 (Erw. 3.2.2). Sowohl im Bericht vom 4. Dezember 2008 als auch in demjenigen vom 1. Februar 2009 bestÃ¤tigt er, dass sich die subjektiven Beschwerden und objektiven Befunde seit seiner Berichterstattung vom 24. MÃ¤rz 2003 nicht mehr wesentlich geÃ¤ndert hÃ¤tten. Wenn er dem BeschwerdefÃ¼hrer, obwohl keine Verschlechterung des Gesundheitszustands vorliegt, trotzdem eine vollstÃ¤ndige ArbeitsunfÃ¤higkeit attestiert, kann dies nur darauf zurÃ¼ckgefÃ¼hrt werden, dass HausÃ¤rzte im Hinblick auf ihre auftragsrechtliche Vertrauensstellung geneigt sein dÃ¼rften, in ZweifelsfÃ¤llen eher zu Gunsten ihrer Patienten auszusagen (Urteil des EidgenÃ¶ssischen Versicherungsgerichtes vom 18. Dezember 2006 in Sachen S., I 482/06, Erw. 3.3, unter Hinweis auf BGE 125 V 353 Erw. 3b/cc).</w:t>
      </w:r>
    </w:p>
    <w:p>
      <w:r>
        <w:rPr>
          <w:b/>
        </w:rPr>
        <w:t>E. 4.3</w:t>
      </w:r>
    </w:p>
    <w:p>
      <w:r>
        <w:t>4.3.1Â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4.3.2Â Â  Die FachÃ¤rzte der E.___ stellten, nachdem die Rheumatologen des C.___ - und nicht wie vom BeschwerdefÃ¼hrer vorgebracht der E.___ - einen Verdacht auf eine Depression gestellt hatten, die Diagnose einer somatoformen SchmerzstÃ¶rung (Erw. 2.3.2). Eine eigenstÃ¤ndige psychische Erkrankung im Sinne einer KomorbiditÃ¤t wurde indessen nicht diagnostiziert. Der BeschwerdefÃ¼hrer zeigte sich anlÃ¤sslich der Exploration in Aufmerksamkeit und GedÃ¤chtnis unauffÃ¤llig. Es gab keinen Anhalt fÃ¼r psychotische Denkinhalte. Einzig das formale Denken war auf die Schmerzen eingeengt, und die Stimmungslage war lediglich subdepressiv. Eine eigentliche Depression wurde nicht diagnostiziert, so dass aus der subdepressiven Stimmungslage allein nicht auf eine eigenstÃ¤ndige EinschrÃ¤nkung in der ArbeitsfÃ¤higkeit zu schliessen wÃ¤re.</w:t>
      </w:r>
    </w:p>
    <w:p>
      <w:r>
        <w:t>4.3.3Â Â  Zur PrÃ¼fung der weiteren praxisgemÃ¤ssen Faktoren, welche die Ãberwindbarkeit des Schmerzempfindens einschrÃ¤nken kÃ¶nnten, ist vorweg eine chronische kÃ¶rperliche Begleiterkrankung zu verneinen. Die vorhandenen leichten Degenerationen an der HWS und BWS kÃ¶nnen laut Dres. F.___ und G.___ (Erw. 3.3.5) die demonstrierten BewegungseinschrÃ¤nkungen nicht erklÃ¤ren. Die beiden Ãrzte gehen sogar davon aus, dass eine ArbeitsunfÃ¤higkeit allein aus rheumatologischer Sicht in einer leichten TÃ¤tigkeit nicht begrÃ¼ndet werden kann. Die leichten Degenerationen der HWS und BWS kÃ¶nnen daher nicht als chronische Begleiterkrankung gewertet werden, auch wenn sie gewisse Schmerzen verursachen mÃ¶gen. Indessen muss vorliegend von einem mehrjÃ¤hrigen, chronifizierten Krankheitsverlauf mit unverÃ¤nderter Symptomatik ohne lÃ¤ngerdauernde RÃ¼ckbildung gesprochen werden. Der BeschwerdefÃ¼hrer klagt seit Jahren Ã¼ber die selben, organisch nicht restlos objektivierbaren Schmerzen. Dagegen ist ein sozialer RÃ¼ckzug in allen Belangen des Lebens ebenso wenig ausgewiesen wie ein verfestigter, therapeutisch nicht mehr beeinflussbarer innerseelischer Verlauf einer an sich missglÃ¼ckten, psychisch aber entlastenden KonfliktbewÃ¤ltigung. Der BeschwerdefÃ¼hrer zeigt keinerlei Krankheitseinsicht, so dass nie eine Indikation bestand fÃ¼r eine ambulante oder stationÃ¤re psychiatrische Behandlung (Erw. 3.3.2).</w:t>
      </w:r>
    </w:p>
    <w:p>
      <w:r>
        <w:t>4.3.4Â Â  Damit steht fest, dass die Voraussetzungen fÃ¼r die ausnahmsweise Verneinung der Zumutbarkeit einer Willensanstrengung zur Ãberwindung der Schmerzproblematik nicht gegeben sind. Demnach ist der BeschwerdefÃ¼hrer auch in psychischer Hinsicht - aus invalidenversicherungsrechtlicher Optik - nicht in seiner ArbeitsfÃ¤higkeit eingeschrÃ¤nkt. Das nicht organisch begrÃ¼ndbare Schmerzempfinden (im Rahmen der somatoformen SchmerzstÃ¶rung) erscheint als Ã¼berwindbar und die subdepressive Stimmungslage nicht als eigenstÃ¤ndig pathologisch.</w:t>
      </w:r>
    </w:p>
    <w:p>
      <w:r>
        <w:t>5.Â Â Â Â Â Â Â Â  Insoweit der BeschwerdefÃ¼hrer geltend macht, bei den erwerblichen Auswirkungen sei zu berÃ¼cksichtigen, dass er ohne Gesundheitsschaden einer kÃ¶rperlich schweren TÃ¤tigkeit nachgehen wÃ¼rde, weshalb sich beim Einkommensvergleich ein Tabellenlohnabzug von 25 % rechtfertige, ist dieser Einwand nicht zu hÃ¶ren. Dem BeschwerdefÃ¼hrer ist nÃ¤mlich entgegenzuhalten, dass das Gericht im Urteil vom 13. Februar 2004 (Prozess IV.2003.00394, Urk. 7/45) einen Tabellenlohnabzug von 25 % gewÃ¤hrt und einen InvaliditÃ¤tsgrad von 53,7 % ermittelt hat. Da sich aber gemÃ¤ss Aktenlage die erwerblichen Auswirkungen in der Zwischenzeit nicht derart geÃ¤ndert haben, dass nunmehr der Anspruch auf eine hÃ¶here Invalidenrente entstanden ist, hat die Beschwerdegegnerin zu Recht an der halben Invalidenrente festgehalten.</w:t>
      </w:r>
    </w:p>
    <w:p>
      <w:r>
        <w:rPr>
          <w:b/>
        </w:rPr>
        <w:t>E. 6</w:t>
      </w:r>
    </w:p>
    <w:p>
      <w:r>
        <w:t>6.1Â Â Â Â Â Â Â Â  GestÃ¼tzt auf Art. 69 Abs. 1 bis IVG ist das Verfahren fÃ¼r den unterliegenden BeschwerdefÃ¼hrer kostenpflichtig. Die Kosten sind unabhÃ¤ngig vom Streitwert nach dem Verfahrensaufwand festzulegen und vorliegend auf Fr. 700.-- anzusetzen. Da die Voraussetzungen zur GewÃ¤hrung der unentgeltlichen ProzessfÃ¼hrung erfÃ¼llt sind, sind die Kosten einstweilen auf die Gerichtskasse zu nehmen.</w:t>
      </w:r>
    </w:p>
    <w:p>
      <w:r>
        <w:t>6.2Â Â Â Â  Da lic. iur. Demetrios Contoyannis nicht Ã¼ber ein Anwaltspatent verfÃ¼gt, kann er praxisgemÃ¤ss (vgl. Urteil des hiesigen Gerichts vom 19. Dezember 2007 i. S. E., IV.2007.01404) nicht als unentgeltlicher Rechtsbeistand eingesetzt werden. Das entsprechende Gesuch vom 28. Juli 2009 (Urk. 1 S. 2) ist daher abzuweisen.</w:t>
      </w:r>
    </w:p>
    <w:p>
      <w:r>
        <w:t>6.3Â Â Â Â  Der BeschwerdefÃ¼hrer ist gestÃ¼tzt auf Â§ 16 Abs. 4 des Gesetzes Ã¼ber das Sozialversicherungsgericht (GSVGer) zur Nachzahlung der Gerichtskosten verpflichtet, sobald er dazu in der Lage ist.</w:t>
      </w:r>
    </w:p>
    <w:p>
      <w:r>
        <w:t>Das Gericht beschliesst:</w:t>
      </w:r>
    </w:p>
    <w:p>
      <w:r>
        <w:t>Â Â Â Â Â Â Â Â Â Â  In Bewilligung des Gesuchs vom 28. Juli 2009 wird dem BeschwerdefÃ¼hrer die unentgeltliche ProzessfÃ¼hrung gewÃ¤hrt. Sein Gesuch um Bestellung von lic. iur. Demetrios Contoyannis, ZÃ¼rich, als unentgeltlicher Rechtsbeistand wird abgewiesen.</w:t>
      </w:r>
    </w:p>
    <w:p>
      <w:r>
        <w:t>Sodann erkennt das Gericht:</w:t>
      </w:r>
    </w:p>
    <w:p>
      <w:r>
        <w:t>1.Â Â Â Â Â Â Â Â  Die Beschwerde wird abgewiesen.</w:t>
      </w:r>
    </w:p>
    <w:p>
      <w:r>
        <w:t>2.Â Â Â Â Â Â Â Â  Die Gerichtskosten von Fr. 700.-- werden dem BeschwerdefÃ¼hrer auferlegt, jedoch zufolge GewÃ¤hrung der unentgeltlichen ProzessfÃ¼hrung einstweilen auf die Gerichtskasse genommen. Der BeschwerdefÃ¼hrer wird auf Â§ 16. Abs. 4 GSVGer hingewiesen.</w:t>
      </w:r>
    </w:p>
    <w:p>
      <w:r>
        <w:t>3.Â Â Â Â Â Â Â Â Â Â  Zustellung gegen Empfangsschein an:</w:t>
      </w:r>
    </w:p>
    <w:p>
      <w:r>
        <w:t>- lic. iur. Demetrios Contoyannis</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