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IV.2009.00562 vom 7. Dezember 2010</w:t>
      </w:r>
    </w:p>
    <w:p>
      <w:r>
        <w:t>ZH Sozialversicherungsgericht, 2010-12-07, DE</w:t>
      </w:r>
    </w:p>
    <w:p>
      <w:r>
        <w:rPr>
          <w:b/>
        </w:rPr>
        <w:t xml:space="preserve">Quelle: </w:t>
      </w:r>
      <w:r>
        <w:t>https://mcp.opencaselaw.ch/entscheid/zh_sozialversicherungsgericht_IV.2009.00562</w:t>
      </w:r>
    </w:p>
    <w:p>
      <w:r>
        <w:t>FR: ZH_SOZIALVERSICHERUNGSGERICHT IV.2009.00562 du 7 décembre 2010</w:t>
      </w:r>
    </w:p>
    <w:p>
      <w:r>
        <w:t>IT: ZH_SOZIALVERSICHERUNGSGERICHT IV.2009.00562 del 7 dicembre 2010</w:t>
      </w:r>
    </w:p>
    <w:p>
      <w:pPr>
        <w:pStyle w:val="Heading2"/>
      </w:pPr>
      <w:r>
        <w:t>Erwägungen</w:t>
      </w:r>
    </w:p>
    <w:p>
      <w:r>
        <w:rPr>
          <w:b/>
        </w:rPr>
        <w:t>E. 2</w:t>
      </w:r>
    </w:p>
    <w:p>
      <w:r>
        <w:t>2.1Â Â Â Â  Die Ãrzte des Spitals D.___ stellten im Operationsbericht vom 28. Februar 2007 fest, dass die BeschwerdefÃ¼hrerin unter einer Rezidivvarikosis im Bereich der Vena saphena magna an beiden Beinen leide und dass sie deswegen gleichentags mittels Recrossektomie und Seitenastphlebektomien an beiden Beinen operativ behandelt worden sei (Urk. 7/9/15).</w:t>
      </w:r>
    </w:p>
    <w:p>
      <w:r>
        <w:t>2.2Â Â Â Â  Im Austrittsbericht vom 2. MÃ¤rz 2007 erwÃ¤hnten die Ãrzte des Spitals D.___ einen durch die BeschwerdefÃ¼hrerin frei gewÃ¤hlten (elektiven) Spitaleintritt (Urk. 7/9/18). Die BeschwerdefÃ¼hrerin sei vom 28. Februar bis 2. MÃ¤rz 2007 hospitalisiert gewesen. Die Ãrzte des Spitals D.___ stellten folgende Diagnose:</w:t>
      </w:r>
    </w:p>
    <w:p>
      <w:r>
        <w:t>- Varikosis beidseits mit/bei:</w:t>
      </w:r>
    </w:p>
    <w:p>
      <w:r>
        <w:t>- Status nach Stripping der Vena saphena magna beidseits im Jahre 1999</w:t>
      </w:r>
    </w:p>
    <w:p>
      <w:r>
        <w:t>- aktuell Neo-Crosse mit Stamm- und Seitenast-Rezidivvarikosis der Vena saphena magna beidseits</w:t>
      </w:r>
    </w:p>
    <w:p>
      <w:r>
        <w:t>- chronisch-venÃ¶se Insuffizienz Grad I rechts, Grad II links</w:t>
      </w:r>
    </w:p>
    <w:p>
      <w:r>
        <w:t>Â Â Â Â Â Â Â Â  Die BeschwerdefÃ¼hrerin sei beschwerdefrei und in gutem Allgemeinzustand nach Hause entlassen worden. Es bestehe eine ArbeitsunfÃ¤higkeit vom 28. Februar bis 9. MÃ¤rz 2007 (Urk. 7/9/17).</w:t>
      </w:r>
    </w:p>
    <w:p>
      <w:r>
        <w:t>2.3Â Â Â Â  Dr. med. E.___, FMH Innere Medizin, speziell Angiologie und Kardiologie, fÃ¼hrte in seinem konsiliarischen Bericht vom 18. Mai 2007 aus, dass die BeschwerdefÃ¼hrerin unter einer primÃ¤ren Stamm- und Seitenastvarikosis der Vena saphena magna beider Beine leide. GegenwÃ¤rtig bestehe beidseits eine Rezidiv-Crosseinsuffizienz und es seien beidseits recht grosse Reste der Vena saphena magna zurÃ¼ck geblieben. Dies erklÃ¤re die von der BeschwerdefÃ¼hrerin geklagten Beschwerden im Sinne von schweren Beinen. Nach einer Wartezeit von einem Jahr oder mehr sei eine erneute Operation durchzufÃ¼hren (Urk. 7/9/14).</w:t>
      </w:r>
    </w:p>
    <w:p>
      <w:r>
        <w:t>2.4Â Â Â Â  Mit Bericht vom 11. Juni 2007 stellte Dr. med. F.___, Allgemeine Medizin und Manuelle Medizin, fest, dass die BeschwerdefÃ¼hrerin nach zweimaliger Crossektomie weiterhin unter PhlebÃ¶demen leide. Dadurch leide die BeschwerdefÃ¼hrerin unter krampfartigen Beschwerden in den Unterschenkeln und ermÃ¼de bei stehender Arbeit rasch. In der bisherigen TÃ¤tigkeit als VerkÃ¤uferin bei der Y.___ AG bestehe seit dem 23. April 2007 eine ArbeitsunfÃ¤higkeit von 50 % (halbtags). Eine Wiederaufnahme der bisherigen TÃ¤tigkeit bei der Y.___ AG im Umfang von 100 % sei nach DurchfÃ¼hrung von therapeutischen Massnahmen im Sinne von Lymphdrainage, KompressionsstrÃ¼mpfen und einer medikamentÃ¶sen Behandlung mÃ¶glich (Urk. 7/9/12, vgl. Urk. 7/9/22).</w:t>
      </w:r>
    </w:p>
    <w:p>
      <w:r>
        <w:t>2.5Â Â Â Â  Dr. med. G.___, Vertrauensarzt der A.___ AG, fÃ¼hrte in seiner Stellungnahme vom 21. Juni 2007 aus, dass er mit der Beurteilung durch Dr. F.___ vom 11. Juni 2007, welcher eine ArbeitsfÃ¤higkeit von 50 % festgestellt habe, Ã¼bereinstimme. Bei der gegenwÃ¤rtig von der BeschwerdefÃ¼hrerin ausgeÃ¼bten TÃ¤tigkeit bei der Y.___ AG handle es sich um eine im Stehen auszuÃ¼bende TÃ¤tigkeit, welche fÃ¼r die BeschwerdefÃ¼hrerin ungÃ¼nstig sei. Es sei davon auszugehen, dass die BeschwerdefÃ¼hrerin durch die AusÃ¼bung dieser TÃ¤tigkeit ihre Gesundheit mittelfristig schÃ¤digen werde. Es sollte daher eine berufliche Umorientierung erfolgen. In einer geeigneten vorwiegend sitzenden TÃ¤tigkeit mit der MÃ¶glichkeit zu gelegentlichem Aufstehen und Gehen bestehe eine ArbeitsfÃ¤higkeit von 100 % (Urk. 7/9/10).</w:t>
      </w:r>
    </w:p>
    <w:p>
      <w:r>
        <w:t>2.6Â Â Â Â  Dr. med. H.___, AssistenzÃ¤rztin Chirurgie, Spital D.___, erwÃ¤hnte in ihrem Bericht vom 7. September 2007, dass die BeschwerdefÃ¼hrerin beim Stehen unter Schmerzen, einem SchweregefÃ¼hl und unter einer Schwellungsneigung in den Beinen leide (Urk. 7/6 Ziff. 4.3). In der Zeit vom 28. Februar bis 9. MÃ¤rz 2007 habe eine ArbeitsunfÃ¤higkeit von 100 % in der bisherigen TÃ¤tigkeit als ParfÃ¼merieverkÃ¤uferin bestanden (Urk. 7/6 Ziff. 3). Die ArbeitsfÃ¤higkeit kÃ¶nnte eventuell mittels dem Tragen von KompressionsstrÃ¼mpfen verbessert werden (Urk. 7/6 Ziff. 5.2).</w:t>
      </w:r>
    </w:p>
    <w:p>
      <w:r>
        <w:t>2.7Â Â Â Â  Dr. F.___ stellte in seinem Bericht vom 10. und 13. November 2007 (Urk. 7/10/1-7) fest, dass in der angestammten TÃ¤tigkeit der BeschwerdefÃ¼hrerin als Drogistin ab dem 28. Februar 2007 eine ArbeitsunfÃ¤higkeit von 100 % und ab dem 23. April 2007 eine solche von 60 % bestanden habe (Urk. 7/10/2 Ziff. 3, Urk. 7/10/7 Ziff. 1.2). Die BeschwerdefÃ¼hrerin leide bei Belastung undÂ  insbesondere bei stehenden oder halbstehenden Verrichtungen unter rasch zunehmenden Unterschenkelschmerzen und unter einem LymphÃ¶dem (Urk. 7/10/7 Ziff. 4.4).</w:t>
      </w:r>
    </w:p>
    <w:p>
      <w:r>
        <w:t>2.8Â Â Â Â  Die Ãrzte des Spitals I.___, Herz-Kreislauf-Zentrum, Klinik fÃ¼r Angiologie (nachfolgend: I.___), erwÃ¤hnten in ihrem Bericht vom 22. Januar 2008, dass die BeschwerdefÃ¼hrerin gegenwÃ¤rtig an einer Rezidivvarikose an beiden Beinen leide, dass klinisch eine chronisch venÃ¶se Insuffizienz Stadium 1 bestehe, und dass duplexsonographisch beidseits keine Hinweise fÃ¼r ein Crossenrezidiv bestÃ¼nden. In der Mikrolymphographie habe sich eine diskrete lymphatische Mikroangiopathie gezeigt, welche sekundÃ¤r bedingt sei. Klinisch imponiere ein LipÃ¶dem beidseits mit den dafÃ¼r typischen aneurysmatischen Erweiterungen (Urk. 7/21/1). Chirurgische Massnahmen seien gegenwÃ¤rtig nicht indiziert. Es sei indes eine konservative Therapie mittels konsequenter Kompressionsbehandlung, regelmÃ¤ssiger entstauungsfÃ¶rdernder Gymnastik und Lymphdrainage angezeigt (Urk. 7/21/3).</w:t>
      </w:r>
    </w:p>
    <w:p>
      <w:r>
        <w:t>2.9Â Â Â Â  Mit Bericht vom 16. Juli 2008 fÃ¼hrte Dr. F.___ aus, dass die BeschwerdefÃ¼hrerin neben einem erneuten Rezidiv (der Varikose) mit umfangreichen Phlebektasien unter LymphÃ¶demen im Bereich beider Beine leide. Es stelle sich daher die Frage, ob ihr die AusÃ¼bung der bisherigen TÃ¤tigkeit im Umfange eines Pensums von 40 % noch zuzumuten sei. In der Zukunft sei damit zu rechnen, dass sie nach einem allfÃ¤lligen Berufswechsel und Umschulung im Umfang eines vollen Arbeitspensums erwerbstÃ¤tig sein werde (Urk. 7/20).</w:t>
      </w:r>
    </w:p>
    <w:p>
      <w:r>
        <w:t>2.10Â Â  Der Arzt des RAD der Beschwerdegegnerin, Dr. med. J.___, Facharzt FMH fÃ¼r Chirurgie, stellte in seiner Stellungnahme vom 6. November 2008 fest, dass er mit der Beurteilung durch Dr. F.___ vom 13. November 2007, worin dieser eine ArbeitsfÃ¤higkeit von 40 % in der bisherigen TÃ¤tigkeit der BeschwerdefÃ¼hrerin als Kosmetikerin festgestellt habe, Ã¼bereinstimme. In einer optimal leidensangepassten TÃ¤tigkeit bestehe auf Grund eines hÃ¶heren Pausenbedarfs eine verwertbare RestarbeitsfÃ¤higkeit von 80 %. Der BeschwerdefÃ¼hrerin sei die AusÃ¼bung von kÃ¶rperlich leichten bis mittelschweren, wechselbelastenden, Ã¼berwiegend gehenden TÃ¤tigkeiten, mit der MÃ¶glichkeit, gelegentlich die Beine hochzulagern, welche keinen Aufenthalt in Ã¼berhitzten RÃ¤umen und keine AusfÃ¼hrung von wÃ¤hrend einer lÃ¤ngeren Zeit in einer Hockstellung zu erbringenden Arbeiten erforderten, vollzeitig zuzumuten (Urk. 7/31/2).Â  Â Â Â Â Â Â Â Â</w:t>
      </w:r>
    </w:p>
    <w:p>
      <w:r>
        <w:t>2.11Â Â  Die Ãrzte des Spitals D.___ stellten mit Bericht vom 13. Juni 2009 eine Endgliedfraktur am Digitalis 2, am Digitalis 3, am Digitalis 4 und eine Fraktur der mittleren Phalanx des Digitalis 3 des rechten Fusses fest. Die BeschwerdefÃ¼hrerin habe sich die Fussverletzungen zugezogen, als ihr am 13. Juni 2009 ein eiserner SchirmstÃ¤nder auf den Fuss gefallen sei (Urk. 10/2).</w:t>
      </w:r>
    </w:p>
    <w:p>
      <w:r>
        <w:t>2.12Â Â  Mit Bericht vom 22. Januar 2010 erwÃ¤hnte Dr. med. K.___, Allgemeine Medizin FMH, dass der BeschwerdefÃ¼hrerin am 13. Juni 2009 ein Betonklotz (StÃ¤nder eines Sonnenschirmes) auf den rechten Fuss gefallen sei. Dabei habe sie sich verschiedene Fussverletzungen zugezogen. Am 5. November 2009 habe sich die BeschwerdefÃ¼hrerin erneut Verletzungen zugezogen, als ihr ein HolzstÃ¼ck auf den linken Vorfuss gefallen sei (Urk. 10/1).</w:t>
      </w:r>
    </w:p>
    <w:p>
      <w:r>
        <w:rPr>
          <w:b/>
        </w:rPr>
        <w:t>E. 3</w:t>
      </w:r>
    </w:p>
    <w:p>
      <w:r>
        <w:t>3.1Â Â Â Â  Die Beschwerdegegnerin ging in der angefochtenen VerfÃ¼gung vom 4. Mai 2009 davon aus, dass die BeschwerdefÃ¼hrerin bei Gesundheit im Zeitraum vom 27. Februar 2007 bis 30. September 2008 im Umfang von 40 % eine ErwerbstÃ¤tigkeit ausgeÃ¼bt und sich im restlichen Umfang von 60 % im Aufgabenbereich des Haushalts betÃ¤tigt hÃ¤tte. Ab dem 1. Oktober 2008, dem Zeitpunkt als die BeschwerdefÃ¼hrerin eine ErwerbstÃ¤tigkeit im Umfang eines Arbeitspensums von 50 % beim L.___ angetreten habe, sei davon auszugehen, dass sie bei Gesundheit im Umfang von 50 % eine ErwerbstÃ¤tigkeit ausÃ¼ben und im restlichen Umfang von 50 % im Haushalt tÃ¤tig wÃ¤re. Der BeschwerdefÃ¼hrerin kÃ¶nne nicht gefolgt werden, wenn sie geltend mache, dass sie nach der Einschulung ihrer Tochter im August 2006 bei Gesundheit eine ErwerbstÃ¤tigkeit im Umfang eines Pensums von 80 % ausgeÃ¼bt hÃ¤tte, denn zu diesem Zeitpunkt habe noch gar keine ArbeitsunfÃ¤higkeit bestanden (Urk. 2 S. 2f. und Urk. 6 S. 2). Andererseits wÃ¤re ein Rentenanspruch selbst bei Annahme einer Qualifikation als ErwerbstÃ¤tige im Umfang eines Arbeitspensums von 80 % zu verneinen, da von einer ArbeitsfÃ¤higkeit in behinderungsangepassten TÃ¤tigkeiten im Umfang von 80 % auszugehen sei (Urk. 6 S. 3).</w:t>
      </w:r>
    </w:p>
    <w:p>
      <w:r>
        <w:t>3.2Â Â Â Â Â Â Â Â  Beschwerdeweise bringt die BeschwerdefÃ¼hrerin dagegen vor, dass sie bei Gesundheit nach der Einschulung ihres jÃ¼ngsten Kindes ab August 2006 im Umfang eines Arbeitspensums von 80 % eine ErwerbstÃ¤tigkeit ausgeÃ¼bt hÃ¤tte (Urk. 1 S. 2f.). Bereits zu diesem Zeitpunkt sei sie in ihrer Gesundheit beeintrÃ¤chtigt gewesen. Schliesslich sei im Februar 2007 eine Operation erforderlich gewesen. Bei der gegenwÃ¤rtig bei einem Arbeitspensum von 50 % ausgeÃ¼bten TÃ¤tigkeit beim L.___ handle es sich um eine behinderungsangepasste TÃ¤tigkeit. Es sei daher eine ArbeitsfÃ¤higkeit in behinderungsangepassten TÃ¤tigkeiten von 50 % ausgewiesen (Urk. 1 S. 4).</w:t>
      </w:r>
    </w:p>
    <w:p>
      <w:r>
        <w:t>3.3Â Â Â Â  In ihrem Schreiben vom 2. MÃ¤rz 2008 an die Beschwerdegegnerin fÃ¼hrte die BeschwerdefÃ¼hrerin aus, dass sie Mutter zweier schulpflichtiger Kinder im Alter von 8 und 11 Jahren sei, und dass jeweils ihr Ehegatte wÃ¤hrend den beiden Tagen in der Woche, an welchen sie bei der Y.___ AG arbeite, ihre Kinder betreue. Aus diesem Grund habe sie stets an einem Samstag oder Sonntag gearbeitet. Denn ihr Ehegatte arbeite an den Sonntagen und an zwei Samstagen im Monat nicht (Urk. 7/18/1, vgl. Urk. 7/27 S 2).</w:t>
      </w:r>
    </w:p>
    <w:p>
      <w:r>
        <w:t>3.4Â Â Â Â Â Â Â Â  GegenÃ¼ber der AbklÃ¤rungsperson der Beschwerdegegnerin gab die BeschwerdefÃ¼hrerin an, dass sie bei Gesundheit zum Eintritt ihres jÃ¼ngsten Kindes in die Primarschule ihr Arbeitspensum aus finanziellen GrÃ¼nden auf 80 % erhÃ¶ht hÃ¤tte. Ihre Kinder nÃ¤hmen an drei Nachmittagen in der Woche am Schulunterricht teil. WÃ¤hrend diesen drei Wochentagen hÃ¤tte sie arbeiten kÃ¶nnen. Sodann wÃ¼rde sie bei Gesundheit weiterhin je an einem Samstag oder Sonntag in der Woche arbeiten, da ihr Ehegatte an den Sonntagen und an zwei Samstagen im Monat nicht arbeite (Urk. 7/27 S. 2).</w:t>
      </w:r>
    </w:p>
    <w:p>
      <w:r>
        <w:t>3.5Â Â Â Â  Es gilt indes zu beachten, dass sÃ¤mtliche beteiligten Ãrzte fÃ¼r die Zeit vor der Operation vom 28. Februar 2007 keine ArbeitsunfÃ¤higkeit festgestellt haben. WÃ¤hrend die Ãrzte des Spitals D.___ am 2. MÃ¤rz 2007 eine volle ArbeitsunfÃ¤higkeit vom 28. Februar bis 9. MÃ¤rz 2007 feststellten (Urk. 7/9/17), ging Dr. F.___ mit Bericht vom 11. Juni 2007 (Urk. 7/9/12) und in der Taggeldkarte zuhanden des Krankentaggeldversicherers (Urk. 7/9/32) davon aus, dass in der bisherigen TÃ¤tigkeit der BeschwerdefÃ¼hrerin ab 23. April 2007 eine ArbeitsunfÃ¤higkeit von 50 % bestehe. DemgegenÃ¼ber stellte Dr. H.___ am 7. September 2007 fÃ¼r die Zeit vom 28. Februar bis 9. MÃ¤rz 2007 eine ArbeitsunfÃ¤higkeit von 100 % in der bisherigen TÃ¤tigkeit der BeschwerdefÃ¼hrerin fest (Urk. 7/6 Ziff. 3). Am 10. und 13. November 2007 (Urk. 7/10/1-7) stellte Dr. F.___ fest, dass in der angestammten TÃ¤tigkeit der BeschwerdefÃ¼hrerin ab dem 28. Februar 2007 eine ArbeitsunfÃ¤higkeit von 100 % und ab dem 23. April 2007 eine solche von 60 % bestanden habe (Urk. 7/10/2 Ziff. 3, Urk. 7/10/7 Ziff. 1.2). Damit Ã¼bereinstimmend ging Dr. J.___ am 6. November 2008 von einer ArbeitsfÃ¤higkeit in der bisherigen TÃ¤tigkeit von 40 % aus (Urk. 7/31/2).Â  Â Â Â Â Â Â Â Â</w:t>
      </w:r>
    </w:p>
    <w:p>
      <w:r>
        <w:rPr>
          <w:b/>
        </w:rPr>
        <w:t>E. 3.6</w:t>
      </w:r>
    </w:p>
    <w:p>
      <w:r>
        <w:t>Â Â Â Â Â Â Â Â  Demnach steht fest, dass die beteiligten Ãrzte Ã¼bereinstimmend von einem Beginn der ArbeitsunfÃ¤higkeit am 28. Februar 2007 ausgingen. Nach dem massgebenden Beweisgrad der Ã¼berwiegenden Wahrscheinlichkeit ist somit ein die ArbeitsfÃ¤higkeit massgeblich beeintrÃ¤chtigender Gesundheitsschaden fÃ¼r die Zeit vor dem 28. Februar 2007 nicht erstellt. Demnach ist mit Ã¼berwiegender Wahrscheinlichkeit davon auszugehen, dass es der BeschwerdefÃ¼hrerin, wenn sie dies gewollt hÃ¤tte, in gesundheitlicher Hinsicht zuzumuten gewesen wÃ¤re, ihr Arbeitspensum in der Zeit von August 2006 bis zum 27. Februar 2007 im Rahmen ihrer bisherigen Arbeitsstelle bei der Y.___ AG oder im Rahmen einer anderen TÃ¤tigkeit auf ein Pensum von 80 % zu erhÃ¶hen. Der Umstand, dass die BeschwerdefÃ¼hrerin dies unterliess, hat daher als Indiz gegen eine Qualifikation der BeschwerdefÃ¼hrerin als ErwerbstÃ¤tige im Umfang von 80 % zu gelten.</w:t>
      </w:r>
    </w:p>
    <w:p>
      <w:r>
        <w:t>3.7Â Â Â Â  Der Umstand, dass die BeschwerdefÃ¼hrerin nach Eintritt des Gesundheitsschadens in der Zeit vom 1. Oktober 2008 bis 31. MÃ¤rz 2010 im Umfang eines BeschÃ¤ftigungsgrades von 50 % als Hauspflegerin beim L.___ tÃ¤tig war (Urk. 7/25, Urk. 10/4), spricht indes fÃ¼r eine Qualifikation der BeschwerdefÃ¼hrerin als eine ohne Gesundheitsschaden im Umfang eines Pensums von 50 % eine ErwerbstÃ¤tigkeit AusÃ¼bende und im gleichen Umfang in der Besorgung ihres Haushalts TÃ¤tige. Die Frage nach der Qualifikation der BeschwerdefÃ¼hrerin als ErwerbstÃ¤tige und als im Aufgabenbereich des Haushalts TÃ¤tige kann vorliegend indes offen bleiben, wenn ein Anspruch der BeschwerdefÃ¼hrerin auf eine Invalidenrente auch bei Annahme einer Qualifikation als ErwerbstÃ¤tige in dem von der BeschwerdefÃ¼hrerin beantragten Umfang von 80 % (Urk. 1 S. 2 f.) zu verneinen wÃ¤re, was im Folgenden zu prÃ¼fen ist. DieÂ  InvaliditÃ¤t ist jedenfalls nach der gemischten Methode zu bemessen.</w:t>
      </w:r>
    </w:p>
    <w:p>
      <w:r>
        <w:rPr>
          <w:b/>
        </w:rPr>
        <w:t>E. 4</w:t>
      </w:r>
    </w:p>
    <w:p>
      <w:r>
        <w:t>4.1Â Â Â Â  Im verwaltungsgerichtlichen Beschwerdeverfahren sind grundsÃ¤tzlich nur RechtsverhÃ¤ltnisse zu Ã¼berprÃ¼fen beziehungsweise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 2.1; 125 V 413 E. 1a S. 414).</w:t>
      </w:r>
    </w:p>
    <w:p>
      <w:r>
        <w:t>4.2Â Â Â Â  In zeitlicher Hinsicht beurteilt das Sozialversicherungsgericht die GesetzmÃ¤ssigkeit der VerwaltungsverfÃ¼gungen in der Regel nach dem Sachverhalt, der zur Zeit des Abschlusses des Verwaltungsverfahrens gegeben war. Tatsachen, die jenen Sachverhalt seither verÃ¤ndert haben, sollen im Normalfall Gegenstand einer neuen VerwaltungsverfÃ¼gung sein (BGE 130 V 140 Erw. 2.1, 121 V 366 Erw. 1b).</w:t>
      </w:r>
    </w:p>
    <w:p>
      <w:r>
        <w:t>4.3Â Â Â Â Â Â Â Â  Anfechtungsgegenstand des vorliegenden Beschwerdeverfahrens stellt die angefochtene VerfÃ¼gung vom 4. Mai 2009 (Urk. 2) dar. In zeitlicher Hinsicht sind vorliegend daher die tatsÃ¤chlichen VerhÃ¤ltnisse bis zum Erlass der VerfÃ¼gung vom 4. Mai 2009 massgebend. Die Berichte der Ãrzte des Spitals D.___ vom 13. Juni 2009 (Urk. 10/2) und von Dr. K.___ vom 22. Januar 2010 (Urk. 10/1) betreffen die Behandlung der Folgen der Ereignisse vom 13. Juni 2009 und vom 5. November 2009, bei welchen sich die BeschwerdefÃ¼hrerin Verletzungen im Bereich ihres linken und rechten Fusses zuzog. Diese Berichte betreffen in zeitlicher Hinsicht nicht den das Prozessthema bildenden Streitgegenstand und kÃ¶nnen aus diesem Grunde vorliegend keine BerÃ¼cksichtigung finden.</w:t>
      </w:r>
    </w:p>
    <w:p>
      <w:r>
        <w:rPr>
          <w:b/>
        </w:rPr>
        <w:t>E. 5</w:t>
      </w:r>
    </w:p>
    <w:p>
      <w:r>
        <w:t>5.1Â Â Â Â  Aus den medizinischen Akten (Erw. 2.1 bis 2.10) ist ersichtlich, dass bei der BeschwerdefÃ¼hrerin erstmals im Jahre 1999 an beiden Beinen ein Stripping der Vena saphena magna durchgefÃ¼hrt wurde (Urk. 7/9/17), und dass im Bereich Vena saphena magna an beiden Beinen am 28. Februar 2007 ein erneuter operativer Eingriff im Sinne einer Recrossektomie und von Seitenastphlebektomien durchgefÃ¼hrt wurde (Urk. 7/9/15). Postoperativ bestand gemÃ¤ss der Beurteilung durch Dr. F.___ bis zum 22. April 2007 eine ArbeitsunfÃ¤higkeit von 100 % (Urk. 7/9/12). WÃ¤hrend Dr. F.___ in seinem Bericht vom 11. Juni 2007 (Urk. 7/9/12) und in der Taggeldkarte zuhanden des Krankentaggeldversicherers (Urk. 7/9/32) fÃ¼r die Zeit ab 23. April 2007 eine ArbeitsunfÃ¤higkeit in der bisherigen TÃ¤tigkeit der BeschwerdefÃ¼hrerin von 50 % feststellte, ging er in seinem Bericht vom 10. und 13. November 2007 (Urk. 7/10/1-7) davon, dass ab dem 23. April 2007 eine ArbeitsunfÃ¤higkeit in der bisherigen TÃ¤tigkeit der BeschwerdefÃ¼hrerin von 60 % bestanden habe (Urk. 7/10/2 Ziff. 3, Urk. 7/10/13 Ziff. 1.2). Damit Ã¼bereinstimmend ging auch RAD-Arzt Dr. J.___ in seiner Stellungnahme vom 6. November 2008 davon aus, dass ab dem 23. April 2007 eine ArbeitsunfÃ¤higkeit in der bisherigen TÃ¤tigkeit von 60 % bestanden habe (Urk. 7/31/2).</w:t>
      </w:r>
    </w:p>
    <w:p>
      <w:r>
        <w:t>5.2Â Â Â Â  Zur Frage nach der hypothetischen ArbeitsfÃ¤higkeit der BeschwerdefÃ¼hrerin in zumutbaren, behinderungsangepassten TÃ¤tigkeiten Ã¤usserte sich Dr. F.___ in seinem Bericht vom 11. Juni 2007 insofern, als er feststellte, dass eine Wiederaufnahme der bisherigen TÃ¤tigkeit bei der Y.___ AG im Umfang von 100 % nach DurchfÃ¼hrung von therapeutischen Massnahmen (im Sinne von Lymphdrainage, KompressionsstrÃ¼mpfen und einer medikamentÃ¶sen Behandlung) mÃ¶glich sei (Urk. 7/9/12, vgl. Urk. 7/9/22). Am 16. Juli 2008 stellte er fest, dass damit zu rechnen sei, dass die BeschwerdefÃ¼hrerin in Zukunft nach einem allfÃ¤lligen Berufswechsel im Umfang eines vollen Arbeitspensums erwerbstÃ¤tig sein werde (Urk. 7/20). Auch Dr. G.___ vertrat in seiner Stellungnahme vom 21. Juni 2007 die Meinung, dass der BeschwerdefÃ¼hrerin die AusÃ¼bung einer behinderungsangepassten, vorwiegend sitzenden TÃ¤tigkeit, mit der MÃ¶glichkeit gelegentlich aufzustehen und umher zu gehen, im Umfang eines vollzeitlichen Arbeitspensums zuzumuten sei (Urk. 7/9/10). Damit Ã¼bereinstimmend ging RAD-Arzt Dr. J.___ in seiner Stellungnahme vom 6. November 2008 davon aus, dass der BeschwerdefÃ¼hrerin die AusÃ¼bung von behinderungsangepassten, kÃ¶rperlich leichten bis mittelschweren, wechselbelastenden, Ã¼berwiegend gehenden TÃ¤tigkeiten, welche keinen Aufenthalt in Ã¼berhitzten RÃ¤umen und keine AusfÃ¼hrung von wÃ¤hrend einer lÃ¤ngeren Zeit in einer Hockstellung zu erbringenden Arbeiten erforderten, und welche es der BeschwerdefÃ¼hrerin ermÃ¶glichen, gelegentlich ihre Beine hochzulagern, im Umfang eines vollzeitigen Arbeitspensums zuzumuten sei. Im Gegensatz zur Beurteilung durch Dr. G.___ vertrat Dr. J.___ indes die Meinung, dass die BeschwerdefÃ¼hrerin auf Grund ihrer GesundheitsbeeintrÃ¤chtigung darauf angewiesen sei, vermehrt Pausen einzuschalten. Wegen eines erhÃ¶hten Pausenbedarfs bestehe daher in behinderungsangepassten TÃ¤tigkeiten lediglich eine verwertbare RestarbeitsfÃ¤higkeit von 80 % (Urk. 7/31/2).Â  Â Â Â Â Â Â Â Â</w:t>
      </w:r>
    </w:p>
    <w:p>
      <w:r>
        <w:t>5.3Â Â Â Â  In Bezug auf die Beurteilung durch RAD-Arzt Dr. J.___ vom 6. November 2008 (Urk. 7/31/2) gilt es zu beachten, dass dieser Arzt, welcher Ã¼ber eine fachÃ¤rztliche Spezialisierung in der Chirurgie verfÃ¼gt, sowohl die geklagten Beschwerden als auch die medizinischen Vorakten berÃ¼cksichtigte, sodass seine Beurteilung daher die nach der Rechtsprechung fÃ¼r eine beweiskrÃ¤ftige medizinische Entscheidungsgrundlage (Beweiseignung) vorausgesetzten Kriterien (vgl. Erw. 1.6) grundsÃ¤tzlich in genÃ¼gender Weise erfÃ¼llt. Es gilt indes zu beachten, dass den Berichten versicherungsinterner medizinischer Fachpersonen rechtsprechungsgemÃ¤ss zwar Beweiswert zukommt, dass diesen Berichten indes nicht dieselbe Beweiskraft wie einem gerichtlichen oder einem im Verfahren nach Art. 44 ATSG vom VersicherungstrÃ¤ger in Auftrag gegebenen externen Gutachten zuerkannt wird, und dass bei auch nur geringen Zweifeln an der ZuverlÃ¤ssigkeit und SchlÃ¼ssigkeit der versicherungsinternen Ã¤rztlichen Feststellungen, ergÃ¤nzende AbklÃ¤rungen vorzunehmen sind (BGE 135 V 471 Erw. 4.6). Vorliegend vermag die Beurteilung durch RAD-Arzt Dr. J.___ indes inhaltlich zu Ã¼berzeugen. Denn in Ãbereinstimmung mit Dr. G.___, welcher der BeschwerdefÃ¼hrerin eine volle ArbeitsfÃ¤higkeit in behinderungsangepassten TÃ¤tigkeiten attestierte (Urk. 7/9/10), vertrat Dr. J.___ die Meinung, dass der BeschwerdefÃ¼hrerin die AusÃ¼bung von behinderungsangepassten, kÃ¶rperlich leichten bis mittelschweren, wechselbelastenden, Ã¼berwiegend gehenden TÃ¤tigkeiten, welche keinen Aufenthalt in Ã¼berhitzten RÃ¤umen und keine AusfÃ¼hrung von wÃ¤hrend einer lÃ¤ngeren Zeit in einer Hockstellung zu erbringenden Arbeiten erforderten, und welche es der BeschwerdefÃ¼hrerin ermÃ¶glichen, gelegentlich ihre Beine hochzulagern, vollzeitig zuzumuten sei, dass hingegen wegen eines erhÃ¶hten Pausenbedarfs lediglich von einer verwertbaren RestarbeitsfÃ¤higkeit von 80 % auszugehen sei (Urk. 7/31/2). Diese Beurteilung durch Dr. J.___ steht auch nicht im Widerspruch zu derjenigen durch Dr. F.___. Denn obwohl Dr. F.___ in seiner Beurteilung vom 11. Juni 2007 feststellte, dass eine Wiederaufnahme der bisherigen TÃ¤tigkeit im Umfang von 100 % nach DurchfÃ¼hrung von therapeutischen Massnahmen mÃ¶glich sei (Urk. 7/9/12), und am 16. Juli 2008 erkannte, dass in Zukunft mit der AusÃ¼bung eines vollen Arbeitspensums durch die BeschwerdefÃ¼hrerin zu rechnen sei (Urk. 7/20), enthalten seine Berichte keine konkreten Beurteilungen der ArbeitsfÃ¤higkeit der BeschwerdefÃ¼hrerin in zumutbaren behinderungsangepassten TÃ¤tigkeiten. Anhaltspunkte fÃ¼r auch nur geringe Zweifel an der ZuverlÃ¤ssigkeit der Beurteilung durch Dr. J.___ sind den Akten nicht zu entnehmen. In Bezug auf die Frage nach dem Bestehen und Umfang der ArbeitsfÃ¤higkeit in behinderungsangepassten TÃ¤tigkeiten vermag die nachvollziehbare Beurteilung durch Dr. J.___ daher zu Ã¼berzeugen, sodass darauf abgestellt werden kann.</w:t>
      </w:r>
    </w:p>
    <w:p>
      <w:r>
        <w:t>5.4Â Â Â Â Â Â Â Â  Demnach ist davon auszugehen, dass der BeschwerdefÃ¼hrerin zum massgebenden Zeitpunkt bei Erlass der VerfÃ¼gung vom 4. Mai 2009Â  (Urk. 2) die AusÃ¼bung von behinderungsangepassten, kÃ¶rperlich leichten bis mittelschweren, wechselbelastenden, Ã¼berwiegend gehenden TÃ¤tigkeiten, welche keinen Aufenthalt in Ã¼berhitzten RÃ¤umen und keine AusfÃ¼hrung von wÃ¤hrend einer lÃ¤ngeren Zeit in einer Hockstellung zu erbringenden Arbeiten erforderten, und welche es der BeschwerdefÃ¼hrerin ermÃ¶glichen, gelegentlich ihre Beine hochzulagern, im Umfang eines Arbeitspensums von 80 % zuzumuten war.</w:t>
      </w:r>
    </w:p>
    <w:p>
      <w:r>
        <w:t>5.5Â Â Â Â  Die Einwendungen der BeschwerdefÃ¼hrerin vermÃ¶gen an diesem Ergebnis nichts zu Ã¤ndern, weshalb es - entgegen deren diesbezÃ¼glichen Eventualvorbringen (Urk. 1 S. 2) - angesichts der schlÃ¼ssigen medizinischen Aktenlage keiner zusÃ¤tzlichen AbklÃ¤rungen bedarf (antizipierte BeweiswÃ¼rdigung; BGE 124 V 94 Erw. 4b, 122 V 162 Erw. 1d mit Hinweis; RKUV 2006 Nr. U 578 S. 176 Erw. 3.6; SVR 2001 IV Nr. 10 Erw. 4b S. 28).</w:t>
      </w:r>
    </w:p>
    <w:p>
      <w:r>
        <w:rPr>
          <w:b/>
        </w:rPr>
        <w:t>E. 6</w:t>
      </w:r>
    </w:p>
    <w:p>
      <w:r>
        <w:t>6.1Â Â Â Â  Es bleiben die erwerblichen Auswirkungen zu prÃ¼fen. GemÃ¤ss Art. 28 Abs. 1 lit. b IVG, in der ab 1. Januar 2008 geltenden Fassung, entsteht der Rentenanspruch frÃ¼hestens in dem Zeitpunkt, in dem die versicherte Person wÃ¤hrend eines Jahres ohne wesentlichen Unterbruch durchschnittlich mindestens zu 40 Prozent arbeitsunfÃ¤hig gewesen war. Wie vorstehend erwÃ¤hnt (Erw. 3.6), ist vorliegend von einem Beginn einer massgebenden ArbeitsunfÃ¤higkeit von mindestens 40 % am 28. Februar 2007 auszugehen. Die Wartezeit im Sinne von Art. 28 Abs. 1 lit. b IVG, in der ab 1. Januar 2008 geltenden Fassung, ist daher am 28. Februar 2007 erÃ¶ffnet worden und ein Jahr spÃ¤ter, am 27. Februar 2008 abgelaufen. Da ein allfÃ¤lliger Rentenanspruch somit frÃ¼hestens im Februar 2008 entstehen konnte, sind fÃ¼r den Einkommensvergleich die VerhÃ¤ltnisse zu diesem Zeitpunkt massgebend.</w:t>
      </w:r>
    </w:p>
    <w:p>
      <w:r>
        <w:t>6.2Â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6.3Â Â Â Â  Vor Eintritt des Gesundheitsschadens war die BeschwerdefÃ¼hrerin seit dem 1. Juli 2004 im Rahmen eines Teilzeitpensums von 40 % (Urk. 7/12 Ziff. 2.9) als SchÃ¶nheitsberaterin bei der Y.___ AG tÃ¤tig (Urk. 7/12 Ziff. 2.1). Im Jahre 2007 hÃ¤tte sie in dieser TÃ¤tigkeit ohne Gesundheitsschaden einen AHV-beitragspflichtigen Verdienst von Fr. 22Â100.-- (Fr. 1'700.-- x 13 Monate; Urk. 7/12 Ziff. 2.10 und 2.11) erzielt. Unter der Annahme, dass die BeschwerdefÃ¼hrerin ohne Gesundheitsschaden im Umfang eines Arbeitspensums von 80 % eine ErwerbstÃ¤tigkeit ausÃ¼ben wÃ¼rde, sowie unter BerÃ¼cksichtigung der durchschnittlichen Nominallohnentwicklung im Bereich Handel/Reparatur/Gastgewerbe von 2.2 % im Jahre 2008 (Die Volkswirtschaft 9-2009 S. 95 Tabelle B10.2) resultiert im Jahre 2008 ein Valideneinkommen von rund Fr. 45Â172.-- (Fr. 22Â100.-- x 2 x 1.022).</w:t>
      </w:r>
    </w:p>
    <w:p>
      <w:r>
        <w:rPr>
          <w:b/>
        </w:rPr>
        <w:t>E. 7</w:t>
      </w:r>
    </w:p>
    <w:p>
      <w:r>
        <w:t>7.1Â Â Â Â  FÃ¼r die Bestimmung des Invalideneinkommens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tatsÃ¤chlich erzielte Verdienst als Invalidenlohn (BGE 129 V 475 Erw. 4.2.1, 126 V 76 Erw. 3b/aa, 117 V 18 f., je mit Hinweisen; RKUV 1999 Nr. U 343 S. 412 f. Erw. 4b/aa, 1996 Nr. U 240 S. 95 Erw. 3c).</w:t>
      </w:r>
    </w:p>
    <w:p>
      <w:r>
        <w:t>7.2Â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7.3Â Â Â Â  Nach Eintritt des Gesundheitsschadens hat die BeschwerdefÃ¼hrerin in der Zeit vom 1. Oktober 2008 bis 31. MÃ¤rz 2010 (Urk. 7/25, Urk. 10/4) eine TÃ¤tigkeit als Hauspflegerin im Umfang eines Arbeitspensums von 50 % beim L.___ ausgeÃ¼bt. Da der BeschwerdefÃ¼hrerin gemÃ¤ss der medizinischen Aktenlage jedoch die AusÃ¼bung einer behinderungsangepassten TÃ¤tigkeiten im Umfang eines BeschÃ¤ftigungsgrades von 80 % zuzumuten war (Erw. 5.4), hat die BeschwerdefÃ¼hrerin durch die AusÃ¼bung der TÃ¤tigkeit beim L.___ ihre RestarbeitsfÃ¤higkeit nicht in zumutbarer Weise voll ausgeschÃ¶pft. Sodann hat die BeschwerdefÃ¼hrerin die TÃ¤tigkeit beim L.___ nur wÃ¤hrend einer relativ kurzen Zeit ausgeÃ¼bt, weshalb noch nicht besonders stabile VerhÃ¤ltnisse angenommen werden kÃ¶nnen. Des Weiteren hat der L.___ das ArbeitsverhÃ¤ltnis mit der BeschwerdefÃ¼hrerin wegen gesundheitsbedingter Absenzen der BeschwerdefÃ¼hrerin gekÃ¼ndigt (Urk. 10/4), weshalb davon auszugehen sein dÃ¼rfte, dass die TÃ¤tigkeit beim L.___ auch nicht dem obenerwÃ¤hnten medizinischen Zumutbarkeitsprofil (Erw. 5.4) entsprach. Das Invalideneinkommen ist vorliegend demnach anhand von TabellenlÃ¶hnen zu bemessen.</w:t>
      </w:r>
    </w:p>
    <w:p>
      <w:r>
        <w:t>7.4Â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7.5Â Â Â Â  Da die BeschwerdefÃ¼hrerin aus gesundheitlichen GrÃ¼nden auf behinderungsangepasste, kÃ¶rperlich leichte bis mittelschwere, wechselbelastende, Ã¼berwiegend gehenden TÃ¤tigkeiten, welche keinen Aufenthalt in Ã¼berhitzten RÃ¤umen und keine AusfÃ¼hrung von wÃ¤hrend einer lÃ¤ngeren Zeit in einer Hockstellung zu erbringenden Arbeiten erfordern, und welche es der BeschwerdefÃ¼hrerin ermÃ¶glichen, gelegentlich ihre Beine hochzulagern, angewiesen ist, muss sie auf Grund ihres gesundheitlichen Leidens im Vergleich zu Gesunden mit einer gewissen Lohneinbusse rechnen. Die Vornahme eines leidensbedingten Abzuges vom Tabellenlohn im Umfang von 10 % erscheint daher als gerechtfertigt.</w:t>
      </w:r>
    </w:p>
    <w:p>
      <w:r>
        <w:t>7.6Â Â Â Â  Unter BerÃ¼cksichtigung des Zentralwerts fÃ¼r einfache und repetitive TÃ¤tigkeiten (Anforderungsniveau 4) fÃ¼r Frauen im gesamten privaten Sektor der Tabelle A1 der LSE 2008, einer durchschnittlichen betriebsÃ¼blichen wÃ¶chentlichen Arbeitszeit im Jahre 2008 von 41.6 Stunden, einer ArbeitsfÃ¤higkeit in zumutbaren behinderungsangepassten TÃ¤tigkeiten von 80 % sowie eines Abzugs vom Tabellenlohn von 10 %, resultiert fÃ¼r das Jahr 2008 ein Invalideneinkommen von rund Fr. 36'985.-- (Fr. 4Â116.-- x 12 Monate Ã· 40 Stunden x 41.6 Stunden x 0.8 x 0.9).</w:t>
      </w:r>
    </w:p>
    <w:p>
      <w:r>
        <w:t>7.7Â Â Â Â  Der Vergleich des Invalideneinkommens von Fr. 36Â985.-- mit dem Valideneinkommen von Fr. 45Â172.-- ergibt eine Erwerbseinbusse von Fr. 8'187.--. Daraus resultiert eine EinschrÃ¤nkung von 18 % und ein anteiliger InvaliditÃ¤tsgrad im erwerblichen Bereich von rund 14,4 %.</w:t>
      </w:r>
    </w:p>
    <w:p>
      <w:r>
        <w:rPr>
          <w:b/>
        </w:rPr>
        <w:t>E. 8</w:t>
      </w:r>
    </w:p>
    <w:p>
      <w:r>
        <w:t>8.1Â Â Â Â  Zu prÃ¼fen bleibt die EinschrÃ¤nkung im Haushalt. FÃ¼r die InvaliditÃ¤tsbemessung im Haushalt stellt der eingeholte AbklÃ¤rungsbericht eine geeignete und im Regelfall genÃ¼gende Grundlage dar. RechtsprechungsgemÃ¤ss bedarf es des Beizugs einer Ã¤rztlichen Fachperson, die sich zu den einzelnen Positionen der HaushaltfÃ¼hrung unter dem Gesichtswinkel der Zumutbarkeit zu Ã¤ussern hat, nur in AusnahmefÃ¤llen, namentlich bei unglaubwÃ¼rdigen Angaben der versicherten Person, die im Widerspruch zu den Ã¤rztlichen Befunden stehen (nicht publ. Erw. 5.2.1 des Urteils BGE 134 V 9; SVR 2005 IV Nr. 21 S. 81; AHI 2004 S. 137, AHI 2001 S. 155; Urteile des EVG in Sachen M. vom 20. Dezember 2006, I 693/06, Erw. 6.2 in Sachen T. vom 28. Juli 2008, 9C_49/2008, Erw. 5.1). FÃ¼r den Beweiswert von Berichten Ã¼ber AbklÃ¤rungen im Haushalt ist entscheidend,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vorliegen. Das gebietet insbesondere der Umstand, dass die fachlich kompetente AbklÃ¤rungsperson nÃ¤her am konkreten Sachverhalt steht als das im Beschwerdefall zustÃ¤ndige Gericht. Der AbklÃ¤rungsbericht ist indes in erster Linie auf die Ermittlung des Ausmasses physisch bedingter BeeintrÃ¤chtigungen zugeschnitten. Seine grundsÃ¤tzliche Massgeblichkeit erfÃ¤hrt daher, auch wenn die vorstehenden Anforderungen erfÃ¼llt sind, praxisgemÃ¤ss EinschrÃ¤nkungen, wenn die versicherte Person an psychischen Beschwerden leidet (AHI 2001 S. 162 Erw. 3d mit Hinweis; Urteil des Bundesgerichts vom 13. Juni 2008, 8C_671/2007, Erw. 3.2.1 mit Hinweisen).</w:t>
      </w:r>
    </w:p>
    <w:p>
      <w:r>
        <w:t>8.2Â Â Â Â  Der HaushaltabklÃ¤rungsbericht vom 3. Dezember 2008 (Urk. 7/27) enthÃ¤lt eine eingehende AbklÃ¤rung der WohnverhÃ¤ltnisse sowie der im Haushalt der BeschwerdefÃ¼hrerin anfallenden TÃ¤tigkeiten. GestÃ¼tzt darauf wurde ein BetÃ¤tigungsvergleich vorgenommen. In Ãbereinstimmung mit der gesetzmÃ¤ssigen (ZAK 1986 S. 235) und der im Kreisschreiben Ã¼ber InvaliditÃ¤t und Hilflosigkeit in der Invalidenversicherung (KSIH in der ab 1. Januar 2004 geltenden Fassung; RZ 3095) statuierten Verwaltungspraxis wurden darin die im Haushalt anfallenden TÃ¤tigkeiten in sieben Aufgaben aufgeteilt (HaushaltfÃ¼hrung, ErnÃ¤hrung, Wohnungspflege, Einkauf, WÃ¤sche und Kleiderpflege, Kinderbetreuung, Verschiedenes; Urk. 7/27 Ziff. 6.1-6.7) und anschliessend in Ãbereinstimmung mit der diesbezÃ¼glichen Verwaltungspraxis nach deren prozentualen Bedeutung im Vergleich zu sÃ¤mtlichen anfallenden TÃ¤tigkeiten bewertet. Anschliessend klÃ¤rte die AbklÃ¤rungsperson der Beschwerdegegnerin unter BerÃ¼cksichtigung der medizinischen Akten fÃ¼r jede der sieben TÃ¤tigkeitsbereiche die konkrete Behinderung ab und ermittelte auf diese Weise eine EinschrÃ¤nkung im Aufgabenbereich des Haushalts von gesamthaft 3.5 % (Urk. 7/27 Ziff. 6.8).</w:t>
      </w:r>
    </w:p>
    <w:p>
      <w:r>
        <w:t>8.3Â Â Â Â Â Â Â Â  Vorliegend besteht kein Anlass, das Ergebnis des AbklÃ¤rungsdienstes der Beschwerdegegnerin in Zweifel zu ziehen. GrÃ¼nde, welche gegen eine BerÃ¼cksichtigungÂ  des HaushaltsabklÃ¤rungsberichts sprechen wÃ¼rden, werden von der BeschwerdefÃ¼hrerin im Ãbrigen auch nicht geltend gemacht (Urk. 1). Bei der Beurteilung der Behinderung in der HaushaltfÃ¼hrung ist daher auf den HaushaltabklÃ¤rungsbericht vom 3. Dezember 2008 (Urk. 7/27) abzustellen. Demnach ist davon auszugehen, dass die BeschwerdefÃ¼hrerin in der FÃ¼hrung ihres Haushalts insgesamt in einem Umfang von 3.5 % eingeschrÃ¤nkt war.</w:t>
      </w:r>
    </w:p>
    <w:p>
      <w:r>
        <w:t>8.4Â 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In dem mit 80 % gewichteten erwerblichen Bereich resultiert - wie erwÃ¤hnt (vgl. vorn Erw. 7.7) - ein anteiliger InvaliditÃ¤tsgrad von 14.4 % (18 % x 0.8). In dem mit 20 % gewichteten Haushaltbereich resultiert bei einer gesundheitlichen EinschrÃ¤nkung in der HaushaltfÃ¼hrung von 3.5 % ein InvaliditÃ¤tsgrad von 0.7 % (3.5 % x 0.2). Dies ergibt eine GesamtinvaliditÃ¤t von 15.1 % und gerundet von 15 %. Damit ist ein fÃ¼r einen Rentenanspruch mindestens vorausgesetzter InvaliditÃ¤tsgrad von 40 % nicht ausgewiesen.</w:t>
      </w:r>
    </w:p>
    <w:p>
      <w:r>
        <w:rPr>
          <w:b/>
        </w:rPr>
        <w:t>E. 9</w:t>
      </w:r>
    </w:p>
    <w:p>
      <w:r>
        <w:t>Â Â Â Â Â  Nach Gesagtem ist ein Anspruch der BeschwerdefÃ¼hrerin auf eine Invalidenrente selbst bei Annahme einer Qualifikation als ErwerbstÃ¤tige im geltend gemachten Umfang von 80 % zu verneinen. Die Frage nach dem Umfang der Qualifikation der BeschwerdefÃ¼hrerin als ErwerbstÃ¤tige und als im Aufgabenbereich des Haushalts TÃ¤tige kann daher offen bleiben. Demnach ist es im Ergebnis nicht zu beanstanden, dass die Beschwerdegegnerin mit der angefochtenen VerfÃ¼gung vom 4. Mai 2009 (Urk. 2) einen Rentenanspruch der BeschwerdefÃ¼hrerin verneinte, weshalb die dagegen erhobene Beschwerde abzuweisen ist.</w:t>
      </w:r>
    </w:p>
    <w:p>
      <w:r>
        <w:t>10.Â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und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Monika Meier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B.___,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