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IV.2009.00546 vom 31. Dezember 2010</w:t>
      </w:r>
    </w:p>
    <w:p>
      <w:r>
        <w:t>ZH Sozialversicherungsgericht, 2010-12-31, DE</w:t>
      </w:r>
    </w:p>
    <w:p>
      <w:r>
        <w:rPr>
          <w:b/>
        </w:rPr>
        <w:t xml:space="preserve">Quelle: </w:t>
      </w:r>
      <w:r>
        <w:t>https://mcp.opencaselaw.ch/entscheid/zh_sozialversicherungsgericht_IV.2009.00546</w:t>
      </w:r>
    </w:p>
    <w:p>
      <w:r>
        <w:t>FR: ZH_SOZIALVERSICHERUNGSGERICHT IV.2009.00546 du 31 décembre 2010</w:t>
      </w:r>
    </w:p>
    <w:p>
      <w:r>
        <w:t>IT: ZH_SOZIALVERSICHERUNGSGERICHT IV.2009.00546 del 31 dicembre 2010</w:t>
      </w:r>
    </w:p>
    <w:p>
      <w:pPr>
        <w:pStyle w:val="Heading2"/>
      </w:pPr>
      <w:r>
        <w:t>Erwägungen</w:t>
      </w:r>
    </w:p>
    <w:p>
      <w:r>
        <w:rPr>
          <w:b/>
        </w:rPr>
        <w:t>E. 2</w:t>
      </w:r>
    </w:p>
    <w:p>
      <w:r>
        <w:t>Â Â Â Â Â  Dagegen liess die Versicherte am 29. Mai 2009 Beschwerde (Urk. 1) erheben und beantragen, die VerfÃ¼gung der IV-Stelle vom 28. April 2009 sei aufzuheben und es seien ihr rÃ¼ckwirkend und fÃ¼r die Zukunft eine Invalidenrente zuzusprechen sowie berufliche Massnahmen zu gewÃ¤hren. Eventualiter sei die Sache zur weiteren AbklÃ¤rung und Neubeurteilung an die Beschwerdegegnerin zurÃ¼ckzuweisen. Die IV-Stelle schloss in ihrer Vernehmlassung vom 13. Juli 2009 (Urk. 6) auf Abweisung der Beschwerde.</w:t>
      </w:r>
    </w:p>
    <w:p>
      <w:r>
        <w:t>Â Â Â Â Â Â Â Â  Es wurde ein zweiter Schriftenwechsel durchgefÃ¼hrt. Auf die AusfÃ¼hrungen der Parteien und die eingereichten Unterlagen ist, soweit fÃ¼r die Entscheidfindung erforderlich, in den ErwÃ¤gungen einzugehen.</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28. April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2.Â Â Â Â Â Â</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w:t>
      </w:r>
    </w:p>
    <w:p>
      <w:r>
        <w:t>2.2Â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3</w:t>
      </w:r>
    </w:p>
    <w:p>
      <w:r>
        <w:t>3.1Â Â Â Â  GestÃ¼tzt auf das Gutachten der MEDAS A.___ vom 13. November 2008 (Urk. 10/29) stellte die Beschwerdegegnerin fest, die BeschwerdefÃ¼hrerin sei vollumfÃ¤nglich und ohne EinschrÃ¤nkungen in ihrer bisherigen TÃ¤tigkeit arbeitsfÃ¤hig.</w:t>
      </w:r>
    </w:p>
    <w:p>
      <w:r>
        <w:t>3.2Â Â Â Â  Dem hÃ¤lt die BeschwerdefÃ¼hrerin entgegen, die angefochtene VerfÃ¼gung halte einer nÃ¤heren PrÃ¼fung nicht stand. Der Bericht von Dr. med. B.___, Praktische Ãrztin FMH Allgemeinmedizin, vom 14. November 2008 (Urk. 10/36 S. 5 ff.) sei im MEDAS-Gutachten nicht enthalten. Darin werde festgestellt, eine abschliessende Beurteilung zum Zeitpunkt der Begutachtung sei noch verfrÃ¼ht. Das ergebe sich auch aus den Ã¼brigen Arztberichten. Daher sei ein ablehnender Entscheid der IV-Stelle nicht mÃ¶glich. Es seien weitergehende AbklÃ¤rungen notwendig und die Sache folglich zurÃ¼ckzuweisen. Weiter verweist die BeschwerdefÃ¼hrerin auf einen Bericht ihres Hausarztes Dr. med. C.___, Arzt fÃ¼r Allgemeine Medizin FMH, vom 2. MÃ¤rz 2009 (Urk. 10/41), aus welchem hervorgehe, dass sich ihr Gesundheitszustand mittlerweile gar verschlechtert habe.</w:t>
      </w:r>
    </w:p>
    <w:p>
      <w:r>
        <w:rPr>
          <w:b/>
        </w:rPr>
        <w:t>E. 4.1</w:t>
      </w:r>
    </w:p>
    <w:p>
      <w:r>
        <w:t>4.1.1Â Â  FÃ¼r das von der MEDAS A.___ am 13. November 2008 erstattete interdisziplinÃ¤re Gutachten wurde die BeschwerdefÃ¼hrerin am 14. Oktober 2008 (ErstgesprÃ¤ch, psychologische Exploration, neuropsychologische Untersuchung) und am 17. Oktober 2008 (internistische Untersuchung und chirurgisch-orthopÃ¤dische Untersuchung) begutachtet. Diagnosen mit Auswirkungen auf die ArbeitsfÃ¤higkeit ergaben sich keine. Es konnten weder auf kÃ¶rperlichem noch auf psychischem oder geistigem Gebiet liegende objektivierbare BeeintrÃ¤chtigungen festgestellt werden. Im Rahmen des Gutachtens wurde eine Selbstlimitierung einhergehend mit demonstrativem und vor allem inkonsistentem Verhalten sowie mangelnder Kooperation wÃ¤hrend der AbklÃ¤rung festgestellt (Urk. 10/29).</w:t>
      </w:r>
    </w:p>
    <w:p>
      <w:r>
        <w:t>4.1.2Â Â  Das Gutachten entspricht den von der Rechtsprechung konkretisierten Anforderungen. Es ist fÃ¼r die Beantwortung der gestellten Fragen umfassend, berÃ¼cksichtigt die medizinischen Vorakten ebenso wie die geklagten Beschwerden und setzt sich mit diesen sowie dem Verhalten der BeschwerdefÃ¼hrerin auseinander. Die Darlegung der medizinischen Befunde sowie deren Beurteilung leuchtet ein und die Schlussfolgerungen sind nachvollziehbar begrÃ¼ndet.</w:t>
      </w:r>
    </w:p>
    <w:p>
      <w:r>
        <w:t>4.1.3Â Â  Eine Auseinandersetzung mit abweichenden Meinungen vorangegangener Ã¤rztlicher Berichte erfolgte ebenfalls. Im Rahmen des Gutachtens wurde - ohne konkrete Benennung - erlÃ¤utert, dass die von Dr. med. D.___, FachÃ¤rztin FMH fÃ¼r Neurologie, am 18. Januar 2008 (Urk. 10/18 S. 7 f.) erhobene Diagnose eines sensiblen Hemisyndroms der rechten KÃ¶rperseite aufgrund der Muskeltrophik nicht nachvollziehbar sei.</w:t>
      </w:r>
    </w:p>
    <w:p>
      <w:r>
        <w:t>Â Â Â Â Â Â Â Â  Nicht detailliert diskutiert wurde der Bericht der E.___ vom 25. August 2008 (Urk. 10/22), wo sich die BeschwerdefÃ¼hrerin vom 29. Juni bis 24. Juli 2008 aufgehalten hatte (vgl. auch den durch diese Angaben ergÃ¤nzten und mit ÂUVG-BerichtÂ Ã¼berschriebenen Bericht der E.___, datierend vom 5. Januar 2009 [Urk. 10/41 S. 6 ff.], der im Ãbrigen mit demjenigen vom 25. August 2008 [Urk. 10/22] identisch ist). Dieser Bericht attestierte der BeschwerdefÃ¼hrerin zwar bei Austritt aus der Klinik eine 100%ige ArbeitsunfÃ¤higkeit bis zum 10. August 2008. Weiter wurde festgestellt, man sehe noch keine Reintegration in das Berufsleben. Empfohlen wurde die regelmÃ¤ssige Beurteilung der ArbeitsfÃ¤higkeit im Verlauf und gegebenenfalls lÃ¤ngerfristig eine langsame Reintegration ins Berufsleben. Diese Feststellungen wurden jedoch weder mit konkreten, objektivierbaren, medizinischen Befunden oder differenzierten Beschreibungen von EinschrÃ¤nkungen untermauert. Auch unterblieb eine PrÃ¼fung, ob die BeschwerdefÃ¼hrerin allenfalls Ã¼ber Ressourcen verfÃ¼gt, welche ihr eine Ãberwindung der von ihr geklagten Schmerzen zumutbar machen wÃ¼rde. Daher kann auf diesen Bericht ohnehin nicht abgestellt werden. Somit vermag auch die unterbliebene Diskussion dieses Berichts das MEDAS-Gutachten nicht zu entkrÃ¤ften.</w:t>
      </w:r>
    </w:p>
    <w:p>
      <w:r>
        <w:t>Â Â Â Â Â Â Â Â  Keine kritische WÃ¼rdigung erfuhr der von der Beamtenversicherungskasse (BVK) Personalvorsorge des Kantons ZÃ¼rich in Auftrag gegebene vertrauensÃ¤rztliche Bericht von Dr. B.___ vom 15. MÃ¤rz 2008, obwohl er in den Unterlagen enthalten war (Urk. 10/29 S. 71 ff.). Nachdem dieser Bericht jedoch vorab unbestÃ¤tigte Verdachtsdiagnosen und Empfehlungen zu eingehenderen AbklÃ¤rungen enthÃ¤lt, kann auf die dortige Angabe einer 100%igen ArbeitsunfÃ¤higkeit ohnehin nicht abgestellt werden.</w:t>
      </w:r>
    </w:p>
    <w:p>
      <w:r>
        <w:t>4.2Â Â Â Â  Bereits im Vorbescheidverfahren brachte die BeschwerdefÃ¼hrerin vor, die MEDAS habe den von der Beamtenversicherungskasse einverlangten vertrauensÃ¤rztlichen Bericht von Dr. B.___ vom 14. November 2008 (Urk. 10/36 S. 5 ff.) nicht berÃ¼cksichtigt. Dieser Einwand ist insofern unbehelflich, als das MEDAS-Gutachten vom 13. November 2008 datiert und der Bericht von Dr. B.___ daher offensichtlich nicht berÃ¼cksichtigen konnte, da er einen Tag spÃ¤ter abgefasst wurde.</w:t>
      </w:r>
    </w:p>
    <w:p>
      <w:r>
        <w:t>Â Â Â Â Â Â Â Â  Dr. B.___ stÃ¼tzte ihren Bericht auf einen vertrauensÃ¤rztlichen Untersuch vom 13. November 2008 und ihren vorangegangenen Bericht vom 15. MÃ¤rz 2008 (Urk. 10/29 S. 71 ff.). Sie berichtete von einer subjektiv verminderten LWS-Beweglichkeit (Finger-Bodenabstand 44 cm), wobei bei passiver Rumpfbeuge objektiv keine EinschrÃ¤nkung feststellbar gewesen sei. Weiter berichtete sie Ã¼ber subjektiv wahrgenommene HypÃ¤sthesien im Bereich der gesamten rechten KÃ¶rperhÃ¤lfte, ausgenommen im Kopfbereich. Weiter stellte sie eine normale Beweglichkeit der grossen Gelenke der oberen und unteren ExtremitÃ¤ten fest. DarÃ¼ber hinaus Ã¤usserte sie sich zum psychischen Erscheinungsbild, welches eine deutliche Zunahme der depressiven Symptomatik gegenÃ¼ber dem Voruntersuch vom 14. MÃ¤rz 2008 zeige. Die Diagnosen von Dr. B.___ sind praktisch identisch mit denjenigen aus dem Bericht der E.___ vom 25. August 2008 (Urk. 10/22). Diese wurden jedoch auch hier nicht mit eigenen objektiven Befunden tatsÃ¤chlich untermauert. Weiter ist darauf hinzuweisen, dass Dr. B.___ insbesondere die festgestellten Inkonsistenzen zwischen den aktiv demonstrierten BewegungseinschrÃ¤nkungen der LWS (Finger-Bodenabstand 44 cm) und den Befunden bei der passiven Rumpfbeuge (keine EinschrÃ¤nkung) und damit das Verhalten der BeschwerdefÃ¼hrerin nicht diskutiert hat. DarÃ¼ber hinaus ist festzuhalten, dass Dr. B.___ insbesondere keine spezifische Qualifikation im psychiatrischen Bereich besitzt, was ihren diesbezÃ¼glichen Verdachtsbefund im Rahmen der ersten vertrauensÃ¤rztlichen Untersuchung wie auch ihre nachfolgenden diesbezÃ¼glichen Beobachtungen anlÃ¤sslich des zweiten vertrauensÃ¤rztlichen Untersuchs stark relativiert. Sie selbst hielt denn auch fest, dass eine psychiatrische Evaluation zwingend notwendig sei (Urk. 10/36 S. 17). Auch festzustellen ist, dass sie keine eigene EinschÃ¤tzung der ArbeitsfÃ¤higkeit vorgenommen hat, sondern lediglich auf die Angaben der behandelnden Ãrzte abstellte und diese insbesondere nicht kritisch hinterfragte. Schliesslich ist zu erwÃ¤hnen, dass sie die DurchfÃ¼hrung eines Arbeitsversuchs begrÃ¼sste, was zumindest den Schluss zulÃ¤sst, dass sie der BeschwerdefÃ¼hrerin eine gewisse ArbeitsfÃ¤higkeit zugestand. Damit vermag dieser Bericht das MEDAS-Gutachten in keiner Weise zu entkrÃ¤ften.</w:t>
      </w:r>
    </w:p>
    <w:p>
      <w:r>
        <w:t>4.3Â Â Â Â  Mit Bericht vom 9. MÃ¤rz 2009 (Urk. 10/42) attestierte Dr. med. F.___, Oberarzt in der G.___, der BeschwerdefÃ¼hrerin eine mittelgradige bis schwere depressive Episode mit somatischem Syndrom (ICD-10 F32.11). Er hielt fest, es bestehe eine 100%ige ArbeitsunfÃ¤higkeit seit dem 5. Oktober 2007 bis auf Weiteres, ergÃ¤nzte jedoch daraufhin, die BeschwerdefÃ¼hrerin sei in ihrer LeistungsfÃ¤higkeit/ArbeitsfÃ¤higkeit durch das psychische Leiden und durch die kÃ¶rperlichen Beschwerden nach seiner EinschÃ¤tzung zu 50 bis 55 % beeintrÃ¤chtigt. Neben der WidersprÃ¼chlichkeit dieser beiden gegensÃ¤tzlichen Feststellungen zeigt sich, dass Dr. F.___ auch seiner Meinung nach bestehende somatische EinschrÃ¤nkungen in seine Beurteilung miteinbezog, zu deren Beurteilung ihm die Fachkompetenz fehlt. DarÃ¼ber hinaus erfolgte keine Auseinandersetzung mit der Frage, ob und inwiefern der BeschwerdefÃ¼hrerin trotz ihres Leidens die Verwertung ihrer RestarbeitsfÃ¤higkeit auf dem ihr nach ihren FÃ¤higkeiten offenstehenden Arbeitsmarkt, gemessen an weitgehend objektivierten MassstÃ¤ben, zumutbar ist (BGE 136 V 279 Erw. 3.2.1 S. 281 f.). Folglich kann auf diesen Bericht nicht abgestellt werden.</w:t>
      </w:r>
    </w:p>
    <w:p>
      <w:r>
        <w:t>Â Â Â Â Â Â Â Â  Der mit der Beschwerde eingereichte Verlaufsbericht von Dr. F.___, datierend vom 10. Mai 2005 (recte wohl: 19. Mai 2009 [vgl. Druckdatum], Urk. 3), benennt die Dauer der durchgefÃ¼hrten ambulanten Behandlung vom 7. Januar bis 15. Mai 2009. Er hÃ¤lt erneut die Diagnosen einer rezidivierenden depressiven StÃ¶rung, gegenwÃ¤rtig mittelgradige bis schwere Episode mit somatischem Syndrom (ICD-10 F33.11), sowie einer Adipositas fest. Geschildert werden die von der BeschwerdefÃ¼hrerin geltend gemachten Beschwerden. Beschrieben wird die BeschwerdefÃ¼hrerin als altersentsprechend wirkend, im GesprÃ¤ch freundlich und kooperativ sowie bemÃ¼ht, einen guten Eindruck zu vermitteln. Sie sei bewusstseinsklar, zu allen QualitÃ¤ten orientiert und weise leichte Konzentrations- und MerkfÃ¤higkeitsstÃ¶rungen auf. Es bestÃ¼nden keine AuffassungsstÃ¶rungen. Die BeschwerdefÃ¼hrerin sei inhaltlich auf ihre somatischen Beschwerden eingeengt. Inhaltlich ergÃ¤ben sich keine Hinweise fÃ¼r Wahn-, SinnestÃ¤uschungen oder Ich-StÃ¶rungen. Der Antrieb sei reduziert, die Stimmung gedrÃ¼ckt und im Affekt sei sie deprimiert. Es bestehe eine reduzierte SchwingungsfÃ¤higkeit. Beschrieben wird weiter eine allgemeine Interessen- und Lustlosigkeit, eine Freudlosigkeit, eine StÃ¶rung der VitalgefÃ¼hle sowie SchlafstÃ¶rungen in Form von Ein- und DurchschlafstÃ¶rungen. Weiter werden lebensmÃ¼de Gedanken erwÃ¤hnt, jedoch ohne Hinweis fÃ¼r akute SuizidalitÃ¤t oder FremdgefÃ¤hrdung.</w:t>
      </w:r>
    </w:p>
    <w:p>
      <w:r>
        <w:t>Â Â Â Â Â Â Â Â  BezÃ¼glich Verlauf der Therapie wurde vermerkt, die psychopharmakologische Behandlung mit Antidepressiva Efexor sowie die Tagesstrukturierung in der Tagesklinik Wetzikon habe zu einer leichten Verbesserung des Zustands gefÃ¼hrt.</w:t>
      </w:r>
    </w:p>
    <w:p>
      <w:r>
        <w:t>Â Â Â Â Â Â Â Â  Dieser Bericht enthÃ¤lt weder eine EinschÃ¤tzung der ArbeitsunfÃ¤higkeit noch eine detaillierte Beschreibung von EinschrÃ¤nkungen. Auch ist die Diagnosestellung einer depressiven StÃ¶rung bei gegenwÃ¤rtig mittelgradiger bis schwerer Episode aufgrund der Schilderungen nicht schlÃ¼ssig nachvollziehbar. Schliesslich setzt sich der Bericht auch nicht mit den Befunden des MEDAS-Gutachtens auseinander. Daher kann auf diesen Bericht ebenfalls nicht abgestellt werden.</w:t>
      </w:r>
    </w:p>
    <w:p>
      <w:r>
        <w:t>4.4Â Â Â Â  Im Rahmen des Vorbescheidverfahrens holte die IV-Stelle einen Arztbericht beim H.___ ein, welcher am 23. Februar 2009 erstattet wurde (Urk. 10/40). In diesem Bericht wurde die medizinisch begrÃ¼ndete ArbeitsunfÃ¤higkeit mit 100 % vom Oktober 2007 bis auf Weiteres angegeben, ohne allerdings eine nachvollziehbare oder begrÃ¼ndete Diagnose zu stellen. Auch beschrÃ¤nkte sich der Behandlungszeitraum auf die Zeit zwischen dem 12. und 20. Januar 2009 auf lediglich Âeinige halbe TageÂ in der Tagesklinik. Die Behandlung wurde gemÃ¤ss den Angaben im Bericht aufgrund kÃ¶rperlicher Ãberforderung und Exazerbation der Schmerzsymptomatik abgebrochen. Damit vermag auch dieser Bericht die umfassende Beurteilung der MEDAS A.___ nicht zu entkrÃ¤ften.</w:t>
      </w:r>
    </w:p>
    <w:p>
      <w:r>
        <w:t>4.5Â Â Â Â  Am 29. Januar 2009 teilte der Hausarzt der BeschwerdefÃ¼hrerin, Dr. C.___, der vertretenden RechtsanwÃ¤ltin brieflich mit (Urk. 10/38), er sei der Meinung, die BeschwerdefÃ¼hrerin kÃ¶nne aus psychischen und somatischen GrÃ¼nden ihrer ErwerbsfÃ¤higkeit nicht nachgehen. Trotz Psychotherapie, neurologischer Beurteilung, Physiotherapie und der Einnahme von Medikamenten habe sich ihr Zustand in letzter Zeit verschlechtert.</w:t>
      </w:r>
    </w:p>
    <w:p>
      <w:r>
        <w:t>Â Â Â Â Â Â Â Â  Dr. C.___ Ã¤usserte sich nicht differenziert dazu, in welchen Bereichen konkret die BeschwerdefÃ¼hrerin beeintrÃ¤chtigt sei und worin die Verschlechterung des Gesundheitszustands bestehe. Auch geht aus seinem Schreiben nicht hervor, ob objektivierbare physische BeeintrÃ¤chtigungen vorhanden sind oder ob die EinschrÃ¤nkungen psychischer Natur sind. Zu einer EinschÃ¤tzung des psychischen Krankheitsbildes und allfÃ¤lliger bestehender Ressourcen fehlt ihm darÃ¼ber hinaus die notwendige fachliche Qualifikation.</w:t>
      </w:r>
    </w:p>
    <w:p>
      <w:r>
        <w:t>Â Â Â Â Â Â Â Â  Im Vorbescheidverfahren holte die IV-Stelle erneut einen Bericht bei Dr. C.___ ein, welchen dieser am 2. MÃ¤rz 2009 erstattete (Urk. 10/41). Wiederum Ã¤usserte er sich dahingehend, dass die BeschwerdefÃ¼hrerin vollumfÃ¤nglich arbeitsunfÃ¤hig sei. Er erachtete aufgrund der von der BeschwerdefÃ¼hrerin geklagten Schmerzen keine der im Fragebogen angefÃ¼hrten TÃ¤tigkeiten als zumutbar. Nach wie vor fehlt jedoch ein objektivierbarer somatischer Befund fÃ¼r diese EinschÃ¤tzung. Daher kann auch auf diesen Bericht nicht abgestellt werden.</w:t>
      </w:r>
    </w:p>
    <w:p>
      <w:r>
        <w:t>4.6Â Â Â Â  Am 28. September 2009 ergÃ¤nzte Dr. B.___ auf Nachfrage der IV-Stelle die von ihr im Bericht vom 14. November 2008 erwÃ¤hnten Ã¤rztlichen Stellungnahmen von Dr. D.___ vom 20. Mai 2008 (Urk. 12 S. 2) und von Dr. med. I.___ vom 19. Mai 2008 (Urk. 12 S. 3 ff.). WÃ¤hrend der Bericht von Dr. D.___ bereits im MEDAS-Gutachten (Urk. 10/29) erwÃ¤hnt und berÃ¼cksichtigt wurde, Ã¤ussert sich der Bericht von Dr. I.___ lediglich zu der in der Invalidenversicherung nicht relevanten KausalitÃ¤tsfrage. Ihnen sind weder qualitative noch quantitative Feststellungen zur ArbeitsunfÃ¤higkeit zu entnehmen, weshalb auch sie das MEDAS-Gutachten nicht entkrÃ¤ften kÃ¶nnen.</w:t>
      </w:r>
    </w:p>
    <w:p>
      <w:r>
        <w:t>4.7Â Â Â Â  Die BeschwerdefÃ¼hrerin liess am 17. September 2010 (Urk. 22) einen Bericht von Dr. med. J.___, FachÃ¤rztin FMH fÃ¼r Innere Medizin und Rheumatologie, vom 14. Juni 2010 (Urk. 23/2 S. 2 ff.) mit einem RÃ¶ntgenbefund (Abdomen und Becken) vom 26. Juli 2010 (Urk. 23/2 S. 1) sowie einen Begleitbrief des Hausarztes Dr. C.___ (Urk. 23/1) einreichen. Die Rheumatologin berichtete, die Zuweisung sei mit der Fragestellung nach einer Zweiterkrankung aus dem entzÃ¼ndlich rheumatologischen Formenkreis bei generalisierten Schmerzen und speziell erhÃ¶htem Rheumafaktor in einer Laboruntersuchung vom April 2010 erfolgt. Damit weisen diese Bericht keinen Bezug zum Beurteilungszeitraum auf und sind fÃ¼r das vorliegende Verfahren unbeachtlich.</w:t>
      </w:r>
    </w:p>
    <w:p>
      <w:r>
        <w:t>4.8Â Â Â Â  Zusammenfassend zeigt sich, dass weder auf kÃ¶rperlichem noch auf psychischem oder geistigem Gebiet objektivierbare BeeintrÃ¤chtigungen vorliegen. GemÃ¤ss dem MEDAS-Gutachten ist der BeschwerdefÃ¼hrerin die bisherige TÃ¤tigkeit in einem vollen Pensum und ohne EinschrÃ¤nkungen der LeistungsfÃ¤higkeit weiterhin zumutbar (Urk. 10/29 S. 29 f.). Die von der BeschwerdefÃ¼hrerin angefÃ¼hrten Berichte der behandelnden Ãrzte und der VertrauensÃ¤rztin Dr. B.___ sind widersprÃ¼chlich und nicht nachvollziehbar und vermÃ¶gen daher das MEDAS-Gutachten nicht zu entkrÃ¤ften. Die vorhandenen Ã¤rztlichen Berichte, welche nach dem MEDAS-Gutachten datieren, setzen sich nicht mit den dortigen Befunden auseinander und vermÃ¶gen ebenfalls nicht zu Ã¼berzeugen. Daher ist die Beschwerde abzuweisen.</w:t>
      </w:r>
    </w:p>
    <w:p>
      <w:r>
        <w:t>Â Â Â Â Â Â Â Â  Insoweit die BeschwerdefÃ¼hrerin eine Verschlechterung des Gesundheitszustands nach dem Datum der angefochtenen VerfÃ¼gung geltend macht, ist sie auf die MÃ¶glichkeit einer Neuanmeldung hinzuweisen.</w:t>
      </w:r>
    </w:p>
    <w:p>
      <w:r>
        <w:t>5.Â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200.--bis Fr. 1'000.-- festgelegt (Art. 69 Abs. 1 bis IVG). Die Kosten sind auf Fr. 800.--anzusetzen und entsprechend dem Verfahrensausgang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