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IV.2009.00499 vom 24. Februar 2011</w:t>
      </w:r>
    </w:p>
    <w:p>
      <w:r>
        <w:t>ZH Sozialversicherungsgericht, 2011-02-24, DE</w:t>
      </w:r>
    </w:p>
    <w:p>
      <w:r>
        <w:rPr>
          <w:b/>
        </w:rPr>
        <w:t xml:space="preserve">Quelle: </w:t>
      </w:r>
      <w:r>
        <w:t>https://mcp.opencaselaw.ch/entscheid/zh_sozialversicherungsgericht_IV.2009.00499</w:t>
      </w:r>
    </w:p>
    <w:p>
      <w:r>
        <w:t>FR: ZH_SOZIALVERSICHERUNGSGERICHT IV.2009.00499 du 24 février 2011</w:t>
      </w:r>
    </w:p>
    <w:p>
      <w:r>
        <w:t>IT: ZH_SOZIALVERSICHERUNGSGERICHT IV.2009.00499 del 24 febbraio 2011</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 VerfÃ¼gung ist am 1. April 2009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in Sachen A. vom 19. Mai 2009, 8C_76/2009, Erw. 2). Im Folgenden werden die massgeblichen Gesetzesbestimmungen - soweit nichts anderes vermerkt ist - in der seit dem 1. Januar 2008 geltenden Fassung zitiert.</w:t>
      </w:r>
    </w:p>
    <w:p>
      <w:r>
        <w:t>1.2Â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1.3Â Â Â Â  Die den InvaliditÃ¤tsgrad sowie dessen Bemessung betreffenden rechtlichen Grundlagen (Art. 28 IVG, Art. 16 ATSG) sind im angefochtenen Entscheid zutreffend wiedergegeben (Urk. 2 S. 1 unten). Darauf kann, mit nachfolgenden ErgÃ¤nzungen, verwiesen werden.</w:t>
      </w:r>
    </w:p>
    <w:p>
      <w:r>
        <w:t>1.4Â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2</w:t>
      </w:r>
    </w:p>
    <w:p>
      <w:r>
        <w:t>2.1Â Â Â Â  Die Beschwerdegegnerin ging in der angefochtenen VerfÃ¼gung (Urk. 2) davon aus, dass bei der BeschwerdefÃ¼hrerin kein invaliditÃ¤tsrelevanter Gesundheitsschaden ausgewiesen sei. Es habe keine psychiatrische Diagnose gestellt werden kÃ¶nnen, welche ihre ArbeitsfÃ¤higkeit in der freien Wirtschaft einschrÃ¤nke (S. 1 unten). Aus somatischer Sicht sei ihr sowohl die bisherige TÃ¤tigkeit als Chauffeuse als auch eine behinderungsangepasste TÃ¤tigkeit vollumfÃ¤nglich zumutbar (S. 2 oben, S. 2 Mitte).</w:t>
      </w:r>
    </w:p>
    <w:p>
      <w:r>
        <w:t>2.2Â Â Â Â Â Â Â Â  Beschwerdeweise (Urk. 1) machte die BeschwerdefÃ¼hrerin demgegenÃ¼ber im Wesentlichen geltend, aufgrund feststellbarer organisch struktureller SchÃ¤digungen sei von einem invaliditÃ¤tsrelevanten Gesundheitsschaden auszugehen (S. 10 Mitte). In der audio-neurootologischen und Ã¤qulibriometrischen Beurteilung hÃ¤tten ihre Beschwerden objektiviert werden kÃ¶nnen (S. 7 Mitte, S. 8 unten). Es lÃ¤gen objektive audio-neuro-otometrische Befunde vor (S. 9 unten). Die aktenkundigen Ã¤rztlichen Zeugnisse wÃ¼rden sodann belegen, dass sie seit August 2008 bis heute und bis auf Weiteres zu 70 % arbeitsunfÃ¤hig sei (S. 10 ff., S. 13 unten), womit ein eine ganze Rente begrÃ¼ndender InvaliditÃ¤tsgrad von 81 % resultiere (S. 15).</w:t>
      </w:r>
    </w:p>
    <w:p>
      <w:r>
        <w:t>Â Â Â Â Â Â Â Â  Einverstanden war die BeschwerdefÃ¼hrerin mit der von der Beschwerdegegnerin gestÃ¼tzt auf die psychiatrische Begutachtung vertretene Auffassung, dass sie aus rein psychiatrischer Sicht in der ArbeitsfÃ¤higkeit nicht eingeschrÃ¤nkt sei (S. 12 unten).</w:t>
      </w:r>
    </w:p>
    <w:p>
      <w:r>
        <w:t>2.3Â Â Â Â  Streitig und zu prÃ¼fen ist, ob bei der BeschwerdefÃ¼hrerin ein rentenbegrÃ¼ndender Gesundheitsschaden ausgewiesen ist.</w:t>
      </w:r>
    </w:p>
    <w:p>
      <w:r>
        <w:rPr>
          <w:b/>
        </w:rPr>
        <w:t>E. 3</w:t>
      </w:r>
    </w:p>
    <w:p>
      <w:r>
        <w:t>3.1Â Â Â Â  Die BeschwerdefÃ¼hrerin fiel am 20. April 2006 von der Laderampe ihres Lastwagens aus einer HÃ¶he von zirka 1.5 Metern auf den Hinterkopf und den RÃ¼cken (Urk. 11/7/36 unten, Urk. 11/7/56, Urk. 11/7/60). Am 29. Mai 2006 verlor sie am Steuer ihres Lastwagens das Bewusstsein und fuhr ungebremst in einen StÃ¼tzpfeiler (Urk. 11/7/54, Urk. 11/7/56).</w:t>
      </w:r>
    </w:p>
    <w:p>
      <w:r>
        <w:t>3.2Â Â Â Â  Vom 20. bis 21. April 2006 war die BeschwerdefÃ¼hrerin im Spital C.___, Chirurgie, hospitalisiert. Im Austrittsbericht vom 21. April 2006 (Urk. 11/8/5-6) nannten die behandelnden Ãrzte als Diagnose eine Commotio cerebri (S. 1 Mitte). Sie fÃ¼hrten aus, die AbklÃ¤rung habe kleine Kontusionsmarken mit einer Druckdolenz occipital rechts und eine leichte Druckdolenz Ã¼ber der HalswirbelsÃ¤ule (HWS) ergeben. Die Beweglichkeit der HWS sei frei und schmerzlos. Die neurologische Ãberwachung wÃ¤hrend 24 Stunden sei problemlos verlaufen. Die BeschwerdefÃ¼hrerin sei am 21. April 2006 in gutem Allgemeinzustand nach Hause entlassen worden (S. 1 unten).</w:t>
      </w:r>
    </w:p>
    <w:p>
      <w:r>
        <w:t>Â Â Â Â Â Â Â Â  Im Bericht vom 19. Januar 2007 zu Handen der Beschwerdegegnerin (Urk. 11/8/1-4) wurde sodann ergÃ¤nzend festgehalten, die BeschwerdefÃ¼hrerin sei vom 20. bis 23. April 2006 in der zuletzt ausgeÃ¼bten TÃ¤tigkeit voll arbeitsunfÃ¤hig gewesen (lit. B).</w:t>
      </w:r>
    </w:p>
    <w:p>
      <w:r>
        <w:rPr>
          <w:b/>
        </w:rPr>
        <w:t>E. 3.3</w:t>
      </w:r>
    </w:p>
    <w:p>
      <w:r>
        <w:t>3.3.1Â Â  Dr. med. D.___, Ãrztin fÃ¼r Neurologie, erstattete am 21. Juni 2006 einen Bericht (Urk. 11/7/27-28). Sie fÃ¼hrte aus, nach Meinung der BeschwerdefÃ¼hrerin sei es beim Sturz vom 20. April 2006 nicht zu einer Bewusstlosigkeit gekommen. Es sei ihr jedoch Ã¼bel gewesen, und sie habe zwei Mal erbrochen. Dr. D.___ berichtete, nach anfÃ¤nglichen hÃ¤ufigen Kopfschmerzen und Schwindel habe sich die BeschwerdefÃ¼hrerin recht gut erholt. Sie fÃ¼hle sich nur immer noch etwas mÃ¼de und kÃ¶nne sich schlechter als frÃ¼her konzentrieren (S. 1 unten). Hinsichtlich des zweiten Unfallereignisses vom 29. Mai 2006 bestehe in diagnostischer Hinsicht ein Verdacht auf eine amnestische Episode (S. 1 Mitte). Der Befund des am 20. Juni 2006 erstellten Elektroenzephalogramms (EEG) lasse nicht auf eine Epilepsie schliessen. Um diese Differenzialdiagnose jedoch mit grÃ¶sserer Sicherheit ausschliessen zu kÃ¶nnen, scheine es sinnvoll, noch ein Schlafentzugs-EEG durchzufÃ¼hren. Bis dahin sei die BeschwerdefÃ¼hrerin als Chauffeuse arbeitsunfÃ¤hig (S. 2 unten).</w:t>
      </w:r>
    </w:p>
    <w:p>
      <w:r>
        <w:t>3.3.2Â Â  Am 27. Juni 2006 (Urk. 11/7/25-26) berichtete Dr. D.___, im Schlafentzugs-EEG vom gleichen Tag habe sich kein eindeutig pathologischer Befund gefunden. Heute Morgen sei es jedoch zu einer erneuten Episode mit Bewusstlosigkeit gekommen, wobei die BeschwerdefÃ¼hrerin meine, diese habe bis zu einer halben Stunde gedauert. Die BeschwerdefÃ¼hrerin fÃ¼hle sich psychisch extrem labil und sei auch immer noch stÃ¤ndig mÃ¼de. Um einen Kontusionsherd sicher ausschliessen zu kÃ¶nnen, sei eine nochmalige bildgebende Diagnostik mittels Kernspintomographie (MRI) notwendig. Sollte sich im MRI kein pathologischer Befund ergeben, mÃ¼sste man von einer verzÃ¶gerten Erholung von der Commotio ausgehen. Als Chauffeuse sei die BeschwerdefÃ¼hrerin vorerst weiterhin arbeitsunfÃ¤hig (S. 1 Mitte, S. 2).</w:t>
      </w:r>
    </w:p>
    <w:p>
      <w:r>
        <w:t>3.3.3Â Â  Mit Bericht vom 17. Juli 2006 (Urk. 11/7/29-30) fÃ¼hrte Dr. D.___ aus, seit der Episode mit Bewusstlosigkeit am 27. Juni 2006 sei es nicht mehr zu solchen Episoden gekommen (S. 1 Mitte). Die BeschwerdefÃ¼hrerin berichte im Moment vor allem Ã¼ber stÃ¤ndige MÃ¼digkeit und Interesselosigkeit. Im Vordergrund stehe jetzt eine deutlich gehemmt-depressive Symptomatik (S. 1 unten). Diese sei als Folge einer cerebralen StoffwechselstÃ¶rung im Rahmen der Commotio cerebri zu interpretieren (S. 1 unten). Die BeschwerdefÃ¼hrerin werde nun versuchsweise mit Sertralin behandelt und sei sicher weiterhin arbeitsunfÃ¤hig (S. 2).</w:t>
      </w:r>
    </w:p>
    <w:p>
      <w:r>
        <w:t>3.3.4Â Â  Am 4. September 2006 (Urk. 11/7/31-32) berichtete Dr. D.___, seit der letzten Untersuchung im Juli 2006 sei es zwei Mal zu einer kurzen Bewusstlosigkeit gekommen, wobei die BeschwerdefÃ¼hrerin jeweils schnell wieder klar gewesen sei. Sie klage Ã¼ber stÃ¤ndige MÃ¼digkeit tagsÃ¼ber und Ã¼ber Schlaflosigkeit in der Nacht (S. 1 unten). Dr. D.___ Ã¤usserte den Verdacht, dass die wiederholten Episoden mit kurzer Bewusstlosigkeit, in denen die BeschwerdefÃ¼hrerin in sich zusammensacke, psychogenen Ursprungs seien (S. 2).</w:t>
      </w:r>
    </w:p>
    <w:p>
      <w:r>
        <w:t>3.4Â Â Â Â  Am 9. November 2006 wurde die BeschwerdefÃ¼hrerin durch SUVA-Kreisarzt Dr. med. E.___, Facharzt fÃ¼r OrthopÃ¤dische Chirurgie FMH, untersucht. In seinem vom gleichen Tag datierenden Bericht (Urk. 11/7/8-11) fÃ¼hrte er aus, die BeschwerdefÃ¼hrerin klage Ã¼ber dauernde Kopfschmerzen und einen schlechten Schlaf (S. 2 Mitte). Sie habe vorwiegend Schmerzen im Hinterkopf und im Nacken, die aber nicht weiter ausstrahlten. Zu AnfÃ¤llen von Bewusstlosigkeit sei es letztmals im September gekommen (S. 3 oben). Seit dem Unfall habe sie 25 Kilogramm zugenommen. Bei der Untersuchung bewege sich die BeschwerdefÃ¼hrerin flÃ¼ssig, ohne Unsicherheit. Die Beweglichkeit der Brust- und LendenwirbelsÃ¤ule (BWS und LWS) sei gut. Die HWS zeige ebenfalls eine gute Funktion. Die Nuchalmuskulatur sei nicht besonders verspannt oder empfindlich (S. 3 Mitte).</w:t>
      </w:r>
    </w:p>
    <w:p>
      <w:r>
        <w:t>Â Â Â Â Â Â Â Â  Die BeschwerdefÃ¼hrerin fÃ¼rchte sich vor weiteren AnfÃ¤llen. Sie sei vorwiegend zu Hause und gerate zunehmend in eine Dekonditionierung sowie in eine gewisse depressive Verstimmung. Bei der heutigen Untersuchung erscheine sie in der Stimmung gedÃ¤mpft, aber nicht depressiv. Er sehe eine Roborierung der BeschwerdefÃ¼hrerin unter kontrollierten Bedingungen vor und werde zu diesem Zweck fÃ¼r eine Anmeldung in der Rehaklinik F.___ besorgt sein. Blieben dort AbsenzzustÃ¤nde aus, werde sich das Selbstvertrauen der BeschwerdefÃ¼hrerin wieder derart verbessern, dass sie wieder als arbeitsfÃ¤hig erklÃ¤rt werden dÃ¼rfe. FÃ¼r den Moment bestÃ¤tige er jedoch die ArbeitsunfÃ¤higkeit (S. 4).</w:t>
      </w:r>
    </w:p>
    <w:p>
      <w:r>
        <w:t>3.5Â Â Â Â  Die HausÃ¤rztin der BeschwerdefÃ¼hrerin, Dr. med. G.___, FachÃ¤rztin fÃ¼r Innere Medizin FMH, berichtete am 31. Januar 2007 (Urk. 11/9/3-5). Als Diagnose mit Auswirkung auf die ArbeitsfÃ¤higkeit nannte sie einen Status nach DÃ¤mmerzustand am 29. Mai 2006 und eine Episode mit Bewusstseinsverlust am 27. Juni 2006 sowie eine depressive Symptomatik, bei Status nach Commotio cerebri im April 2006 (lit. A).</w:t>
      </w:r>
    </w:p>
    <w:p>
      <w:r>
        <w:t>Â Â Â Â Â Â Â Â  Sie fÃ¼hrte aus, die BeschwerdefÃ¼hrerin stehe seit dem 24. April 2006 in ihrer Behandlung (lit. D.1). Da nach der stationÃ¤ren Beobachtung im Spital C.___ (vgl. Erw. 3.2) Kopfschmerzen und Schwindel persistiert hÃ¤tten, sei ein Computertomogramm (CT) des Neurokraniums und spÃ¤ter ein MRI des SchÃ¤dels durchgefÃ¼hrt worden, welche jedoch keine pathologischen Befunde zum Vorschein gebracht hÃ¤tten. Nach Gabe von NSAR und Physiotherapie hÃ¤tten sich die Beschwerden gebessert und die BeschwerdefÃ¼hrerin habe die Arbeit wieder aufgenommen. Beim Unfall vom 29. Mai 2009 habe sie keine neuen Verletzungen davongetragen. Die im Verlauf durchgefÃ¼hrten neurologischen AbklÃ¤rungen hÃ¤tten keine richtig fassbaren Befunde ergeben. Klinisch bestehe eine progrediente Zustandsverschlechterung mit Schmerzprogredienz und Depression, insbesondere nachdem der BeschwerdefÃ¼hrerin die Arbeitsstelle gekÃ¼ndigt worden sei (lit. D.3). Bei der letzten Besprechung am 20. Januar 2007 habe die BeschwerdefÃ¼hrerin agitiert-depressiv, sehr klagsam sowie sehr auf die Schmerzsymptomatik eingeengt gewirkt und habe kaum zuhÃ¶ren kÃ¶nnen (lit. D.5). Sie beklage anhaltende, durch Schmerzmittel und Physiotherapie nicht beeinflussbare Kopf- und Nackenschmerzen, GedÃ¤chtnis-, Konzentrations- und SchlafstÃ¶rungen (lit. D.4).</w:t>
      </w:r>
    </w:p>
    <w:p>
      <w:r>
        <w:t>Â Â Â Â Â Â Â Â  Als Chauffeuse sei die BeschwerdefÃ¼hrerin vom 20. April bis 22. Mai 2006 voll arbeitsunfÃ¤hig gewesen. Seit dem 29. Mai 2006 bestehe in dieser TÃ¤tigkeit bis auf Weiteres erneut eine ArbeitsunfÃ¤higkeit im Umfang von 100 % (lit. B).</w:t>
      </w:r>
    </w:p>
    <w:p>
      <w:r>
        <w:t>3.6Â Â Â Â  Vom 6. Dezember 2006 bis 8. Februar 2007 war die BeschwerdefÃ¼hrerin in der Rehaklinik F.___ hospitalisiert (Urk. 11/16/15 Mitte), wo am 13. Dezember 2006 auch eine neuropsychologische AbklÃ¤rung erfolgte (vgl. den neuropsychologischen Bericht vom 14. Dezember 2006, Urk. 11/16/22-25).</w:t>
      </w:r>
    </w:p>
    <w:p>
      <w:r>
        <w:t>Â Â Â Â Â Â Â Â  Im Austrittsbericht vom 28. Februar 2007 (Urk. 11/16/15-21) nannten Prof. Dr. med. H.___, Facharzt fÃ¼r Neurologie, Medizinischer Leiter, Neurologische Rehabilitation, und Dr. med. I.___, AssistenzÃ¤rztin, Neurologische Rehabilitation, folgende Diagnosen (S. 1 Mitte):</w:t>
      </w:r>
    </w:p>
    <w:p>
      <w:r>
        <w:t>- Sturz vom 20. April 2006</w:t>
      </w:r>
    </w:p>
    <w:p>
      <w:r>
        <w:t>- leichte traumatische Hirnverletzung</w:t>
      </w:r>
    </w:p>
    <w:p>
      <w:r>
        <w:t>- erneuter Sturz vom 29. Mai 2006</w:t>
      </w:r>
    </w:p>
    <w:p>
      <w:r>
        <w:t>- Status nach DÃ¤mmerzustand unklarer Genese</w:t>
      </w:r>
    </w:p>
    <w:p>
      <w:r>
        <w:t>- Verdacht auf Schlafapnoe-Syndrom</w:t>
      </w:r>
    </w:p>
    <w:p>
      <w:r>
        <w:t>- Ãbergewicht</w:t>
      </w:r>
    </w:p>
    <w:p>
      <w:r>
        <w:t>- Gonadendysgenesie</w:t>
      </w:r>
    </w:p>
    <w:p>
      <w:r>
        <w:t>Â Â Â Â Â Â Â Â  Sie fÃ¼hrten aus, die aktuellen Probleme der BeschwerdefÃ¼hrerin seien okzipitale Kopf- und Nackenschmerzen, unklare Episoden von Bewusstlosigkeit, SchlafstÃ¶rungen, eine leichte neuropsychologische StÃ¶rung sowie eine AnpassungsstÃ¶rung und eine depressive Reaktion, wahrscheinlich mit Aspekten einer larvierten Depression (S. 1 Mitte). Da diverse Schmerzmittel in der Vergangenheit nicht den gewÃ¼nschten Erfolg gezeigt hÃ¤tten, seien sie trotz wiederholten DrÃ¤ngens der BeschwerdefÃ¼hrerin bei der Verabreichung von Analgetika zurÃ¼ckhaltend gewesen (S. 2 unten).</w:t>
      </w:r>
    </w:p>
    <w:p>
      <w:r>
        <w:t>Â Â Â Â Â Â Â Â  Nach dem Unfallereignis vom 29. Mai 2006 sei es noch zwei Mal zu Ã¤hnlichen Bewusstlosigkeiten gekommen. Nachdem jedoch auch die von ihnen durchgefÃ¼hrten ergÃ¤nzenden diagnostischen Untersuchungen keine AuffÃ¤lligkeiten gezeigt hÃ¤tten, bleibe deren Genese letztlich unklar. WÃ¤hrend der Hospitalisation seien solche aber auch nicht mehr aufgetreten (S. 2 Mitte). Die klinische Untersuchung habe eine eingeschrÃ¤nkte Beweglichkeit der HWS ergeben. FÃ¼r eine radikulÃ¤re Reiz- oder Ausfallsymptomatik bestÃ¼nden keine Anhaltspunkte. Die neuropsychologischen Untersuchungsbefunde wiesen auf leichte neuropsychologische StÃ¶rungen hin mit im Vordergrund stehenden EinschrÃ¤nkungen der UmstellfÃ¤higkeit sowie leichten KonzentrationsschwÃ¤chen, die aller Wahrscheinlichkeit nach Folge eines Mischbildes aus durchgemachter milder traumatischer Hirnverletzung (MTBI), Schmerzen, Verunsicherung, Energielosigkeit, ErmÃ¼dung sowie einer reaktiv-deprimierten Stimmung seien (S. 2 unten). ZusÃ¤tzlich zu den muskuloskelettal bedingten EinschrÃ¤nkungen bestehe infolge der neuropsychologischen FunktionsstÃ¶rung eine leichte kognitive Leistungsminderung, die keine Folge einer primÃ¤r hirnorganischen SchÃ¤digung, sondern eher Ausdruck des chronifizierten Beschwerdebildes sei (S. 1 unten).</w:t>
      </w:r>
    </w:p>
    <w:p>
      <w:r>
        <w:t>Â Â Â Â Â Â Â Â  Was die ArbeitsfÃ¤higkeit der BeschwerdefÃ¼hrerin anbelange, so sei ihr eine leichte bis mittelschwere kÃ¶rperliche und kognitive TÃ¤tigkeit vollumfÃ¤nglich zumutbar. In der TÃ¤tigkeit als Mitarbeiterin bei der B.___ AG, bei welcher sie ab Februar 2007 tageweise einen Arbeitseinsatz beginnen kÃ¶nne, liege keine relevante ArbeitsunfÃ¤higkeit vor. Zur Anpassung und AngewÃ¶hnung sei fÃ¼r maximal zwei Monate von einer stundenweisen TÃ¤tigkeit und anschliessend wÃ¤hrend maximal zwei Monaten von einer ArbeitsfÃ¤higkeit von 50 % auszugehen (S. 2 oben, S. 3 unten).</w:t>
      </w:r>
    </w:p>
    <w:p>
      <w:r>
        <w:t>3.7Â Â Â Â  Am 10. Juli 2007 wurde die BeschwerdefÃ¼hrerin durch SUVA-Kreisarzt Dr. med. J.___, Facharzt fÃ¼r OrthopÃ¤dische Chirurgie FMH, untersucht. In seinem vom gleichen Tag datierenden Bericht (Urk. 11/17/2-6) fÃ¼hrte dieser aus, die BeschwerdefÃ¼hrerin gebe als Hauptproblem nach wie vor Nacken- und Kopfschmerzen an, wobei sich letztere auf die okzipitale Region beschrÃ¤nkten. Die Schmerzen seien Tag und Nacht vorhanden. Seit dem zweiten Unfallereignis habe sie zudem nicht genau lokalisierbare Schmerzen im linken Arm. Schwindel und Nausea stellten hingegen kein Problem mehr dar. Wegen den zervikozephalen Schmerzen leide sie auch unter Schlaflosigkeit (S. 3 oben). Im Mai 2007 sei sie Ã¼berdies wegen eines GerÃ¤usches im linken Ohr abgeklÃ¤rt worden. Wegen ihrer Kopfschmerzen und den Problemen mit dem linken Arm kÃ¶nne sie bei der B.___ AG nur zwei oder drei Stunden pro Tag arbeiten, obwohl sie fÃ¼r jeweils vier Stunden eingeteilt sei (S. 3 Mitte).</w:t>
      </w:r>
    </w:p>
    <w:p>
      <w:r>
        <w:t>Â Â Â Â Â Â Â Â  Bei der heutigen klinischen Untersuchung der BeschwerdefÃ¼hrerin hÃ¤tten sich keine Hinweise auf eine durch den Unfall erlittene organische, strukturelle VerÃ¤nderung ergeben. Die Nacken- und Kopfschmerzen wÃ¼rden sehr diffus beschrieben. Die bewegungsabhÃ¤ngige Schmerzhaftigkeit kÃ¶nne nicht zugeordnet werden, die Angaben Ã¼ber die Schmerzlokalisation seien dabei viel zu pauschal. Die beklagten Beschwerden seien am ehesten im Zusammenhang mit der depressiven Stimmungslage der BeschwerdefÃ¼hrerin zu sehen. Auch die jahrelange Ãberlastung (VollzeittÃ¤tigkeit als Chauffeuse, NebentÃ¤tigkeit bei der B.___ AG, Austragen von Zeitungen, FÃ¼hren eines Zweipersonenhaushalts) kÃ¶nnte hier eine Rolle spielen (S. 5 Mitte).</w:t>
      </w:r>
    </w:p>
    <w:p>
      <w:r>
        <w:t>Â Â Â Â Â Â Â Â  FÃ¼r leichte bis mittelschwere Arbeiten sei die BeschwerdefÃ¼hrerin vollumfÃ¤nglich arbeitsfÃ¤hig, wie dies bereits die Ãrzte der Rehaklinik F.___ festgehalten hÃ¤tten. Er hÃ¤tte auch keine Bedenken, die BeschwerdefÃ¼hrerin wieder als Chauffeuse arbeiten zu lassen, da aufgrund der neurologischen Untersuchung eine Epilepsie ja habe ausgeschlossen werden kÃ¶nnen. NatÃ¼rlich wÃ¤re dabei das erneute Auftreten der als psychogen interpretierten BewusstseinsstÃ¶rungen mÃ¶glich, dies allerdings nicht als Folge der beiden Unfallereignisse. Heute fahre die BeschwerdefÃ¼hrerin mit ihrem Personenwagen wieder ohne Probleme, dies im tÃ¤glichen stÃ¤dtische Verkehr, aber auch in ihre Heimat K.___ (S. 5 unten).</w:t>
      </w:r>
    </w:p>
    <w:p>
      <w:r>
        <w:t>3.8Â Â Â Â  Dr. med. L.___, Spezialarzt FMH fÃ¼r Otorhinolaryngologie, Hals- und Gesichtschirurgie, berichtete am 27. August 2007 (Urk. 11/19) und fÃ¼hrte aus, bei der BeschwerdefÃ¼hrerin im Vordergrund stÃ¼nden therapieresistente Nacken- und Kopfschmerzen, kognitiv-mnestische StÃ¶rungen sowie fluktuierende Schwindel- und Gleichgewichtsbeschwerden mit Sturzgefahr und mit Episoden kurzer BewusstseinsstÃ¶rung (S. 1 Mitte). Die BeschwerdefÃ¼hrerin beklage auch ein fluktuierendes Rauschen im linken Ohr, das drei bis vier Wochen nach dem ersten Unfall aufgetreten sei (S. 2 unten).</w:t>
      </w:r>
    </w:p>
    <w:p>
      <w:r>
        <w:t>Â Â Â Â Â Â Â Â  Als Diagnosen nannte Dr. L.___ einen Status nach Contusio capitis und Commotio cerebri et labyrinthi links mit HWS-Abknicktrauma im Rahmen des Sturzunfalles vom 20. April 2006, einen Status nach einem cerviko-cephalen Akzelerations-/Dezelerationstrauma und einer Commotio cerebri im Rahmen der Frontal-Kollision vom 29. Mai 2006 sowie ein postcommotionelles und cerviko-encephales Syndrom mit hochbetonter, gering- bis mittelgradiger sensori-neuraler SchwerhÃ¶rigkeit links, Tinnitus aurium cochleo-synaptischen Ursprungs links, peripher-zentraler vestibulÃ¤rer FunktionsstÃ¶rung bei dringendem Verdacht auf multisegmentale LÃ¤sionen der cervicalen Facettengelenke und kognitiv-mnestischer FunktionsstÃ¶rung (S. 8).</w:t>
      </w:r>
    </w:p>
    <w:p>
      <w:r>
        <w:t>Â Â Â Â Â Â Â Â  Er fÃ¼hrte aus, die Beschwerden der BeschwerdefÃ¼hrerin hÃ¤tten mittels der durchgefÃ¼hrten audio-neuro-otometrischen und Ã¤quilibriometrischen Tests objektiviert und in den Rahmen eines postcommotionellen und cervikoencephalen Syndroms eingeordnet werden kÃ¶nnen (S. 12 oben). Mittels der Testverfahren habe festgestellt werden kÃ¶nnen, dass im Rahmen der Contusio capitis und Commotio cerebri auch eine Commotio labyrinthi links stattgefunden habe. Es handle sich um eine posttraumatische Cochleopathie mit mittel- bis hochgradigem Hochtonverlust mit Metz-Recruitment und fehlenden otoakustischen Emissionen im Hochtonbereich links. Auch der Tinnitus links kÃ¶nne als Folge der Commotio labyrinthi angesehen werden. Die FunktionsstÃ¶rung innerhalb des Gleichgewichtssystems sei grundsÃ¤tzlich bimodal mit peripher-zentraler vestibulÃ¤rer LÃ¤sion links und cervico-proprioceptiver FunktionsstÃ¶rung, wobei zugleich eine visuo-vestibulÃ¤re IntegrationsstÃ¶rung und ein cervico-visueller ÂmismatchÂ festzustellen seien (S. 12 Mitte). Die cochleÃ¤re SchÃ¤digung im Rahmen der Commotio labyrinthi sei definitiv. Die HÃ¶rschwelle links kÃ¶nne therapeutisch nicht mehr verbessert werden. Es sei ein diagnostisch-therapeutisches Verfahren nach N. Bogduk durchzufÃ¼hren (S. 13 f.).</w:t>
      </w:r>
    </w:p>
    <w:p>
      <w:r>
        <w:t>3.9Â Â Â Â  Am 10. Juni 2008 berichteten med. pract. M.___, stellvertretende OberÃ¤rztin, und Dr. med. N.___, AssistenzÃ¤rztin, Psychiatrie-Zentrum O.___, Ambulatorium, zu Handen der Beschwerdegegnerin (Urk. 11/23). Als Diagnose mit Auswirkung auf die ArbeitsfÃ¤higkeit der BeschwerdefÃ¼hrerin nannten sie ein organisches Psychosyndrom nach SchÃ¤del-Hirn-Trauma (ICD-10 F07.2) mit Status nach rezidivierenden Synkopen, bestehend seit April 2006 (Ziff. 1.1). Sie fÃ¼hrten aus, die BeschwerdefÃ¼hrerin stehe seit 21. September 2006 in ihrer Behandlung (Ziff. 3.1). Initial habe sie sich leicht depressiv prÃ¤sentiert und Angst gehabt, ihre Arbeit nicht mehr aufnehmen zu kÃ¶nnen. Mittels schlafanstossender, antidepressiver Medikation und ambulanter Ergotherapie zur Tagesstrukturierung habe das psychische Zustandsbild weitgehend stabilisiert werden kÃ¶nnen. Die BeschwerdefÃ¼hrerin habe eine mÃ¶glicherweise psychische Komponente ihrer Schmerzen strikt abgelehnt (Ziff. 3.7).</w:t>
      </w:r>
    </w:p>
    <w:p>
      <w:r>
        <w:t>Â Â Â Â Â Â Â Â  Derzeit kÃ¶nne keine erhebliche psychische Krankheit diagnostiziert werden (Ziff. 3.7). Aktuell fÃ¤nden sich keine Symptome einer Depression und auch die Diagnose einer somatoformen SchmerzstÃ¶rung kÃ¶nne zum jetzigen Zeitpunkt nicht gestellt werden (Ziff. 3.3 am Ende). Was die psychischen Ressourcen anbelange, so scheine die Belastbarkeit der BeschwerdefÃ¼hrerin durch die Schmerzsymptomatik deutlich eingeschrÃ¤nkt zu sein (Ziff. 5.1). Die derzeitige physisch anstrengende BerufstÃ¤tigkeit als AutowÃ¤scherin (20 Stunden pro Woche) scheine fÃ¼r sie eine Belastung darzustellen, welche durch die Schmerzsymptomatik zusÃ¤tzlich verstÃ¤rkt werde (Ziff. 5.1-2). Seit November 2007 sei die BeschwerdefÃ¼hrerin in der zuletzt ausgeÃ¼bten TÃ¤tigkeit als AutowÃ¤scherin bei der B.___ AG zu 80 % als arbeitsunfÃ¤hig zu erachten (Ziff. 2).</w:t>
      </w:r>
    </w:p>
    <w:p>
      <w:r>
        <w:t>3.10Â Â  Mit Ã¤rztlichem Zeugnis vom 31. Oktober 2008 (Urk. 11/32) nannte Dr. med. P.___, Facharzt fÃ¼r Innere Medizin FMH, bei welchem die BeschwerdefÃ¼hrerin seit Mai 2008 in Behandlung steht, als Diagnosen Kopfschmerzen, SchwindelanfÃ¤lle, Tinnitus sowie Nacken- und Schulterbeschwerden bei Status nach Beschleunigungstrauma der HWS, Commotio cerebri und labyrinthi links. Er attestierte ihr vom 1. November 2007 bis 10. August 2008 eine 80%ige und ab 11. August 2008 bis auf Weiteres eine 70%ige ArbeitsunfÃ¤higkeit.</w:t>
      </w:r>
    </w:p>
    <w:p>
      <w:r>
        <w:t>3.11Â Â  Am 25. November 2008 erstattete Dr. med. Q.___, FachÃ¤rztin fÃ¼r Psychiatrie und Psychotherapie FMH, ein Gutachten im Auftrag der Beschwerdegegnerin (Urk. 11/25).</w:t>
      </w:r>
    </w:p>
    <w:p>
      <w:r>
        <w:t>Â Â Â Â Â Â Â Â  Dieses stÃ¼tzte sich auf die zur VerfÃ¼gung gestellten Akten (S. 2 Ziff. 1-2, S. 12 ff.), die Angaben der BeschwerdefÃ¼hrerin (S. 2 ff., S. 14 f.) sowie eine am 24. November 2008 erfolgte eigene psychiatrische Untersuchung (S. 2 Ziff. 3, S. 15 f.).</w:t>
      </w:r>
    </w:p>
    <w:p>
      <w:r>
        <w:t>Â Â Â Â Â Â Â Â  Dr. Q.___ konnte aus psychiatrischer Sicht keine Diagnosen mit Auswirkung auf die ArbeitsfÃ¤higkeit nennen (S. 19 Ziff. 1). Sie fÃ¼hrte aus, nach dem Stolpersturz im April 2006 habe die BeschwerdefÃ¼hrerin, die sich zentral in ihrem Selbstwert Ã¼ber die Arbeit definiere, im Verlauf mit vorÃ¼bergehender DepressivitÃ¤t und Mutlosigkeit, nach EinschÃ¤tzung des behandelnden Psychiaters initial in leichtem Grad, und bald, auch mit vorÃ¼bergehender Gabe von Antidepressiva, aufhellend reagiert. Hingegen hÃ¤tten von Anfang an bis heute Kopf-, Nacken- und Schulterschmerzen persistiert und bestehe auch heute noch eine Drehschwindelsymptomatik, die therapeutisch nicht oder kaum hÃ¤tten beeinflusst werden kÃ¶nnen (S. 17 Mitte). Die anhaltende Schmerzsymptomatik schrÃ¤nke den Arbeitsradius der BeschwerdefÃ¼hrerin bis heute ein. Die psychiatrische Behandlung sei vor einigen Monaten abgeschlossen worden, psychopathologische Merkmale hÃ¤tten schon lange keine mehr festgestellt werden kÃ¶nnen (S. 17 unten). Es prÃ¤sentiere sich entsprechend zur heutigen psychiatrischen Begutachtung eine in psychopathologischer Hinsicht unauffÃ¤llige, aufgestellte, mitteilsame Frau, die auch eine sorgfÃ¤ltige Anamneseerhebung zulasse. Dabei liessen sich keine relevanten Konflikte oder Lebenskrisen feststellen, die die Entwicklung einer etwaigen zu diskutierenden SchmerzverarbeitungsstÃ¶rung hÃ¤tten anstossen kÃ¶nnen. Die BeschwerdefÃ¼hrerin imponiere durch gesunde Copingmechanismen, wobei nicht zuletzt ihre sozialen Kompetenzen und ihr Humor von entscheidender Bedeutung erschienen. Ebenso wenig liessen sich biographische Anhaltspunkte fÃ¼r die Entwicklung einer sogenannten Âpain prone personalityÂ (ÂSchmerzpersÃ¶nlichkeitÂ) finden (S. 18 oben). Vor diesem Hintergrund insbesondere nicht finden liessen sich Anhaltspunkte fÃ¼r eine SchmerzverarbeitungsstÃ¶rung im Sinne einer anhaltenden somatoformen SchmerzstÃ¶rung (ICD-10 F45.4; S. 18 Mitte). Auch eine primÃ¤r psychische Erkrankung (Schmerzen als Ausdruck einer primÃ¤r seelischen Krankheit wie einer schweren Depression, Schizophrenie oder langjÃ¤hriger Konversionssymptomatik) lasse sich aufgrund der psychiatrischen Anamnese und Befunderhebung ausschliessen. Die anamnestisch vorÃ¼bergehende leichte Ã¤ngstlich-depressive Reaktion im Zeitraum 2006 sowie eine kurze dysphorische Reaktion auf die Einstellung der Taggelder 2007 seien gÃ¤nzlich remittiert. Auch fÃ¼r das frÃ¼her postulierte organische Psychosyndrom nach SchÃ¤delhirntrauma (ICD-10 F07.2) seien heute die Kriterien nicht mehr beziehungsweise ungenÃ¼gend erfÃ¼llt (S. 18 unten).</w:t>
      </w:r>
    </w:p>
    <w:p>
      <w:r>
        <w:t>Â Â Â Â Â Â Â Â  Aus rein psychiatrischer Sicht sei die ArbeitsfÃ¤higkeit der BeschwerdefÃ¼hrerin in der freien Wirtschaft nicht eingeschrÃ¤nkt (S. 19 Ziff. 2-3).</w:t>
      </w:r>
    </w:p>
    <w:p>
      <w:r>
        <w:rPr>
          <w:b/>
        </w:rPr>
        <w:t>E. 4</w:t>
      </w:r>
    </w:p>
    <w:p>
      <w:r>
        <w:t>4.1Â Â Â Â  Beim Unfallereignis vom 20. April 2006 zog sich die BeschwerdefÃ¼hrerin eine Commotio cerebri zu. Nach unauffÃ¤lliger neurologischer Ãberwachung wÃ¤hrend 24 Stunden konnte sie das Spital am auf den Unfall folgenden Tag verlassen, wobei ihr bis am 23. April 2006 eine ArbeitsunfÃ¤higkeit bescheinigt wurde (Erw. 3.2). In der Folge traten jedoch mehrfach Episoden mit Bewusstseinsverlust auf (vgl. Erw. 3.1, 3.3.1-2, Erw. 3.3.4, Erw. 3.4-5). Bei unklarer Genese dieser BewusstseinsstÃ¶rungen attestierte die Neurologin Dr. D.___ der BeschwerdefÃ¼hrerin eine volle ArbeitsunfÃ¤higkeit als Chauffeuse und veranlasste ein EEG sowie ein Schlafentzugs-EEG. Diese fielen indes beide unauffÃ¤llig aus und es ergaben sich insbesondere keine Anhaltspunkte fÃ¼r eine Epilepsie (Erw. 3.3.1-2). Des Weiteren fÃ¶rderten weder ein CT des Neurokraniums noch ein MRI des SchÃ¤dels pathologische Befunde zu Tage (Erw. 3.5), woraufhin Dr. D.___ den Verdacht auf einen psychogenen Ursprung der Episoden Ã¤usserte (Erw. 3.3.4).</w:t>
      </w:r>
    </w:p>
    <w:p>
      <w:r>
        <w:t>Â Â Â Â Â Â Â Â  Im November 2006 attestierte zwar auch SUVA-Kreisarzt Dr. E.___ der BeschwerdefÃ¼hrerin noch eine - nicht weiter differenzierte - volle ArbeitsunfÃ¤higkeit, Ã¤usserte sich aber in Bezug auf die Prognose optimistisch, wobei er eine ArbeitsfÃ¤higkeit vor allem vom Ausbleiben von AbsenzzustÃ¤nden wÃ¤hrend der in die Wege geleiteten Roborierung in der Rehaklinik F.___ abhÃ¤ngig machte (Erw. 3.4).</w:t>
      </w:r>
    </w:p>
    <w:p>
      <w:r>
        <w:t>Â Â Â Â Â Â Â Â  Die im Rahmen des zweimonatigen Aufenthalts in der Rehaklinik F.___ vom Dezember 2006 bis Februar 2007 zusÃ¤tzlich durchgefÃ¼hrten Untersuchungen liessen sodann ebenfalls keine RÃ¼ckschlÃ¼sse auf die Ursache der Episoden mit Bewusstlosigkeit zu (Erw. 3.6). Solche traten aber auch bereits wÃ¤hrend der Hospitalisation nicht mehr auf und fÃ¼r die Zeit danach sind ebenfalls keine derartigen Episoden mehr dokumentiert. AnlÃ¤sslich der Begutachtung durch Dr. Q.___ im November 2008 gab die BeschwerdefÃ¼hrerin entsprechend an, dass seit Juni 2006 keine Sturzereignisse infolge Bewusstlosigkeit mehr aufgetreten seien und sie sich nun auch wieder uneingeschrÃ¤nkt auf die Strasse traue (Urk. 11/25 S. 7 oben). Somit ist nicht davon auszugehen, dass die ursprÃ¼nglich im Vordergrund stehenden Ã¤tiologisch unklaren Bewussteinsverluste die ArbeitsfÃ¤higkeit der BeschwerdefÃ¼hrerin Ã¼ber lÃ¤ngere Zeit massgebend eingeschrÃ¤nkt haben.</w:t>
      </w:r>
    </w:p>
    <w:p>
      <w:r>
        <w:t>4.2Â Â Â Â  In ihrem Austrittsbericht vom Februar 2007 (Erw. 3.6) attestierten die Ãrzte der Rehaklinik F.___ der BeschwerdefÃ¼hrerin eine volle ArbeitsfÃ¤higkeit in einer leichten bis mittelschweren kÃ¶rperlichen und kognitiven TÃ¤tigkeit, wobei sie zur Anpassung und AngewÃ¶hnung eine schrittweise Steigerung (zunÃ¤chst stundenweise, dann 50 %) wÃ¤hrend maximal vier Monaten als sinnvoll erachteten.</w:t>
      </w:r>
    </w:p>
    <w:p>
      <w:r>
        <w:t>Â Â Â Â Â Â Â Â  Der organische Gesundheitszustand der BeschwerdefÃ¼hrerin wurde wÃ¤hrend ihrer zweimonatigen Hospitalisation in der Rehaklinik F.___ umfassend abgeklÃ¤rt (Urk. 11/16/20 ff.). Den behandelnden Ãrzten waren die Vorakten bekannt (Urk. 11/16/18) und sie berÃ¼cksichtigten die von der BeschwerdefÃ¼hrerin geklagten Beschwerden (Urk. 11/16/16 Mitte, Urk. 11/16/16 f., Urk. 11/16/22). Im Austrittsbericht wird die medizinische Situation einleuchtend dargelegt und die EinschÃ¤tzung der ArbeitsfÃ¤higkeit ist - nicht zuletzt auch angesichts der erhobenen diskreten Befunde (eingeschrÃ¤nkte Beweglichkeit der HWS, EinschrÃ¤nkungen der UmstellfÃ¤higkeit sowie leichte KonzentrationsschwÃ¤che) - nachvollziehbar, sodass darauf abgestellt werden kann.</w:t>
      </w:r>
    </w:p>
    <w:p>
      <w:r>
        <w:t>Â Â Â Â Â Â Â Â  Im Juli 2007 bestÃ¤tigte im Ãbrigen auch SUVA Kreisarzt Dr. J.___ die EinschÃ¤tzung der ArbeitsfÃ¤higkeit der BeschwerdefÃ¼hrerin durch die Ãrzte der Rehaklinik F.___, dies, nachdem er im Rahmen seiner Untersuchung keine Hinweise auf organische, strukturelle VerÃ¤nderungen hatte feststellen kÃ¶nnen. Er berichtete von diffus beschriebenen Beschwerden und pauschalen Schmerzlokalisationen und sah diese am ehesten im Zusammenhang mit der depressiven Stimmungslage der BeschwerdefÃ¼hrerin (Erw. 3.7).</w:t>
      </w:r>
    </w:p>
    <w:p>
      <w:r>
        <w:t>Â Â Â Â Â Â Â Â  WÃ¤hrend sich die Ãrzte der Rehaklinik F.___ nicht zur ArbeitsfÃ¤higkeit der BeschwerdefÃ¼hrerin als Chauffeuse Ã¤usserten, schloss Dr. J.___ eine solche nicht aus. Wie es sich mit der ArbeitsfÃ¤higkeit der BeschwerdefÃ¼hrerin in ihrer angestammten TÃ¤tigkeit als Chauffeuse verhÃ¤lt, kann schlussendlich aber offen gelassen werden, da - auch wenn diesbezÃ¼glich eine EinschrÃ¤nkung vorliegen sollte - zumindest in einer angepassten TÃ¤tigkeit von einer vollen ArbeitsfÃ¤higkeit auszugehen ist.</w:t>
      </w:r>
    </w:p>
    <w:p>
      <w:r>
        <w:t>4.3Â Â Â Â Â Â Â Â  GestÃ¼tzt auf den Bericht von Dr. L.___ (Erw. 3.8) ist diese EinschÃ¤tzung nicht in Zweifel zu ziehen. Abgesehen davon, dass Dr. L.___ sich nicht zur vorliegend interessierenden Frage der ArbeitsfÃ¤higkeit der BeschwerdefÃ¼hrerin Ã¤usserte, vermag sein Bericht auch inhaltlich nicht zu Ã¼berzeugen. Dr. L.___ ging unter Einbezug der biomechanischen und kinematischen Belastung der cervikalen Bewegungssegmente und der endokranialen neuro-anatomischen Strukturen davon aus, dass es bei der BeschwerdefÃ¼hrerin im Rahmen des ersten Unfalles zu einem HWS-Abknicktrauma und im Rahmen des zweiten Unfalles zu einem cerviko-cephalen Akzelerations-/Dezelerationstrauma gekommen sei (Urk. 11/19 S. 8 oben und S. 9 oben) und machte sodann AusfÃ¼hrungen zu multisegmentalen LÃ¤sionen und Symptomenkomplexen nach HWS-Beschleunigungstrauma und/oder HWS-Abknicktrauma (Urk. 11/19 S. 9 unten und S. 10 oben). Allerdings sind weder das erste noch das zweite Unfallereignis unfallmechanisch dokumentiert und betreffend das zweite existieren insbesondere auch keine echtzeitlichen Arztberichte, welche die Annahme von Dr. L.___ untermauern wÃ¼rden. Vielmehr bemerkte die HausÃ¤rztin der BeschwerdefÃ¼hrerin, Dr. G.___, in ihrem Bericht vom Januar 2007 (Erw. 3.5), die BeschwerdefÃ¼hrerin habe sich anlÃ¤sslich des zweiten Unfallereignisses keine neuen Verletzungen zugezogen.</w:t>
      </w:r>
    </w:p>
    <w:p>
      <w:r>
        <w:t>Â Â Â Â Â Â Â Â  Soweit ersichtlich, kam Dr. L.___ mittels seiner Untersuchungsmethoden im Wesentlichen zum Schluss, dass im Rahmen einer Contusio capitis und einer Commotio cerebri auch eine Commotio labyrinthi links stattgefunden haben soll, im Rahmen welcher es zu einer definitiven mittel- bis hochgradigen cochleÃ¤ren HÃ¶rschÃ¤digung links, einem linksseitigen Tinnitus sowie einer FunktionsstÃ¶rung innerhalb des Gleichgewichtssystems gekommen sei. Was die Schwindelbeschwerden anbelangt, so fÃ¤llt auf, dass die BeschwerdefÃ¼hrerin wÃ¤hrend der zweimonatigen Hospitalisation in der Rehaklinik F.___ offenbar keine solchen beklagt hatte. Jedenfalls geht dies nicht aus dem Austrittsbericht (Erw. 3.6) hervor. Zudem gab sie im Juli 2007 im Rahmen der Untersuchung durch SUVA-Kreisarzt Dr. J.___ explizit an, nicht mehr unter Schwindel und Nausea zu leiden (Erw. 3.7). Auch wÃ¤hrend der psychiatrischen Begutachtung im November 2008 machte die BeschwerdefÃ¼hrerin vordergrÃ¼ndig keine sie erheblich beeintrÃ¤chtigenden Schwindelbeschwerden geltend, sondern berichtete lediglich von einem Drehschwindel, der nur in sehr kurzen, sekundenweisen Attacken auftrete und sich sehr gebessert habe, seit sie Berocca einnehme (Urk. 11/25 S. 6 Mitte).</w:t>
      </w:r>
    </w:p>
    <w:p>
      <w:r>
        <w:t>Â Â Â Â Â Â Â Â  Vor diesem Hintergrund ist nicht davon auszugehen, dass eine ausgeprÃ¤gte Schwindelsymptomatik die ArbeitsfÃ¤higkeit der BeschwerdefÃ¼hrerin wesentlich beeintrÃ¤chtigt. Gleich verhÃ¤lt es sich mit der durch Dr. L.___ objektivierten HÃ¶rschÃ¤digung. Die BeschwerdefÃ¼hrerin machte keinem der behandelnden Ãrzte gegenÃ¼ber geltend, dass sie schlecht hÃ¶re und deswegen im Alltag eine erhebliche BeeintrÃ¤chtigung erfahre. Dr. Q.___ gegenÃ¼ber gab sie gar an, es bestehe eine erhÃ¶hte SensibilitÃ¤t fÃ¼r HÃ¶rreize (LÃ¤rmempfindlichkeit; Urk. 11/25 S. 6 unten). Dass sich das von der BeschwerdefÃ¼hrerin seit Mai 2007 beklagte ÂGerÃ¤uschÂ im linken Ohr (vgl. Erw. 3.7), welches Dr. L.___ einem Tinnitus im Sinne eines Schmalbandrauschens bei 6000 Hz mit der LautstÃ¤rke von 5 bis 10 dB/SL zuordnete (Urk. 11/19 S. 3 unten), wesentlich auf die ArbeitsfÃ¤higkeit der BeschwerdefÃ¼hrerin auswirken wÃ¼rde, ist sodann nicht ausgewiesen.</w:t>
      </w:r>
    </w:p>
    <w:p>
      <w:r>
        <w:t>Â Â Â Â Â Â Â Â  Abgesehen davon ist nach der Rechtsprechung der Aussagewert von Erkenntnissen, welche mit der von Dr. L.___ zur AbklÃ¤rung nicht fassbarer GleichgewichtsstÃ¶rungen angewandten Untersuchungsmethode der dynamischen Posturographie gewonnen wurden, ohnehin insofern begrenzt, als sie keine Informationen zur Ãtiologie solcher StÃ¶rungen liefern. Mehrfach schon hat sich das Bundesgericht zu dieser Methode geÃ¤ussert und dabei festgehalten, dass sich eine Unfallfolge mittels Posturographie nicht organisch objektiv nachweisen lÃ¤sst (statt vieler: Urteil vom 29. November 2010, 8C_416/2010, Erw. 3.4). Vor diesem Hintergrund ist es umso bemerkenswerter, dass ausgerechnet Dr. L.___ eine Reihe von - angeblich unfallkausalen - Diagnosen stellte, welche in den seit dem Unfall verstrichenen Ã¼ber zwei Jahren bisher in keiner einzigen Ã¤rztlichen Beurteilung genannt worden waren.</w:t>
      </w:r>
    </w:p>
    <w:p>
      <w:r>
        <w:t>Â Â Â Â Â Â Â Â  Nachdem die Beurteilung durch Dr. L.___, soweit sie als verstÃ¤ndlich bezeichnet werden kann, keine Angaben zu einer allfÃ¤lligen durch die von ihm postulierten Leiden verursachten ArbeitsunfÃ¤higkeit enthÃ¤lt, erÃ¼brigt es sich, weiter auf sie einzugehen.</w:t>
      </w:r>
    </w:p>
    <w:p>
      <w:r>
        <w:t>4.4Â Â Â Â  Auch das Ã¤rztliche Zeugnis von Dr. P.___ vom Oktober 2008 (Erw. 3.10) ist nicht geeignet, die EinschÃ¤tzung der ArbeitsfÃ¤higkeit der BeschwerdefÃ¼hrerin durch die Ãrzte der Rehaklinik F.___ und SUVA-Kreisarzt Dr. J.___ in Frage zu stellen. Die EinschÃ¤tzung durch Dr. P.___ ist weder durch Befunde unterlegt noch nachvollziehbar begrÃ¼ndet. Zudem ist seine Angabe zur ArbeitsfÃ¤higkeit zu pauschal, da er nicht zwischen der ArbeitsfÃ¤higkeit in der angestammten und in einer leidensangepassten TÃ¤tigkeit differenziert.</w:t>
      </w:r>
    </w:p>
    <w:p>
      <w:r>
        <w:t>4.5Â Â Â Â Â Â Â Â  Zusammenfassend ist somit davon auszugehen, dass die BeschwerdefÃ¼hrerin aus organischer Sicht seit der Entlassung aus der Rehaklinik F.___ in einer angepassten TÃ¤tigkeit vollumfÃ¤nglich arbeitsfÃ¤hig ist.</w:t>
      </w:r>
    </w:p>
    <w:p>
      <w:r>
        <w:t>5.Â Â Â Â Â Â  Im November 2008 wurde die BeschwerdefÃ¼hrerin durch Dr. Q.___ psychiatrisch begutachtet (Erw. 3.11).</w:t>
      </w:r>
    </w:p>
    <w:p>
      <w:r>
        <w:t>Â Â Â Â Â Â Â Â  Die BeschwerdefÃ¼hrerin beanstandete zu Recht nicht, dass die Beschwerdegegnerin gestÃ¼tzt auf das psychiatrische Gutachten von Dr. Q.___ davon ausging, bei ihr liege kein psychischer, die ArbeitsfÃ¤higkeit beeintrÃ¤chtigender Gesundheitsschaden vor, denn das Gutachten von Dr. Q.___ erfÃ¼llt unbestrittenermassen die praxisgemÃ¤ssen Anforderungen an den Beweiswert einer medizinischen Expertise (Erw. 1.4.2). Zu betonen ist, dass sich Dr. Q.___ insbesondere auch eingehend mit den abweichenden EinschÃ¤tzungen aus dem psychiatrischen Fachgebiet auseinander setzte (Urk. 11/25 S. 20 unten) und ihre EinschÃ¤tzung nachvollziehbar begrÃ¼ndete. In Bezug auf den psychischen Gesundheitszustand der BeschwerdefÃ¼hrerin ist das Gutachten von Dr. Q.___ somit als massgebend zu erachten, weshalb davon auszugehen ist, dass die BeschwerdefÃ¼hrerin aus psychiatrischer Sicht keine EinschrÃ¤nkung in ihrer ArbeitsfÃ¤higkeit erfÃ¤hrt.</w:t>
      </w:r>
    </w:p>
    <w:p>
      <w:r>
        <w:rPr>
          <w:b/>
        </w:rPr>
        <w:t>E. 6</w:t>
      </w:r>
    </w:p>
    <w:p>
      <w:r>
        <w:t>6.1Â Â Â Â  Zu prÃ¼fen bleibt der InvaliditÃ¤tsgrad der BeschwerdefÃ¼hrerin.</w:t>
      </w:r>
    </w:p>
    <w:p>
      <w:r>
        <w:t>6.2Â Â Â Â  Der von der Beschwerdegegnerin vorgenommene Einkommensvergleich (Urk. 11/30) blieb - abgesehen davon, dass die BeschwerdefÃ¼hrerin bei der Ermittlung des Invalideneinkommens zu Unrecht (vgl. Erw. 4) von einer lediglich 30%igen ArbeitsfÃ¤higkeit ausging - beschwerdeweise unbestritten und ist im Wesentlichen nicht zu beanstanden.</w:t>
      </w:r>
    </w:p>
    <w:p>
      <w:r>
        <w:t>6.3Â Â Â Â  Im Jahr des mutmasslichen Rentenbeginns (2007) hÃ¤tte die BeschwerdefÃ¼hrerin unter Annahme, es wÃ¤re ihr wie in den Jahren 2005 und 2006 ein 13. Monatslohn ausbezahlt worden, bei der Y.___ AG einen Jahreslohn von 58'500.-- erzielen kÃ¶nnen (Urk. 11/10 Ziff. 16 und Ziff. 20). Aus dem IK-Auszug (Urk. 11/6) geht hervor, dass sie im Nebenverdienst beim A.___ in den Jahren 2003, 2004 und 2005 jeweils Fr. 5'850.-- erzielt hatte. Unter BerÃ¼cksichtigung der Nominallohnentwicklung im Jahr 2006 von 1.2 % und im Jahr 2007 von 1.6 % resultiert in dieser NebentÃ¤tigkeit somit fÃ¼r das Jahr 2007 ein massgebendes Einkommen von Fr. 6'015.-- (Fr. 5'850.-- x 1.012 x 1.016). Bei der Ermittlung des bei der B.___ AG erzielbaren zweiten Nebenverdiensts stellte die BeschwerdefÃ¼hrerin sodann zu Recht auf den Durchschnitt der Jahre 2003 bis 2005 gemÃ¤ss Angaben im IK-Auszug ab, war doch die BeschwerdefÃ¼hrerin ab 2003 im Hauptverdienst bei der Y.___ AG tÃ¤tig und wÃ¤re dies auch weiterhin gewesen. Unter BerÃ¼cksichtigung der Nominallohnentwicklung resultiert in dieser TÃ¤tigkeit fÃ¼r das Jahr 2007 somit ein massgebendes Einkommen von 3'528.-- ([Fr. 3'080.-- + Fr. 2'557.-- + Fr. 4Â657] : 3 x 1.012 x 1.016). Somit ergibt sich fÃ¼r das Jahr 2007 ein Valideneinkommen von Fr. 68'043.-- (Fr. 58'500.-- + 6'015.-- + 3'528.--).</w:t>
      </w:r>
    </w:p>
    <w:p>
      <w:r>
        <w:t>6.4Â Â Â Â  FÃ¼r die Ermittlung des Invalideneinkommens stellte die Beschwerdegegnerin zu Recht auf die TabellenlÃ¶hne gemÃ¤ss der vom Bundesamt fÃ¼r Statistik periodisch herausgegebenen Lohnstrukturerhebungen ab. Der im Rahmen der Lohnstrukturerhebung ermittelte Durchschnittslohn der Frauen, die einfache und repetitive TÃ¤tigkeiten ausfÃ¼hrten, belief sich im Jahr 2006 auf monatlich Fr. 4Â019.-- (LSE 2006, Bundesamt fÃ¼r Statistik, Neuenburg 2008, Tabelle A1, Niveau 4, Total). Diesem liegt eine Arbeitszeit von 40 Wochenstunden zu Grunde. Sodann sind der 13. Monatslohn sowie allfÃ¤llige Sonderzahlungen im Tabellenlohn bereits miteinbezogen, weshalb fÃ¼r die Festsetzung des Jahreslohnes lediglich der Faktor 12 zu verwenden ist. Ausgehend vom genannten Einkommen, der durchschnittlichen wÃ¶chentlichen Arbeitszeit im Jahr 2007 von 41.7 Stunden (Die Volkswirtschaft 12-2010, S. 90, Tabelle B9.2) sowie der Nominallohnentwicklung im Jahr 2007 von 1.6 % ergibt dies im Zeitpunkt des Rentenbeginns im Jahr 2007 ein Jahreseinkommen von Fr. 51'085.-- (Fr. 4Â019.-- : 40 x 41.7 x 12 x 1.016). Die Beschwerdegegnerin gewÃ¤hrte sodann einen nicht zu beanstandenden Abzug vom Tabellenlohn von 10 %, womit ein Invalideneinkommen von Fr. 45'977.-- resultiert.</w:t>
      </w:r>
    </w:p>
    <w:p>
      <w:r>
        <w:t>6.5Â Â Â Â Â Â Â Â  Ausgehend von einem Valideneinkommen fÃ¼r das Jahr 2007 von Fr. 68'043.--und einem Invalideneinkommen von Fr. 45'977.-- ergibt sich eine Einkommenseinbusse von Fr. 22'066.--. Entsprechend resultiert ein nicht rentenbegrÃ¼ndender InvaliditÃ¤tsgrad von 33 %.</w:t>
      </w:r>
    </w:p>
    <w:p>
      <w:r>
        <w:t>Â Â Â Â Â Â Â Â  Die angefochtene VerfÃ¼gung der Beschwerdegegnerin erweist sich somit als rechtens. Die Beschwerde ist entsprechend abzuweisen.</w:t>
      </w:r>
    </w:p>
    <w:p>
      <w:r>
        <w:t>7.Â Â Â Â Â Â  Da es um die Bewilligung oder Verweigerung von Versicherungsleistungen geht, ist das Verfahren kostenpflichtig. Die Gerichtskosten sich nach dem Verfahrensaufwand und unabhÃ¤ngig vom Streitwert festzulegen (Art. 69 Abs. 1 bis IVG) und auf Fr. 900.-- anzusetzen. Entsprechend dem Ausgang des Verfahrens sind sie der BeschwerdefÃ¼hrerin aufzuerlegen.</w:t>
      </w:r>
    </w:p>
    <w:p>
      <w:r>
        <w:t>Das Gericht erkennt:</w:t>
      </w:r>
    </w:p>
    <w:p>
      <w:r>
        <w:t>1.Â Â Â Â Â Â Â Â  Die Beschwerde wird abgewiesen.</w:t>
      </w:r>
    </w:p>
    <w:p>
      <w:r>
        <w:t>2.Â Â Â Â Â Â Â Â  Die Gerichtskosten von Fr. 900.-- werden der BeschwerdefÃ¼hrerin auferlegt. Rechnung und Einzahlungsschein werden der Kostenpflichtigen nach Eintritt der Rechtskraft zugestellt.</w:t>
      </w:r>
    </w:p>
    <w:p>
      <w:r>
        <w:t>3.Â Â Â Â Â Â Â Â Â Â  Zustellung gegen Empfangsschein an:</w:t>
      </w:r>
    </w:p>
    <w:p>
      <w:r>
        <w:t>- Rechtsanwalt Ivo Wiesendanger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