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IV.2009.00392 vom 20. Juni 2011</w:t>
      </w:r>
    </w:p>
    <w:p>
      <w:r>
        <w:t>ZH Sozialversicherungsgericht, 2011-06-20, DE</w:t>
      </w:r>
    </w:p>
    <w:p>
      <w:r>
        <w:rPr>
          <w:b/>
        </w:rPr>
        <w:t xml:space="preserve">Quelle: </w:t>
      </w:r>
      <w:r>
        <w:t>https://mcp.opencaselaw.ch/entscheid/zh_sozialversicherungsgericht_IV.2009.00392</w:t>
      </w:r>
    </w:p>
    <w:p>
      <w:r>
        <w:t>FR: ZH_SOZIALVERSICHERUNGSGERICHT IV.2009.00392 du 20 juin 2011</w:t>
      </w:r>
    </w:p>
    <w:p>
      <w:r>
        <w:t>IT: ZH_SOZIALVERSICHERUNGSGERICHT IV.2009.00392 del 20 giugno 2011</w:t>
      </w:r>
    </w:p>
    <w:p>
      <w:pPr>
        <w:pStyle w:val="Heading2"/>
      </w:pPr>
      <w:r>
        <w:t>Erwägungen</w:t>
      </w:r>
    </w:p>
    <w:p>
      <w:r>
        <w:rPr>
          <w:b/>
        </w:rPr>
        <w:t>E. 1</w:t>
      </w:r>
    </w:p>
    <w:p>
      <w:r>
        <w:t>1.1Â Â Â Â Â  Nach dem mit der 4. IV-Revision per Ende 2003 aufgehobenen Art. 20 des Bundesgesetzes Ã¼ber die Invalidenversicherung (IVG) wurde hilflosen MinderjÃ¤hrigen, die das zweite Altersjahr zurÃ¼ckgelegt hatten und sich nicht zur DurchfÃ¼hrung von Massnahmen gemÃ¤ss den Art. 12, 13, 16, 19 oder 21 in einer Anstalt aufhielten, ein Pflegebeitrag gewÃ¤hrt. Dieser fiel mit der Entstehung des Anspruchs auf eine Rente oder eine HilflosenentschÃ¤digung dahin, die nach dem damaligen Art. 42 Abs. 1 IVG frÃ¼hestens vom ersten Tag des der Vollendung des 18. Altersjahres folgenden Monats an gewÃ¤hrt wurde. Der Begriff der Hilflosigkeit richtete sich nach den damals fÃ¼r hilflose Erwachsene massgebend gewesenen Vorschriften von Art. 42 IVG und Art. 36 der Verordnung Ã¼ber die Invalidenversicherung (IVV).</w:t>
      </w:r>
    </w:p>
    <w:p>
      <w:r>
        <w:t>Â Â Â Â Â Â Â Â Â  Sowohl nach aArt. 42 Abs. 2 IVG wie auch nach Art. 9 des am 1. Januar 2003 in Kraft getretenen Bundesgesetzes Ã¼ber den Allgemeinen Teil des Sozialversicherungsrechts (ATSG) gilt eine Person als hilflos, die wegen einer BeeintrÃ¤chtigung der Gesundheit fÃ¼r alltÃ¤gliche Lebensverrichtungen dauernd der Hilfe Dritter oder der persÃ¶nlichen Ãberwachung bedarf.</w:t>
      </w:r>
    </w:p>
    <w:p>
      <w:r>
        <w:t>1.2Â Â Â Â Â  GemÃ¤ss Art. 42 Abs. 1 IVG in der ab 1. Januar 2004 geltenden Fassung haben Versicherte mit Wohnsitz und gewÃ¶hnlichem Aufenthalt in der Schweiz, die hilflos im Sinne von Art. 9 ATSG sind, Anspruch auf eine HilflosenentschÃ¤digung. Vorbehalten bleibt Artikel 42 bis IVG. Im Bereich der Invalidenversicherung gilt auch eine Person als hilflos, welche zu Hause lebt und wegen der gesundheitlichen BeeintrÃ¤chtigung dauernd auf lebenspraktische Begleitung angewiesen ist (Art. 42 Abs. 3 Satz 1 IVG; Art. 38 der Verordnung Ã¼ber die Invalidenversicherung, IVV, jeweils in der ab 1. Januar 2004 geltenden Fassung).</w:t>
      </w:r>
    </w:p>
    <w:p>
      <w:r>
        <w:t>Â Â Â Â Â Â Â Â Â  FÃ¼r die HÃ¶he der HilflosenentschÃ¤digung ist nach dem am 1. Januar 2004 in Kraft getretenen Art. 42 ter Abs. 1 IVG das Ausmass der persÃ¶nlichen Hilflosigkeit massgebend. Die HilflosenentschÃ¤digung wird personenbezogen ausgerichtet und soll die Wahlfreiheit in den zentralen Lebensbereichen erleichtern. Die monatliche EntschÃ¤digung betrÃ¤gt bei schwerer Hilflosigkeit 80 %, bei mittelschwerer Hilflosigkeit 50 % und bei leichter Hilflosigkeit 20 % des HÃ¶chstbetrages der Altersrente nach Art. 34 Abs. 3 und 5 des Bundesgesetzes Ã¼ber die Alters- und Hinterlassenenversicherung (AHVG). Die EntschÃ¤digung fÃ¼r minderjÃ¤hrige Versicherte berechnet sich pro Tag.</w:t>
      </w:r>
    </w:p>
    <w:p>
      <w:r>
        <w:t>Â Â Â Â Â Â Â Â Â  GemÃ¤ss Art. 42 ter Abs. 3 IVG wird die HilflosenentschÃ¤digung fÃ¼r MinderjÃ¤hrige, die zusÃ¤tzlich eine intensive Betreuung brauchen, um einen Intensivpflegezuschlag erhÃ¶ht; dieser Zuschlag wird nicht gewÃ¤hrt bei einem Aufenthalt in einem Heim. Der monatliche Intensivpflegezuschlag betrÃ¤gt bei einem invaliditÃ¤tsbedingten Betreuungsaufwand von mindestens 8 Stunden pro Tag 60 %, bei einem solchen von mindestens 6 Stunden pro Tag 40 % und bei einem solchen von mindestens 4 Stunden pro Tag 20 % des HÃ¶chstbetrages der Altersrente nach Art. 34 Abs. 3 und 5 AHVG. Der Zuschlag berechnet sich pro Tag. Der Bundesrat regelt im Ãbrigen die Einzelheiten.</w:t>
      </w:r>
    </w:p>
    <w:p>
      <w:r>
        <w:t>Â Â Â Â Â Â Â Â Â  Dementsprechend wird in der ab 1. Januar 2004 geltenden Fassung von Art. 39 IVV festgehalten, dass eine intensive Betreuung im Sinne von Art. 42 ter Abs. 3 IVG bei MinderjÃ¤hrigen dann vorliegt, wenn diese im Tagesdurchschnitt infolge BeeintrÃ¤chtigung der Gesundheit zusÃ¤tzliche Betreuung von mindestens vier Stunden benÃ¶tigen (Abs. 1). Anrechenbar als Betreuung ist der Mehrbedarf ab Behandlungs- und Grundpflege im Vergleich zu nicht behinderten MinderjÃ¤hrigen gleichen Alters. Nicht anrechenbar ist der Zeitaufwand fÃ¼r Ã¤rztlich verordnete medizinische Massnahmen, welche durch medizinische Hilfspersonen vorgenommen werden, sowie fÃ¼r pÃ¤dagogisch-therapeutische Massnahmen (Abs. 2). Bedarf eine minderjÃ¤hrige Person infolge BeeintrÃ¤chtigung der Gesundheit zusÃ¤tzlich einer dauernden Ãberwachung, so kann diese als Betreuung von zwei Stunden angerechnet werden. Eine besonders intensive behinderungsbedingte Ãberwachung ist als Betreuung von vier Stunden anrechenbar (Abs. 3).</w:t>
      </w:r>
    </w:p>
    <w:p>
      <w:r>
        <w:t>1.3Â Â Â Â  GemÃ¤ss Art. 37 Abs. 3 IVV gilt die Hilflosigkeit als leicht, wenn die versicherte Person trotz der Abgabe von Hilfsmitteln:</w:t>
      </w:r>
    </w:p>
    <w:p>
      <w:r>
        <w:t>a. in mindestens zwei alltÃ¤glichen Lebensverrichtungen regelmÃ¤ssig in erheblicher Weise auf die Hilfe Dritter angewiesen ist;</w:t>
      </w:r>
    </w:p>
    <w:p>
      <w:r>
        <w:t>b. einer dauernden persÃ¶nlichen Ãberwachung bedarf;</w:t>
      </w:r>
    </w:p>
    <w:p>
      <w:r>
        <w:t>c. einer durch das Gebrechen bedingten stÃ¤ndigen und besonders aufwendigen Pflege bedarf;</w:t>
      </w:r>
    </w:p>
    <w:p>
      <w:r>
        <w:t>d. wegen einer schweren SinnesschÃ¤digung oder eines schweren kÃ¶rperlichen Gebrechens nur dank regelmÃ¤ssiger und erheblicher Dienstleistungen Dritter gesellschaftliche Kontakte pflegen kann; oder</w:t>
      </w:r>
    </w:p>
    <w:p>
      <w:r>
        <w:t>e. dauernd auf lebenspraktische Begleitung im Sinne von Artikel 38 angewiesen ist.</w:t>
      </w:r>
    </w:p>
    <w:p>
      <w:r>
        <w:t>Â Â Â Â Â Â Â Â  GemÃ¤ss Abs. 2 dieser Bestimmung gilt die Hilflosigkeit als mittelschwer, wenn die versicherte Person trotz der Abgabe von Hilfsmitteln:</w:t>
      </w:r>
    </w:p>
    <w:p>
      <w:r>
        <w:t>a. in den meisten alltÃ¤glichen Lebensverrichtungen regelmÃ¤ssig in erheblicher Weise auf die Hilfe Dritter angewiesen ist, wobei nach der Rechtsprechung eine HilfsbedÃ¼rftigkeit in mindestens vier alltÃ¤glichen Lebensverrichtungen vorausgesetzt wird (BGE 121 V 90 Erw. 3b, 107 V 151 Erw. 2)</w:t>
      </w:r>
    </w:p>
    <w:p>
      <w:r>
        <w:t>b. in mindestens zwei alltÃ¤glichen Lebensverrichtungen regelmÃ¤ssig in erheblicher Weise auf die Hilfe Dritter angewiesen ist und Ã¼berdies einer dauernden persÃ¶nlichen Ãberwachung bedarf; oder</w:t>
      </w:r>
    </w:p>
    <w:p>
      <w:r>
        <w:t>c. in mindestens zwei alltÃ¤glichen Lebensverrichtungen regelmÃ¤ssig in erheblicher Weise auf die Hilfe Dritter und Ã¼berdies dauernd auf lebenspraktische Begleitung im Sinne von Artikel 38 angewiesen ist.</w:t>
      </w:r>
    </w:p>
    <w:p>
      <w:r>
        <w:t>Â Â Â Â Â Â Â Â  Die Hilflosigkeit gilt als schwer, wenn die versicherte Person vollstÃ¤ndig hilflos ist. Dies ist der Fall, wenn sie in allen alltÃ¤glichen Lebensverrichtungen regelmÃ¤ssig in erheblicher Weise auf die Hilfe Dritter angewiesen ist und Ã¼berdies der dauernden Pflege oder der persÃ¶nlichen Ãberwachung bedarf (Abs. 1).</w:t>
      </w:r>
    </w:p>
    <w:p>
      <w:r>
        <w:t>1.4Â Â Â Â  PraxisgemÃ¤ss (BGE 121 V 90 Erw. 3a mit Hinweisen) sind die folgenden sechs alltÃ¤glichen Lebensverrichtungen massgebend:</w:t>
      </w:r>
    </w:p>
    <w:p>
      <w:r>
        <w:t>Â·Â Â Â  Ankleiden, Auskleiden; Â Â Â Â</w:t>
      </w:r>
    </w:p>
    <w:p>
      <w:r>
        <w:t>Â·Â Â Â  Aufstehen, Absitzen, Abliegen; Â Â Â</w:t>
      </w:r>
    </w:p>
    <w:p>
      <w:r>
        <w:t>Â·Â Â Â  Essen;</w:t>
      </w:r>
    </w:p>
    <w:p>
      <w:r>
        <w:t>Â·Â Â Â  KÃ¶rperpflege;</w:t>
      </w:r>
    </w:p>
    <w:p>
      <w:r>
        <w:t>Â·Â Â Â  Verrichtung der Notdurft;</w:t>
      </w:r>
    </w:p>
    <w:p>
      <w:r>
        <w:t>Â·Â Â Â  Fortbewegung (im oder ausser Haus), Kontaktaufnahme (BGE 127 V 97 Erw. 3c, 125 V 303 Erw. 4a) .</w:t>
      </w:r>
    </w:p>
    <w:p>
      <w:r>
        <w:t>Â Â Â Â Â Â Â Â Â  Bei Lebensverrichtungen, welche mehrere Teilfunktionen umfassen, wird nach der Rechtsprechung (BGE 117 V 148 Erw. 2 mit Hinweisen) nicht verlangt, dass die versicherte Person bei der Mehrzahl dieser Teilfunktionen fremder Hilfe bedarf; vielmehr ist bloss erforderlich, dass sie bei einer dieser Teilfunktionen regelmÃ¤ssig in erheblicher Weise auf direkte oder indirekte Dritthilfe angewiesen ist. In diesem Sinne ist die Hilfe beispielsweise bereits erheblich:</w:t>
      </w:r>
    </w:p>
    <w:p>
      <w:r>
        <w:t>- beim Essen, wenn die versicherte Person zwar selber essen, die Speisen aber nicht zerkleinern kann, oder wenn sie die Speisen nur mit den Fingern zum Mund fÃ¼hren kann (BGE 106 V 158 Erw. 2b);</w:t>
      </w:r>
    </w:p>
    <w:p>
      <w:r>
        <w:t>- bei der KÃ¶rperpflege, wenn die versicherte Person sich nicht selber waschen oder kÃ¤mmen oder rasieren oder nicht selber baden beziehungsweise duschen kann;</w:t>
      </w:r>
    </w:p>
    <w:p>
      <w:r>
        <w:t>- bei der Fortbewegung und Kontaktaufnahme, wenn die versicherte Person im oder ausser Hause sich nicht selber fortbewegen kann oder wenn sie bei der Kontaktaufnahme Dritthilfe benÃ¶tigt (BGE 121 V 91 Erw. 3c mit Hinweisen; ZAK 1990 S. 45 Erw. 3 mit Hinweisen).</w:t>
      </w:r>
    </w:p>
    <w:p>
      <w:r>
        <w:t>Â Â Â Â Â Â Â Â  PraxisgemÃ¤ss kann die Â benÃ¶tigte Hilfe nicht nur in direkter Dritthilfe, sondern auch bloss in Form einer Ãberwachung der versicherten Person bei Vornahme der relevanten Lebensverrichtungen bestehen, indem etwa die Drittperson sie auffordert, eine Lebensverrichtung vorzunehmen, die sie wegen ihres psychischen Zustandes ohne besondere Aufforderung nicht vornehmen wÃ¼rde (sog. indirekte Dritthilfe; BGE 121 V 91 Erw. 3c, 107 V 149 Erw. 1c und 139 Erw. 1b, 105 V 52; 106 V 157 f., 105 V 56 Erw. 4a; Urteil des EidgenÃ¶ssischen Versicherungsgerichtes in Sachen S. vom 13. Oktober 2005, I 431/05, Erw. 1.3 mit Hinweis).</w:t>
      </w:r>
    </w:p>
    <w:p>
      <w:r>
        <w:t>Â Â Â Â Â Â Â Â Bei schwerer Hilflosigkeit ist die (direkte bzw. indirekte) Dritthilfe bei Vornahme der einzelnen Lebensverrichtungen bereits derart umfassend, dass der weiteren - gemÃ¤ss Art. 37 Abs. 1 IVV kumulativ notwendigen - Voraussetzung der dauernden Pflege oder der dauernden persÃ¶nlichen Ãberwachung nur noch eine untergeordnete Bedeutung zukommen kann und dass im Rahmen der genannten Vorschrift daher schon eine minimale ErfÃ¼llung eines dieser zusÃ¤tzlichen Erfordernisse genÃ¼gen muss (BGE 116 V 49 E. 6b, 107 V 150 E. 1d, 106 V 158, 105 V 56 E. 4b).</w:t>
      </w:r>
    </w:p>
    <w:p>
      <w:r>
        <w:t>Â Â Â Â Â Â Â Â  Pflege und Ãberwachung sind von den massgeblichen sechs Lebensverrichtungen zu unterscheiden. Es handelt sich hiebei um eine Art medizinischer oder pflegerischer Hilfeleistung, welche infolge des physischen oder psychischen Zustandes notwendig ist (Meyer, Rechtsprechung des Bundesgerichts zum IVG, 2. Auflage, ZÃ¼rich 2010, S. 437). Dauernd im Sinne von Art. 42 Abs. 2 IVG (seit 1. Januar 2003: Art. 9 ATSG) hat nicht die Bedeutung von "rund um die Uhr", sondern ist als Gegensatz zu vorÃ¼bergehend zu verstehen (BGE 107 V 139; ZAK 1990 S. 46 E. 2c; Urteil I 431/05 des damaligen EidgenÃ¶ssischen Versicherungsgerichts vom 13. Oktober 2005, E. 4.1 mit Hinweisen).</w:t>
      </w:r>
    </w:p>
    <w:p>
      <w:r>
        <w:t>1.5Â Â Â Â  Ãndert sich in der Folge der Grad der Hilflosigkeit in erheblicher Weise, so wird die HilflosenentschÃ¤digung von Amtes wegen oder auf Gesuch hin fÃ¼r die Zukunft entsprechend erhÃ¶ht, herabgesetzt oder aufgehoben (Art. 17 Abs. 1 und 2 ATSG in Verbindung mit Art. 35 Abs. 2 IVV).</w:t>
      </w:r>
    </w:p>
    <w:p>
      <w:r>
        <w:t>GemÃ¤ss Art. 88a Abs. 2 Satz 1 IVV ist bei einer Verschlimmerung der Hilflosigkeit die anspruchsbeeinflussende Ãnderung zu berÃ¼cksichtigen, sobald sie ohne wesentliche Unterbrechung drei Monate angedauert hat und voraussichtlich weiterhin andauern wird (BGE 125 V 259 Erw. 3a).</w:t>
      </w:r>
    </w:p>
    <w:p>
      <w:r>
        <w:t>Â Â Â Â Â Â Â Â Â  Da der Intensivpflegezuschlag keine selbstÃ¤ndige Leistungsart ist, lÃ¤sst sich die Auffassung vertreten, dass die ErhÃ¶hung der laufenden HilflosenentschÃ¤digung um den Intensivpflegezuschlag der Dreimonatsfrist nach Art. 88a Abs. 2 IVV unterliegt. Es kann daher nicht verlangt werden, dass der Intensivpflegebedarf bleibend sein oder voraussichtlich mindestens ein Jahr andauern muss (vgl. Meyer, a.a.O., S. 432 f.).</w:t>
      </w:r>
    </w:p>
    <w:p>
      <w:r>
        <w:t>1.6Â Â Â Â  Zur Ermittlung der Hilflosigkeit ist praxisgemÃ¤ss die in Art. 69 Abs. 2 IVV vorgesehene AbklÃ¤rung an Ort und Stelle die geeignete Vorkehr. Sofern der Sachverhalt mit hinreichender ZuverlÃ¤ssigkeit festgestellt worden ist, wird dem AbklÃ¤rungsbericht volle Beweiskraft zuerkannt und das Gericht greift in das Ermessen der die AbklÃ¤rung tÃ¤tigenden Person nur ein, wenn klar feststellbare FehleinschÃ¤tzungen oder Anhaltspunkte fÃ¼r die Unrichtigkeit der AbklÃ¤rungsresultate vorliegen (Urteil vom 2. Juni 2004 i.S. L., I 127/04 mit Hinweis auf BGE 129 V 67 Erw. 2.3.2, BGE 128 V 93; Urteil S. vom 4. September 2001, I 175/01).</w:t>
      </w:r>
    </w:p>
    <w:p>
      <w:r>
        <w:rPr>
          <w:b/>
        </w:rPr>
        <w:t>E. 2</w:t>
      </w:r>
    </w:p>
    <w:p>
      <w:r>
        <w:t>2.1Â Â Â Â  Bei der ErhÃ¶hung des altrechtlichen Pflegebeitrags fÃ¼r MinderjÃ¤hrige am 23. Januar 1997 war die IV-Stelle laut AbklÃ¤rungsbericht vom 13. November 1996 (Urk. 8/11) davon ausgegangen, dass der BeschwerdefÃ¼hrer beim An-/ Auskleiden und Essen, bei der KÃ¶rperpflege und bei der Verrichtung der Notdurft auf die Hilfe seiner Mutter angewiesen war. Bei der ÃberfÃ¼hrung des Pflegebeitrages in die aufgrund der 4. IV-Revision nun auch fÃ¼r MinderjÃ¤hrige vorgesehene HilflosenentschÃ¤digung bestand laut AbklÃ¤rungsbericht vom 13. September 2004 eine HilfsbedÃ¼rftigkeit beim Ankleiden/Auskleiden, beim Essen, bei der KÃ¶rperpflege, beim Verrichten der Notdurft, bei der Fortbewegung im Freien und bei der Pflege gesellschaftlicher Kontakte. Die Notwendigkeit einer dauernden medizinisch-pflegerischen Hilfe wurde hinsichtlich der Wundpflege im Bereich von Bauch und Hosenbund bejaht und der invaliditÃ¤tsbedingte zeitliche Aufwand wurde mit 3 Stunden 7 Minuten bemessen (Urk. 8/35; vgl. auch Vorberichte vom 24. Oktober 2002 und 15. Juni 1999, Urk. 8/19, 8/15). GemÃ¤ss AbklÃ¤rungsbericht vom 16. Januar 2007 war hinsichtlich des Essens die HilfsbedÃ¼rftigkeit inzwischen entfallen und betrug der invaliditÃ¤tsbedingte Mehraufwand fÃ¼r die Betreuung noch zwei Stunden sieben Minuten (Urk. 8/49).</w:t>
      </w:r>
    </w:p>
    <w:p>
      <w:r>
        <w:t>2.2Â Â Â Â  Im Gesuch um ErhÃ¶hung der HilflosenentschÃ¤digung vom 5. November 2008 wurde auf den erhÃ¶hten Betreuungsaufwand der Mutter hingewiesen, der mit dem seit der Tumorresektion vom Oktober 2007 verschlechterten Gesundheitszustand des nun 17-jÃ¤hrigen Versicherten und den damit einhergehenden schweren neurologischen Problemen, starken Schmerzen in den Beinen und LÃ¤hmungen verbunden sei. Wegen der mittlerweile 100%igen Inkontinenz mÃ¼ssten alle zwei Stunden die Windeln gewechselt werden (Urk. 8/94).</w:t>
      </w:r>
    </w:p>
    <w:p>
      <w:r>
        <w:t>Â Â Â Â Â Â Â Â  Bei der AbklÃ¤rung am 12. Dezember 2008 zuhause erklÃ¤rte die Mutter des Versicherten, dass jede Nacht die BettwÃ¤sche durchnÃ¤sst werde und ihr Sohn tagsÃ¼ber mehrmals umgekleidet werden mÃ¼sse. Schwierig sei im Moment vor allem die Aussicht, dass er sich katheterisieren sollte und Angst davor habe. Im Moment sei man noch weit davon entfernt, den Katheter einfÃ¼hren zu kÃ¶nnen, geschweige denn, dem Sohn das Handling beizubringen. Als Alternative komme nur ein ihn zusÃ¤tzlich belastender Dauerkatheter in Betracht. Die AbklÃ¤rungsperson stellte fÃ¼r die Bereiche Ankleiden/Auskleiden, KÃ¶rperpflege, Notdurft und Fortbewegung/Pflege gesellschaftlicher Kontakte eine HilfsbedÃ¼rftigkeit fest. FÃ¼r dauernde medizinisch-pflegerische Hilfe wurde ein invaliditÃ¤tsbedingter Mehraufwand von 2 Stunden 44 Minuten berechnet (Urk. 8/101). Dementsprechend wurde im Vorbescheid vom 21. Januar 2009 trotz ausgewiesener gesundheitlicher Verschlechterung nach wie vor nur eine mittlere Hilflosigkeit anerkannt und ein Intensivpflegezuschlag abgelehnt (Urk. 8/104).</w:t>
      </w:r>
    </w:p>
    <w:p>
      <w:r>
        <w:t>2.3Â Â Â Â  In der Beschwerde wird geltend gemacht, dass der BeschwerdefÃ¼hrer nun auch im Bereich Essen zusÃ¤tzlich auf Dritthilfe angewiesen und ihm eine dauernde ÃberwachungsbedÃ¼rftigkeit zuzuerkennen sei, weil er ansonsten den KÃ¼hlschrank plÃ¼ndere und wahllos Nahrungsmittel verschlinge, obwohl er gegen Ãbergewicht und Verstopfung zu kÃ¤mpfen habe. Aufgrund der geistigen Behinderung mÃ¼sse er namentlich morgens geweckt, gewickelt, zum ZÃ¤hneputzen, Duschen und Waschen angeleitet und zu Bett gebracht werden. Es bestehe somit auch im Bereich Aufstehen, Absitzen und Abliegen eine Hilflosigkeit. Hinsichtlich der ÃberwachungsbedÃ¼rftigkeit sei zu beachten, dass der Versicherte fÃ¼r jede Verrichtung angeleitet werden mÃ¼sse und nur fÃ¼r kurze Zeit alleine gelassen werden kÃ¶nne. Auch beim Einkaufen mÃ¼sse besonders auf ihn geachtet werden, denn wenn er Ã¼berfordert sei, verstecke er sich irgendwo und mÃ¼sse gesucht werden. Die Notdurft mÃ¼sse von der Mutter stÃ¤ndig Ã¼berwacht werden und es mÃ¼ssten gezielt AbfÃ¼hrmittel eingesetzt werden. Die fÃ¼r den Intensivpflegezuschlag erforderlichen vier Stunden seien bereits mit dem Ãben des Katheterisierens erfÃ¼llt, das durch die autistischen ZÃ¼ge des Versicherten erschwert werde. Aufgrund der geschÃ¤digten Nieren mÃ¼ssten die Windeln alle zwei Stunden, die Kleider dreimal tÃ¤glich und einmal pro Nacht und auch die BettwÃ¤sche oft gewechselt werden. Durch Urin und Windeln sei die Haut am GesÃ¤ss immer wund und benÃ¶tige Pflege. Die vielen Arzttermine mÃ¼ssten fÃ¼r den Versicherten geplant werden und er mÃ¼sse Ã¼berallhin mit dem Auto gefahren werden. Ãffentliche Verkehrsmittel kÃ¶nne er aufgrund seiner autistischen ZÃ¼ge und kÃ¶rperlichen BeeintrÃ¤chtigungen nicht benutzen. Angesichts der schweren Behinderung habe die IV-Stelle denn auch berufliche Massnahmen abgelehnt.</w:t>
      </w:r>
    </w:p>
    <w:p>
      <w:r>
        <w:rPr>
          <w:b/>
        </w:rPr>
        <w:t>E. 3</w:t>
      </w:r>
    </w:p>
    <w:p>
      <w:r>
        <w:t>3.1Â Â Â Â  Die vom BeschwerdefÃ¼hrer geltend gemachte Hilflosigkeit schweren Grades setzt von Gesetzes wegen voraus, dass er in allen alltÃ¤glichen Lebensverrichtungen regelmÃ¤ssig in erheblicher Weise auf die Hilfe Dritter angewiesen ist und Ã¼berdies der dauernden Pflege oder der persÃ¶nlichen Ãberwachung bedarf. Damit stellt sich zunÃ¤chst die Frage nach der Notwendigkeit von Dritthilfe in allen Lebensbereichen. Diese steht aufgrund der kÃ¶rperlichen und geistigen BeeintrÃ¤chtigungen und der diesbezÃ¼glichen Feststellungen in den AbklÃ¤rungsberichten bezÃ¼glich der Lebensbereiche Ankleiden/Auskleiden, KÃ¶rperpflege, Verrichtung der Notdurft zu Recht ausser Frage. Strittig und zu prÃ¼fen ist die HilfsbedÃ¼rftigkeit hinsichtlich der Lebensbereiche Aufstehen/Absitzen/Abliegen und Essen.</w:t>
      </w:r>
    </w:p>
    <w:p>
      <w:r>
        <w:t>3.2Â Â Â Â  Unter Berufung auf die Randziffern 8015 und 8018 des Kreisschreibens Ã¼ber InvaliditÃ¤t und Hilflosigkeit in der Invalidenversicherung (KSIH) macht die IV-Stelle geltend, die Kontrolle Ã¼ber das Essverhalten kÃ¶nne nicht berÃ¼cksichtigt werden und bezÃ¼glich des Aufstehens benÃ¶tige der BeschwerdefÃ¼hrer keine Dritthilfe, da er sich selbstÃ¤ndig erheben, sich hinsetzen und sich niederlegen kÃ¶nne (Urk. 7 S. 2). PraxisgemÃ¤ss kann jedoch die benÃ¶tigte Hilfe nicht nur in direkter Dritthilfe, sondern auch bloss in Form einer Ãberwachung der versicherten Person bei Vornahme der relevanten Lebensverrichtungen bestehen, indem etwa die Drittperson sie auffordert, eine Lebensverrichtung vorzunehmen, die sie wegen ihres psychischen Zustandes ohne besondere Aufforderung nicht vornehmen wÃ¼rde (sog. indirekte Dritthilfe; BGE 121 V 91 Erw. 3c, 107 V 149 Erw. 1c und 139 Erw. 1b, 105 V 52; 106 V 157 f., 105 V 56 Erw. 4a; Urteil des EidgenÃ¶ssischen Versicherungsgerichtes in Sachen S. vom 13. Oktober 2005, I 431/05, Erw. 1.3 mit Hinweis). Der in der Beschwerde angefÃ¼hrte und von Dr. med. A.___ im Bericht vom 9. Februar 2009 bestÃ¤tigte Umstand, dass der BeschwerdefÃ¼hrer nicht nur zur KÃ¶rperpflege angehalten, sondern auch abends zum ins-Bett-Gehen und morgens zum Aufstehen angehalten werden muss, begrÃ¼ndet daher auch hinsichtlich des Lebensbereichs Aufstehen/Absitzen/Abliegen eine HilfsbedÃ¼rftigkeit.</w:t>
      </w:r>
    </w:p>
    <w:p>
      <w:r>
        <w:t>3.3Â Â Â Â  BezÃ¼glich des Essens bestehen die feinmotorischen Defizite, die den Versicherten laut AbklÃ¤rungsbericht vom 15. Juni 1999 (Urk. 8/15) dabei beeintrÃ¤chtigt und die Notwendigkeit von Dritthilfe begrÃ¼ndet hatten, nicht mehr. Zum aktuellen Essverhalten und zur diesbezÃ¼glichen ÃberwachungsbedÃ¼rftigkeit des Versicherten wurde Dr. A.___ weder ausdrÃ¼cklich befragt, noch scheint von ihr der Fragebogen zur Hilflosigkeit eingeholt worden zu sein, der sie allenfalls zu diesbezÃ¼glichen Angaben hÃ¤tte veranlassen kÃ¶nnen. Allgemein erklÃ¤rte die Ãrztin auf die den Intensivpflegezusatz betreffenden Fragen, aufgrund seiner schweren geistigen Behinderung sei der Versicherte bei jeder, auch bei der kleinsten alltÃ¤glichen Verrichtung, auf die Anweisung, Ãberwachung und meistens auch auf die Hilfe der Mutter angewiesen (Urk. 8/108/1 S. 1). Dem AbklÃ¤rungsbericht ist zum Essverhalten lediglich zu entnehmen, dass Essen ein grosses Thema in X.___s Leben ist. Er esse schÃ¶n und selbstÃ¤ndig und koche gern. Er sei Ã¼bergewichtig und sollte wegen der Nierenprobleme nicht zu viel trinken. Ausserdem mÃ¼sse auf angepasste Nahrung geachtet werden, da er seit der Tumoroperation unter Verstopfung leide (Urk. 8/101 S. 2). In der ergÃ¤nzenden Stellungnahme vom 11. MÃ¤rz 2009 (Urk. 8/115) verneint die AbklÃ¤rungsperson die Notwendigkeit der dauernden ÃberwachungsbedÃ¼rftigkeit, da der KÃ¼hlschrank beim Versicherten zuhause nicht abgeschlossen sei und er ab und zu gerne allein daheim bleibe oder morgens gerne allein im Wohnzimmer spiele, wÃ¤hrend der Rest der Familie noch schlafe. Zudem beruft sie sich auf den Bericht des Lehrers der Abschlussklasse der HeilpÃ¤dagogischen Schule vom 9. Februar 2009 (Urk. 3/4), aus dem unter anderem hervor geht, dass der Versicherte jeweils dazu aufgefordert werden mÃ¼sse, sich etwas zum Essen zu holen.</w:t>
      </w:r>
    </w:p>
    <w:p>
      <w:r>
        <w:t>Â Â Â Â Â Â Â Â  Die letztgenannte Ãusserung des Lehrers B.___ spricht hinsichtlich des Lebensbereichs Essen insofern fÃ¼r eine indirekte Dritthilfe, als der Versicherte wÃ¤hrend der Schule zum Essen aufgefordert werden muss. Entgegen der offenbar von der AbklÃ¤rungsperson und der IV-Stelle vertretenen Auffassung lÃ¤sst sich dies mit der Angabe der Mutter, wonach der Versicherte den KÃ¼hlschrank plÃ¼ndere und wahllos Nahrungsmittel verschlinge, durchaus vereinbaren. Denn dieser wurde im Bericht der HeilpÃ¤dagogischen Schule von MÃ¤rz 2008 als schÃ¼chtern und stumm beschrieben; nur auf Aufforderung hin kÃ¶nne er sagen oder zeigen, was er wolle; er mÃ¼sse meistens aufgefordert werden, Kontakt aufzunehmen, hereinzukommen, er habe Hemmungen sich in einer Gruppe als Person zu zeigen; in Einzelsituationen komme er viel mehr aus sich heraus (Urk. 8/107/2 S. 2S. 2 f.). Auch Lehrer B.___ weist darauf hin, dass der Versicherte in der Schule zu allen Verrichtungen aufgefordert werden mÃ¼sse (Urk. 3/4). Die SchÃ¼chternheit, die den BeschwerdefÃ¼hrer offenbar daran hindert, in der Schule seinen spontanen Impulsen zu folgen, scheint zuhause wie auch in andern Einzelsituationen offenbar nicht zu bestehen. Es ist daher ohne weiteres nachvollziehbar, dass sich der Versicherte zuhause anders verhÃ¤lt und deshalb sein Essverhalten dort Ã¼berwacht werden muss. Dies umso mehr, als Essen und Kochen in seinem Leben nach den Feststellungen der AbklÃ¤rungsperson und auch nach den in den Schulberichten enthaltenen Angaben einen grossen Stellenwert haben (Urk. 8/101 S. 2, Urk. 8/107/2 S. 4, Urk. 8/107/11, 8/107/14, 8/107/19, 8/107/33) und er nach den mit der medizinischen Aktenlage Ã¼bereinstimmenden Angaben der AbklÃ¤rungsperson wegen der Nierenprobleme nicht zu viel trinken und wegen des Ãbergewichts und der seit der Tumoroperation bestehenden Verstopfung auf angepasste Nahrung achten sollte (Urk. 8/101 S. 2; vgl. Urk. 8/93/1-3).</w:t>
      </w:r>
    </w:p>
    <w:p>
      <w:r>
        <w:t>Â Â Â Â Â Â Â Â  Der von der AbklÃ¤rungsperson hervorgehobene Umstand, dass der Versicherte zuweilen alleine zuhause gelassen wird, spricht namentlich hinsichtlich des Essverhaltens nicht gegen seine grundsÃ¤tzliche ÃberwachungsbedÃ¼rftigkeit. Daran wÃ¼rde sich mit dem Anbringen eines Schlosses am KÃ¼hlschrank im Sinne einer schadenmindernden Vorkehr (vgl. BGE 120 V 373 E. 6b, 113 V 28 E. 4a mit Hinweisen) nichts Entscheidendes Ã¤ndern, befinden sich doch nicht alle Lebensmittel im KÃ¼hlschrank und muss auch darauf geachtet werden, dass der Versicherte nicht zu viel trinkt. FÃ¼r den Lebensbereich Essen ist die HilfsbedÃ¼rftigkeit daher ebenfalls erstellt.</w:t>
      </w:r>
    </w:p>
    <w:p>
      <w:r>
        <w:t>3.4Â Â Â Â  Ist somit die HilfsbedÃ¼rftigkeit fÃ¼r alle Lebensbereiche ausgewiesen, stellt sich die Frage, ob der Versicherte zusÃ¤tzlich der dauernden Pflege oder der persÃ¶nlichen Ãberwachung bedarf. Namentlich die dauernde PflegebedÃ¼rftigkeit ist aufgrund der medizinischen Gegebenheiten ohne weiteres ausgewiesen, indem auch die AbklÃ¤rungsperson davon aus geht, dass eine medizinisch pflegerische Hilfe im Zusammenhang mit der Hautpflege und der Abgabe von AbfÃ¼hrmitteln erforderlich ist (Urk. 8/101 S. 3).</w:t>
      </w:r>
    </w:p>
    <w:p>
      <w:r>
        <w:t>Â Â Â Â Â Â Â Â  Folglich ist davon auszugehen, dass spÃ¤testens seit der Tumoroperation vom Oktober 2007 eine schwere Hilflosigkeit besteht. In Anwendung von Art. 88 bis Abs. 1 lit. a IVV hat der BeschwerdefÃ¼hrer, dessen Revisionsgesuch am 5. November 2008 gestellt wurde (Urk. 8/94), ab 1. November 2008, Anspruch auf eine einer schweren Hilflosigkeit entsprechende EntschÃ¤digung, der auch nach Erreichen der VolljÃ¤hrigkeit im April 2009 weiter besteht.</w:t>
      </w:r>
    </w:p>
    <w:p>
      <w:r>
        <w:rPr>
          <w:b/>
        </w:rPr>
        <w:t>E. 4</w:t>
      </w:r>
    </w:p>
    <w:p>
      <w:r>
        <w:t>4.1Â Â Â Â  Bei der Ermittlung des fÃ¼r den Anspruch auf einen Intensivpflegezuschlag massgebenden invaliditÃ¤tsbedingten Betreuungsaufwandes berÃ¼cksichtigte die AbklÃ¤rungsperson laut Bericht vom 19. Dezember 2008 unter Bezugnahme auf den Bericht vom 16. Januar 2007 fÃ¼r das dreimalige Routineumkleiden wie bisher 25 Minuten und fÃ¼r das aufgrund des EinnÃ¤ssens nun drei- bis viermal pro Tag zusÃ¤tzlich notwendig gewordene Umkleiden (inklusive Wickeln) tÃ¤glich 35 Minuten pro Tag. FÃ¼r die KÃ¶rperpflege bemass sie den tÃ¤glichen Mehraufwand wie bisher mit 58 Minuten, fÃ¼r die Notdurft ebenfalls weiterhin mit 30 Minuten, wobei dies statt wie bisher mit dem Durchfall nun mit der inzwischen stark ausgeprÃ¤gten Urininkontinenz und des erforderlichen sechsmaligen Wechselns der Windeln begrÃ¼ndet wurde. Aufgrund der nebst der Wundpflege notwendig gewordenen Verabreichung von AbfÃ¼hrmitteln erhÃ¶hte die AbklÃ¤rungsperson den Betreuungsaufwand fÃ¼r medizinisch-pflegerische Hilfe von 5 auf 7 Minuten pro Tag. Unter dem Titel Begleitung zu Arzt- und Therapiebesuchen wurde zum bisherigen Aufwand von 11 Minuten pro Tag zusÃ¤tzlich die in Affoltern stattfindende Schulung zum Katheterisieren berÃ¼cksichtigt und aufgrund des Jahresaufwandes von acht Stunden pro Jahr ein Zusatzaufwand von 1,3 Minuten hinzugerechnet. Insgesamt ergibt sich damit ein invaliditÃ¤tsbedingter Mehraufwand von 2 Stunden 48 Minuten und nicht von 2 Stunden 44 Minuten, wie im AbklÃ¤rungsbericht festgehalten (Urk. 8/101; vgl. Urk. 8/49).</w:t>
      </w:r>
    </w:p>
    <w:p>
      <w:r>
        <w:t>4.2Â Â Â Â  Mit der Beschwerde vom 23. April 2009 wird der Anspruch auf einen Intensivpflegezuschlag beziehungsweise das Ãberschreiten des massgebenden Schwellenwerts von vier Stunden pro Tag zunÃ¤chst mit dem im AbklÃ¤rungsbericht unberÃ¼cksichtigt gebliebenen zweimaligen tÃ¤glichen Ãben des Katheterisierens begrÃ¼ndet, fÃ¼r das pro Tag drei bis vier Stunden aufgewendet werden mÃ¼ssten. Die AbklÃ¤rungsperson machte geltend, das Katheterisieren kÃ¶nne nach Angabe der Mutter noch gar nicht ausgefÃ¼hrt werden (Urk. 8/115). Dies stimmt mit der medizinischen Aktenlage Ã¼berein. Denn PD Dr. med. C.___, Leitende Ãrztin des Kinderspitals D.___, bestÃ¤tigte erst am 21. April 2009, dass der Versicherte zur Stabilisierung des Gesundheitszustandes mindestens dreimal pro Tag katheterisiert werden mÃ¼sse, was jeweils mit einem Zeitaufwand von drei Stunden verbunden sei (Urk. 10/3/5). Dass vor Erreichen des Erwachsenenalters das Ãben des Katheterisieren zur selbstÃ¤ndigen Anwendung durch den Versicherten selber medizinisch sinnvoll und mÃ¶glich war, wurde von keiner Fachperson bestÃ¤tigt. Folglich besteht kein Grund, einen diesbezÃ¼glichen zeitlichen Mehraufwand anzuerkennen.</w:t>
      </w:r>
    </w:p>
    <w:p>
      <w:r>
        <w:t>Â Â Â Â Â Â Â Â  In der Beschwerde wird zwar auf den aufgrund des EinnÃ¤ssens erforderlichen Kleiderwechsel hingewiesen. Doch wird nicht nÃ¤her dargelegt, inwiefern dieser im AbklÃ¤rungsbericht ungenÃ¼gend berÃ¼cksichtigt worden wÃ¤re. Insgesamt war die AbklÃ¤rungsperson von sechs bis sieben Kleiderwechseln pro Tag ausgegangen. In diesem Rahmen bewegen sich auch die in der Beschwerde enthaltenen Angaben, wonach die Kleider alle zwei Stunden beziehungsweise dreimal tÃ¤glich und einmal in der Nacht gewechselt werden mÃ¼ssten und die BettwÃ¤sche pro Nacht einmal ersetzt werden mÃ¼sse (Urk. 10/1 S. 3). Die im Tagesablauf der Mutter angefÃ¼hrte Tatsache, dass durch das hÃ¤ufige Wechseln der Kleider und der BettwÃ¤sche fÃ¼r den Versicherten viermal so viel WÃ¤sche gewaschen werden muss als fÃ¼r seine beiden BrÃ¼der (Urk. 10/3/4), kann jedoch nicht unberÃ¼cksichtigt bleiben. Da zum diesbezÃ¼glichen Mehraufwand in der Beschwerde keine konkreten Angaben gemacht wurden, ist dieser auf 30 Minuten pro Tag zu schÃ¤tzen.</w:t>
      </w:r>
    </w:p>
    <w:p>
      <w:r>
        <w:t>Â Â Â Â Â Â Â Â  Inwiefern und in welchem Ausmass zusÃ¤tzlich zu den in den AbklÃ¤rungsberichten bereits berÃ¼cksichtigten Arzt- und Therapiebesuchen (vgl. Urk. 8/49 S. 4, Urk. 8/101 S. 4) weitere Arzttermine in Betracht gezogen werden mÃ¼ssten, wird in der Beschwerde ebenfalls nicht substantiiert. Da der BeschwerdefÃ¼hrer laut dem von seiner Mutter geschilderten Tagesablauf (Urk. 10/3/4) mit dem Taxi zur Schule und wieder nach Hause gebracht und nicht dargelegt wird, in welchem zeitlichen Umfang anderweitige Transporte erforderlich sind, ist in dieser Hinsicht ein invaliditÃ¤tsbedingter Mehraufwand nicht erstellt.</w:t>
      </w:r>
    </w:p>
    <w:p>
      <w:r>
        <w:t>Â Â Â Â Â Â Â Â  Allein die bereits erwÃ¤hnte Tatsache, dass der Versicherte es geniesst, einmal alleine zuhause zu sein, und keine Selbst- oder FremdgefÃ¤hrdung besteht, belegt entgegen der von der AbklÃ¤rungsperson vertretenen Auffassung nicht das Fehlen jeglicher ÃberwachungsbedÃ¼rftigkeit. Aufgrund der von Dr. A.___ im genannten Bericht vom 9. Februar 2009 (Urk. 10/3/2) bescheinigten Notwendigkeit der Ãberwachung und Anleitung des Versicherten in allen Belangen des Alltags, aufgrund des von der Mutter geschilderte Tagesablaufs (Urk. 10/3/4) und das oben beschriebenen Essverhaltens (vgl. E. 3.3) ist vielmehr als Ã¼berwiegend wahrscheinlich anzunehmen, dass der Versicherte im fraglichen Zeitraum, mithin zwischen Revisionsgesuch und Erreichen der VolljÃ¤hrigkeit, zumindest wÃ¤hrend seiner Freizeit nicht durchgehend alleine gelassen werden konnte und zu den meisten AktivitÃ¤ten aufgefordert werden musste. Eine dauernde ÃberwachungsbedÃ¼rftigkeit ist somit ohne weiteres ausgewiesen. Da eine FremdgefÃ¤hrdung ebenso wie eine direkte SelbstgefÃ¤hrdung ausgeschlossen und der Versicherte auch alleine gelassen werden kann, besteht jedoch kein Grund, von einer besonders intensiven behinderungsbedingten ÃberwachungsbedÃ¼rftigkeit auszugehen. Vielmehr ist der diesbezÃ¼gliche Betreuungsaufwand gemÃ¤ss Art. 39 Abs. 3 IVV mit 2 Stunden zu bemessen.</w:t>
      </w:r>
    </w:p>
    <w:p>
      <w:r>
        <w:t>4.3Â Â Â Â  Zusammenfassend ist festzuhalten, dass zu dem laut AbklÃ¤rungsbericht ausgewiesenen tÃ¤glichen Betreuungsaufwand von 2 Stunden 48 Minuten noch 30 Minuten fÃ¼r den mit der WÃ¤sche anfallenden Mehraufwand und 2 Stunden fÃ¼r die Ãberwachung zu berÃ¼cksichtigen sind. Der sich somit gesamthaft ergebende und spÃ¤testens seit der Tumoroperation vom Oktober 2007 ausgewiesene Betreuungsaufwand von 5 Stunden 18 Minuten begrÃ¼ndet somit ab 1. November 2008 bis zum Erreichen der VolljÃ¤hrigkeit einen 20%igen Intensivpflegezuschlag.</w:t>
      </w:r>
    </w:p>
    <w:p>
      <w:r>
        <w:t>5.Â Â Â Â Â Â  GemÃ¤ss Art. 69 Abs. 1 bis IVG ist das Verfahren kostenpflichtig. Entsprechend dem Verfahrensausgang ist der Beschwerdegegnerin daher eine Kostenpauschale von Fr. 500.- aufzuerlegen. Diese ist - gestÃ¼tzt auf Â§ 34 Abs. 2 und 3 des Gesetzes Ã¼ber das Sozialversicherungsgericht (GSVGer) in Verbindung mit Art. 61 lit. g ATSG - ausserdem zudem zu verpflichten, dem obsiegenden BeschwerdefÃ¼hrer eine ProzessentschÃ¤digung von Fr. 1'600.- (inkl. Barauslagen und Mehrwertsteuer) zu bezahlen.</w:t>
      </w:r>
    </w:p>
    <w:p>
      <w:r>
        <w:t>Das Gericht erkennt:</w:t>
      </w:r>
    </w:p>
    <w:p>
      <w:r>
        <w:t>1.Â Â Â Â Â Â Â Â  In Gutheissung der Beschwerden werden die VerfÃ¼gungen vom 11. MÃ¤rz und 18. Juni 2009 aufgehoben und es wird festgestellt, dass der BeschwerdefÃ¼hrer vom 1. November 2008 bis Ende April 2009 Anspruch auf eine HilflosenentschÃ¤digung schweren Grades fÃ¼r MinderjÃ¤hrige samt 20%igem Intensivpflegezuschlag und ab 1. Mai 2009 eine HilflosenentschÃ¤digung schweren Grades fÃ¼r Erwachsene hat.</w:t>
      </w:r>
    </w:p>
    <w:p>
      <w:r>
        <w:t>2.Â Â Â Â Â Â Â Â  Die Gerichtskosten von Fr. 500.-- werden der Beschwerdegegnerin auferlegt. Rechnung und Einzahlungsschein werden ihr nach Eintritt der Rechtskraft zugestellt.</w:t>
      </w:r>
    </w:p>
    <w:p>
      <w:r>
        <w:t>3.Â Â Â Â Â Â Â Â  Die Beschwerdegegnerin wird verpflichtet, dem BeschwerdefÃ¼hrer eine ProzessentschÃ¤digung von Fr. 1'600.-- (inkl. Barauslagen und MWSt) zu bezahlen.</w:t>
      </w:r>
    </w:p>
    <w:p>
      <w:r>
        <w:t>4.Â Â Â Â Â Â Â Â  Zustellung gegen Empfangsschein an:</w:t>
      </w:r>
    </w:p>
    <w:p>
      <w:r>
        <w:t>- Pro Infirmis ZÃ¼rich</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