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IV.2009.00343 vom 24. Juni 2010</w:t>
      </w:r>
    </w:p>
    <w:p>
      <w:r>
        <w:t>ZH Sozialversicherungsgericht, 2010-06-24, DE</w:t>
      </w:r>
    </w:p>
    <w:p>
      <w:r>
        <w:rPr>
          <w:b/>
        </w:rPr>
        <w:t xml:space="preserve">Quelle: </w:t>
      </w:r>
      <w:r>
        <w:t>https://mcp.opencaselaw.ch/entscheid/zh_sozialversicherungsgericht_IV.2009.00343</w:t>
      </w:r>
    </w:p>
    <w:p>
      <w:r>
        <w:t>FR: ZH_SOZIALVERSICHERUNGSGERICHT IV.2009.00343 du 24 juin 2010</w:t>
      </w:r>
    </w:p>
    <w:p>
      <w:r>
        <w:t>IT: ZH_SOZIALVERSICHERUNGSGERICHT IV.2009.00343 del 24 giugno 2010</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rPr>
          <w:b/>
        </w:rPr>
        <w:t>E. 2</w:t>
      </w:r>
    </w:p>
    <w:p>
      <w:r>
        <w:t>2.1Â Â Â Â  Die Beschwerdegegnerin stellte sich in der angefochtenen VerfÃ¼gung auf den Standpunkt, der BeschwerdefÃ¼hrerin seien sowohl die angestammte TÃ¤tigkeit als HÃ¶rgerÃ¤teprÃ¼ferin als auch jegliche leichte bis intermittierend mittelschwere optimal leidensangepasste TÃ¤tigkeiten zu einem Pensum von 70 % zumutbar. Es seien keine Hinweise ersichtlich, dass die ArbeitsfÃ¤higkeit lÃ¤ngerfristig und hÃ¶hergradig eingeschrÃ¤nkt gewesen sei. Dem Antrag um psychiatrische Begutachtung kÃ¶nne nicht stattgegeben werden, sei doch die medizinische Sachlage bereits umfassend und medizinisch nachvollziehbar polydisziplinÃ¤r abgeklÃ¤rt und entsprechend berÃ¼cksichtigt worden (Urk. 2).</w:t>
      </w:r>
    </w:p>
    <w:p>
      <w:r>
        <w:t>2.2Â Â Â Â  Dagegen lÃ¤sst die BeschwerdefÃ¼hrerin im Wesentlichen vorbringen, dass auf das Gutachten des H.___ angesichts der erheblichen MÃ¤ngel nicht abgestellt werden kÃ¶nne. GestÃ¼tzt auf die Ã¼brigen Ã¤rztlichen Beurteilungen sei von einer vollstÃ¤ndigen ArbeitsunfÃ¤higkeit fÃ¼r die Zeitspanne vom 4. Mai 2004 bis Ende Juni 2008 auszugehen. Nachfolgend sei eine 50%ige ArbeitsfÃ¤higkeit bis Ende Oktober 2008 anzunehmen. Seither habe sich der psychische Zustand erneut verschlechtert (Urk. 1 S. 11).</w:t>
      </w:r>
    </w:p>
    <w:p>
      <w:r>
        <w:t>2.3Â Â Â Â  Streitig und zu prÃ¼fen ist, ob der BeschwerdefÃ¼hrerin Ã¼ber den 30. Juni 2005 hinaus Rentenleistungen zustehen.</w:t>
      </w:r>
    </w:p>
    <w:p>
      <w:r>
        <w:rPr>
          <w:b/>
        </w:rPr>
        <w:t>E. 3.1</w:t>
      </w:r>
    </w:p>
    <w:p>
      <w:r>
        <w:t>3.1.1Â Â  Die erstbehandelnde Ãrztin Dr. D.___ fÃ¼hrte im Bericht vom 21. Mai 2004 (Urk. 12/4/167) aus, die BeschwerdefÃ¼hrerin sei als PW-Fahrerin von links vorne von einem Fahrzeug angefahren und gegen seitlich parkierte Wagen gedrÃ¼ckt worden. Dabei sei der Kopf mehrmals hin und her geschleudert worden. Im Verlauf seien zunehmende Kopfschmerzen, MÃ¼digkeit, Schwindel und Nackenschmerzen aufgetreten. BefundmÃ¤ssig berichtete Dr. D.___ Ã¼ber eine schmerzhafte Nackenmuskulatur, eine nach links seitlich eingeschrÃ¤nkte Halsbeweglichkeit, verneinte indes neurologische AusfÃ¤lle. Auf den angefertigten RÃ¶ntgenbildern waren eine Streckhaltung sowie eine diskrete Rotationsfehlstellung zu sehen. Am 24. Mai 2004 (Urk. 12/4/166) fÃ¼gte sie an, die BeschwerdefÃ¼hrerin habe - nachdem im Anschluss an das Ereignis vorerst keine Symptome aufgetreten seien - nach Stunden zunehmende Kopfschmerzen und MÃ¼digkeit sowie Schwindel verspÃ¼rt. Sie diagnostizierte ein HWS-Distorsionstrauma mit einer persistierenden Schmerzsymptomatik.</w:t>
      </w:r>
    </w:p>
    <w:p>
      <w:r>
        <w:t>3.1.2Â Â  Auch Dr. C.___ schilderte in seinem Konziliarbericht an Dr. D.___ vom 1. Juni 2004 (Urk. 12/4/158-160) eine nach einigen Stunden auftretende muskulÃ¤re Nackenverspannung, Schwankschwindel, Kopfschmerzen und MÃ¼digkeit. Trotz medikamentÃ¶ser Behandlung, Ruhigstellung mit Halskragen sowie physiotherapeutischen Massnahmen hÃ¤tten die Nackenbeschwerden und die MÃ¼digkeit angedauert. Hinzugekommen seien eine Empfindlichkeit auf LÃ¤rm, jedoch keine KonzentrationsstÃ¶rungen oder Vergesslichkeit. In seiner Beurteilung fÃ¼hrte Dr. C.___ aus, die BeschwerdefÃ¼hrerin prÃ¤sentiere die charakteristischen Symptome nach einer HWS-Distorsion. Klinisch seien schmerzbedingte EinschrÃ¤nkungen der HWS-Beweglichkeit sowie Weichteilbefunde im Bereich der linksseitigen Nackenmuskulatur festzuhalten, hingegen bestÃ¼nden keine Hinweise fÃ¼r eine radikulÃ¤re Reiz- oder Ausfallsymptomatik. Vorderhand wÃ¼rden keine neurokognitiven Symptome geschildert. Die nun mehrwÃ¶chige ArbeitsunfÃ¤higkeit wie auch das weiterhin mehrstÃ¼ndige tÃ¤gliche Tragen des Halskragens sowie das bisher fehlende Ansprechen auf die physiotherapeutischen Massnahmen seien negative Elemente in Bezug auf eine allfÃ¤llige Chronifizierung.</w:t>
      </w:r>
    </w:p>
    <w:p>
      <w:r>
        <w:t>3.1.3Â Â  Die Ãrzte der J.___ fÃ¼hrten in ihrem Austrittsbericht vom 26. Oktober 2004 (Urk. 12/4/73-80) Ã¼ber die Hospitalisation vom 24. August bis 21. September 2004 aus, beim Eintritt habe die BeschwerdefÃ¼hrerin Ã¼ber Nackenschmerzen mit Ausstrahlung in den Hinterkopf, intermittierendes Kribbeln sowie TaubheitsgefÃ¼hl im Ring- und Kleinfinger links geklagt, ferner Ã¼ber eine LÃ¤rmempfindlichkeit, Konzentrationsschwierigkeiten, SchlafstÃ¶rungen, Dekonditionierung sowie sozialen RÃ¼ckzug. Zusammenfassend diagnostizierten die Ãrzte einen Status nach HWS-Distorsionstrauma mit persistierendem zervikozephalem Schmerzsyndrom sowie posttraumatischer BelastungsstÃ¶rung mit depressiver Entwicklung und empfahlen bei nach wie vor vollumfÃ¤nglicher ArbeitsunfÃ¤higkeit einen Arbeitsversuch an der bisherigen Stelle.</w:t>
      </w:r>
    </w:p>
    <w:p>
      <w:r>
        <w:t>3.1.4Â Â  Nachdem Dr. C.___ am 15. Dezember 2004 (Urk. 12/4/61) Ã¼ber nach wie vor bestehende Nackenschmerzen im hÃ¶heren IntensitÃ¤tsbereich, LÃ¤rmempfindlichkeit, Schlaf- und KonzentrationsstÃ¶rungen berichtet und nunmehr das depressive Zustandsbild als im Vordergrund stehend bezeichnet hatte, diagnostizierten die Ãrzte des E.___ am 8. Februar 2005 (Urk. 12/4/39-40) eine AnpassungsstÃ¶rung mit lÃ¤ngerer depressiver Reaktion bei Status nach HWS-Distorsionstrauma mit persistierendem zervikozephalem Schmerzsyndrom. Sie erwÃ¤hnten eine seit dem Unfall bestehende verminderte psychische Belastbarkeit, eine depressive Stimmungslage sowie eine rasche ErmÃ¼dung bei AlltagsaktivitÃ¤ten. Aufgrund der belastungsabhÃ¤ngigen Schmerzen sowie der seit dem Unfall bestehenden verminderten KonzentrationsfÃ¤higkeit gingen die Ãrzte von einer 100%igen ArbeitsunfÃ¤higkeit aus. Das Zustandsbild habe sich unter der medikamentÃ¶sen und psychotherapeutischen Behandlung insgesamt verbessert, jedoch aufgrund der kÃ¶rperlichen EinschrÃ¤nkungen auf einem mÃ¤ssigen Niveau stabilisiert.</w:t>
      </w:r>
    </w:p>
    <w:p>
      <w:r>
        <w:t>3.1.5Â Â  Am 10. Mai 2005 (Urk. 12/12/5) berichtete PD Dr. med. L.___ von der K.___ - abgesehen von einer leichten Fehlhaltung der HWS - von einer nicht pathologischen MRI-Untersuchung. Darauf hielt SUVA-Kreisarzt Dr. med. M.___ am 26. Mai 2005 (Urk. 12/12/3) fest, dass die neurologischen Untersuchungen normale Befunde gezeigt hÃ¤tten und radiologisch eine strukturelle Verletzung der HWS ausgeschlossen worden sei. Die vom Rheumatologen Dr. C.___ beschriebene Streckhaltung sei vÃ¶llig unspezifisch und kÃ¶nne nicht als beweisend fÃ¼r einen organischen Schaden an der HWS betrachtet werden. Bei den erhobenen klinischen Befunden handle es sich durchwegs um solche, die auch bei harmlosen BefindlichkeitsstÃ¶rungen der HWS anderer Genese erhoben werden kÃ¶nnten. Bildgebend sei ein organischer Schaden, der das Beschwerdebild erklÃ¤ren kÃ¶nnte, ausgeschlossen worden. Es hÃ¤tten keine reproduzierbaren klinischen Befunde erhoben werden kÃ¶nnen, wie man sie bei einem organisch verursachten Beschwerdebild erwarten mÃ¼sste. So sei denn Dr. C.___ auch bereits am 15. Dezember 2004 zum Schluss gekommen, dass klinisch das depressive Zustandsbild im Vordergrund stehe.</w:t>
      </w:r>
    </w:p>
    <w:p>
      <w:r>
        <w:t>3.1.6Â Â  Im Bericht vom 12. April 2005 (Urk. 12/7) hielt Dr. C.___ eine posttraumatische BelastungsstÃ¶rung mit depressiver Entwicklung bei Status nach HWS-Distorsionstrauma mit persistierendem zervikozephalem Schmerzsyndrom mit Ausstrahlungen fest. AnlÃ¤sslich der Untersuchung bei ihm vom Dezember 2004 seien bei einer chronischen Schmerzproblematik vor allem die neuropsychiatrischen Befunde im Vordergrund gestanden mit unter anderem depressiver Stimmungslage, welche auch vom damaligen behandelnden Psychotherapeuten Dr. med. N.___ des E.___ bestÃ¤tigt worden sei. In Absprache mit Dr. N.___ habe damals aufgrund der Befunde und dem vorgÃ¤ngig nicht geglÃ¼ckten Arbeitsversuch vorderhand von einer weiteren Arbeitsaufnahme abgesehen werden mÃ¼ssen und es sei eine volle ArbeitsunfÃ¤higkeit attestiert worden. Er habe in Bezug auf berufliche Integrationsmassnahmen erneut eine Kontaktaufnahme mit Dr. N.___ in sechs bis acht Wochen empfohlen.</w:t>
      </w:r>
    </w:p>
    <w:p>
      <w:r>
        <w:t>3.1.7Â Â  Am 18. April 2005 (Urk. 12/8) berichtete Dr. D.___, aktuell bestÃ¼nden weiterhin Nacken-, Schulter- und in letzter Zeit zunehmend thorakolumbale Beschwerden, welche unter medikamentÃ¶s anhaltender Therapie gemÃ¤ss Angaben der BeschwerdefÃ¼hrerin knapp tolerierbar seien. Bereits bei leichten Haushaltsarbeiten wie Kochen oder Staubsaugen resultierten nach kurzer Zeit Schmerzaggravation und ErschÃ¶pfung. Ein probatorischer Versuch, die ausserhÃ¤usliche Arbeit auch fÃ¼r wenige Stunden pro Woche wieder aufzunehmen, sei wegen der Schmerzen nicht mÃ¶glich gewesen. Seit der letzten rheumatologischen Kontrolle bei Dr. C.___ im Dezember 2004 seien die Untersuchungsbefunde unverÃ¤ndert geblieben. Die empfohlene Kraniosakraltherapie sei ohne Besserung nach mehreren Sitzungen abgebrochen worden. Eine inzwischen eingeleitete Krafttraining-Behandlung werde von der BeschwerdefÃ¼hrerin als positiv befunden. Gleichzeitig erfolgten seit September wÃ¶chentliche psychiatrische Sitzungen bei Dr. N.___, von denen im weiteren Verlauf eine Stabilisierung bzw. Besserung der depressiven Symptomatik und in diesem Zusammenhang eine Minderung der Schmerzsymptomatik erwartet werde. Die Prognose sei noch offen, wobei die mÃ¶glichen therapeutischen Massnahmen bereits weitgehend ausgeschÃ¶pft worden seien. Die ArbeitsunfÃ¤higkeit bezifferte Dr. D.___ mit 100 % vom 4. Mai 2004 bis auf Weiteres. Sowohl die bisherige wie auch aktuell eine behinderungsangepasste TÃ¤tigkeit seien nicht mehr zumutbar. Bei einer Besserung seien ca. 15 Stunden Arbeit pro Woche behinderungsangepasst mÃ¶glich.</w:t>
      </w:r>
    </w:p>
    <w:p>
      <w:r>
        <w:t>3.1.8Â Â  Im Bericht vom 6. Juni 2005 (Urk. 12/11) wiederholten die Ãrzte des E.___ die bereits mit Bericht vom 8. Februar 2005 (Urk. 12/4/39-40) festgehaltenen Diagnosen, Prognosen und AusfÃ¼hrungen zur ArbeitsfÃ¤higkeit (vgl. ErwÃ¤gung 3.1.4).</w:t>
      </w:r>
    </w:p>
    <w:p>
      <w:r>
        <w:t>3.1.9Â Â  Dr. F.___ bemerkte in seinem Bericht vom 24. Januar 2008 (Urk. 12/34), dass aus neurologisch-somatischer Sicht keine EinschrÃ¤nkung der ArbeitsfÃ¤higkeit bestehe. Ob aus medizinischer Sicht eine berufliche Umstellung zu prÃ¼fen sei, richte sich nach der Beurteilung der HausÃ¤rztin und eventuell nach einer ergÃ¤nzenden Untersuchung des chronischen Schmerzproblems aus psychiatrischer Sicht.</w:t>
      </w:r>
    </w:p>
    <w:p>
      <w:r>
        <w:rPr>
          <w:b/>
        </w:rPr>
        <w:t>E. 3.1.10</w:t>
      </w:r>
    </w:p>
    <w:p>
      <w:r>
        <w:t>Im undatierten Bericht vom Januar 2008 diagnostizierte Dr. C.___ (Urk. 12/36) einen chronischen Beschwerdekomplex mit zervikovertebralem-cephalem Schmerzsyndrom, vegetativer Symptomatik, kognitiver BeeintrÃ¤chtigung, neurasthenischen Symptomen und depressiven StÃ¶rungen (DD: zusÃ¤tzlich somatoforme SchmerzstÃ¶rung) bei Status nach HWS-Distorsion. Betreffend die ArbeitsfÃ¤higkeit fÃ¼hrte Dr. C.___ aus, dass diese nur durch eine interdisziplinÃ¤re Begutachtung geklÃ¤rt werden kÃ¶nne.</w:t>
      </w:r>
    </w:p>
    <w:p>
      <w:r>
        <w:rPr>
          <w:b/>
        </w:rPr>
        <w:t>E. 3.1.11</w:t>
      </w:r>
    </w:p>
    <w:p>
      <w:r>
        <w:t>Dr. O.___ vom E.___ fÃ¼hrte im Bericht vom 6. Februar 2008 (Urk. 12/37) eine schwere depressive StÃ¶rung ohne psychotische Symptome (ICD-10 F32.2) seit Sommer 2004, eine anhaltende somatoforme SchmerzstÃ¶rung (ICD-10 F45.4) seit Mai 2004 sowie einen Status nach HWS-Distorsionstrauma auf. Sie beschrieb die BeschwerdefÃ¼hrerin als wach, bewusstseinsklar, orientiert, mit geminderter Konzentration und GrÃ¼beln um den Gesundheitszustand, mit auf EnttÃ¤uschung durch Krankenkasse und Ãrzte eingeengtem formalem Denken. Es gebe keine Hinweise fÃ¼r akustische oder optische Halluzinationen. Affektiv sei sie kaum schwingungsfÃ¤hig, aber erreichbar. Die Stimmungslage sei depressiv und die Verzweiflung spÃ¼rbar. Sie habe Suizidgedanken, distanziere sich aber glaubhaft davon. Die BeschwerdefÃ¼hrerin leide an DurchschlafstÃ¶rungen und sozialem RÃ¼ckzug. Dr. O.___ beschrieb den Zustand als stationÃ¤r. Trotz multimodalen therapeutischen Massnahmen habe bisher keine Besserung des Zustandsbildes erreicht werden kÃ¶nnen. Dr. O.___ attestiert eine volle ArbeitsunfÃ¤higkeit seit dem Unfall in der bisherigen TÃ¤tigkeit.</w:t>
      </w:r>
    </w:p>
    <w:p>
      <w:r>
        <w:rPr>
          <w:b/>
        </w:rPr>
        <w:t>E. 3.1.12</w:t>
      </w:r>
    </w:p>
    <w:p>
      <w:r>
        <w:t>Dr. D.___ hielt in ihrem undatierten Bericht (Urk. 12/43/1-6) den Gesundheitszustand der BeschwerdefÃ¼hrerin durch psychiatrische Massnahmen bei einer diagnostizierten chronischen somatoformen SchmerzstÃ¶rung mit BeeintrÃ¤chtigung im kÃ¶rperlichen und kognitiven Bereich sowie depressiver Entwicklung nach HWS-Distorsionstrauma fÃ¼r besserungsfÃ¤hig. Bis heute sei die BeschwerdefÃ¼hrerin zu 100 % arbeitsunfÃ¤hig gewesen. Seit Januar 2008 sei jedoch eine eingeschrÃ¤nkte ArbeitsfÃ¤higkeit von 15 Stunden pro Woche bei angepasster TÃ¤tigkeit denkbar.</w:t>
      </w:r>
    </w:p>
    <w:p>
      <w:r>
        <w:t>Â Â Â Â Â Â Â Â  Dem Konziliarbericht von Dr. F.___ vom 6. Juni 2007 an Dr. D.___ (Urk. 12/43/7-8) ist im Wesentlichen zu entnehmen, dass die aktuelle klinisch somatisch-neurologische Untersuchung vÃ¶llig unauffÃ¤llig ohne Hinweise fÃ¼r eine fokale LÃ¤sion, insbesondere nicht des vestibulÃ¤ren oder des cerebellÃ¤ren Funktionssystems, gewesen ist. Es gebe auch keine Hinweise fÃ¼r eine propriozeptive oder StÃ¶rung anderer Afferenzen. Die geschilderten Kopfschmerzen seien als chronifizierte Spannungskopfschmerzen mit erhÃ¶hter perikranialer Druck- und Schmerzempfindlichkeit zu klassifizieren. AspektmÃ¤ssig liege eine depressive und eventuell auch eine phobische StÃ¶rung vor, die sich gemÃ¤ss hausÃ¤rztlicher Beschreibung posttraumatisch entwickelt habe und womit die beschriebenen Beschwerden erklÃ¤rt werden kÃ¶nnten.</w:t>
      </w:r>
    </w:p>
    <w:p>
      <w:r>
        <w:t>Â Â Â Â Â Â Â Â  Dr. C.___ vermerkte in seinem Konziliarbericht vom 13. September 2007 (Urk. 12/43/9-10), dass auch heute mehr das maladaptive Schmerz- und Krankheitsverhalten, im Einklang mit der SchmerzintensitÃ¤t im hÃ¶heren Bereich, den nur bedingten aktiven Selbsthilfestrategien, der Schmerzreaktion mit raschem muskulÃ¤ren Gegenspannen bei PrÃ¼fung der HWS-Rotation und den aus der Schilderung der Patientin eruierbaren tiefen SelbsteinschÃ¤tzung der eigenen LeistungsfÃ¤higkeit und dem damit zusammenhÃ¤ngenden Vermeidungsverhalten imponiere. Ein Zusammenhang dieses Schmerzverhaltens mit psychischen StÃ¶rungen sei sehr wahrscheinlich. Von struktureller Seite finde er klinisch eine Kopfprotraktion als Zeichen einer verminderten Kraft und Kraftausdauer der stabilisierenden Muskulatur. Ansonsten kÃ¶nnten klinisch auch heute keine neurologischen AusfÃ¤lle festgestellt werden. Auch die im Juni 2007 durchgefÃ¼hrte fachÃ¤rztlich-neurologische Untersuchung sowie frÃ¼here bildgebende Untersuchungen der HWS und des Kopfes hÃ¤tten keine pathologischen Befunde ergeben. Die vorgeschlagene Hospitalisation in der G.___ kÃ¶nne er durchaus unterstÃ¼tzen, wobei das Erlernen des besseren Umgangs mit den Schmerzen, von aktiven Selbsthilfestrategien und Copingmechanismen, Steigerung der AlltagsaktivitÃ¤ten im Sinne verhaltenstherapeutischer Aspekte im Vordergrund stÃ¼nden.</w:t>
      </w:r>
    </w:p>
    <w:p>
      <w:r>
        <w:rPr>
          <w:b/>
        </w:rPr>
        <w:t>E. 3.1.13</w:t>
      </w:r>
    </w:p>
    <w:p>
      <w:r>
        <w:t>Im Konziliarbericht der G.___ vom 19. Dezember 2007 Ã¼ber die Hospitalisation vom 26. November bis 16. Dezember 2007 (Urk. 12/43/14-17), der sich inhaltlich fast gÃ¤nzlich mit dem Bericht der G.___ vom 22. Februar 2008 an die Beschwerdegegnerin (Urk. 12/46) deckt, hielten die KlinikÃ¤rzte ein chronisches cervicocephales und cervicovertebrales Schmerzsyndrom bei Status nach HWS-Distorsionstrauma nach Auffahrunfall (ICD-10 M53.1), eine rezidivierende depressive StÃ¶rung, derzeit mittelgradig (ICD-10 F.33.10), sowie eine anhaltende somatoforme SchmerzstÃ¶rung (ICD-10 F45.4) fest. Unter ÂZustand bei EintrittÂ fÃ¼hrten sie die Angaben der BeschwerdefÃ¼hrerin auf, wonach sie seit dem Unfall unter starken Schmerzen mit Verspannungen der HWS mit Ausstrahlung in die BWS und in den Kopf, LÃ¤rmempfindlichkeit, verminderter KonzentrationsfÃ¤higkeit, SchlafstÃ¶rungen, sozialem RÃ¼ckzug und gedrÃ¼ckter Stimmungslage leidet. Zum Therapieverlauf vermerkten sie, die BeschwerdefÃ¼hrerin habe sich nach und nach auf den Therapieprozess einlassen und sich aktiv daran beteiligen kÃ¶nnen. In der Sport-Physiotherapie habe sie aktiv und motiviert teilgenommen und rekonditioniert werden kÃ¶nnen. ZusÃ¤tzlich habe sie neue Entspannungstechniken erlernen kÃ¶nnen. In der Ergotherapie habe sie sich von den Gedanken um die Schmerzen ablenken, Entspannung erfahren und dies als neue Energiequellen nutzen kÃ¶nnen. Nach eigenen RÃ¼ckmeldungen habe sie insbesondere von der Atemtherapie nach Middendorf profitiert. Gesamthaft habe sie psychisch und kÃ¶rperlich rekonditioniert werden, Schmerzcopingstrategien erarbeiten, ihre Selbstwirksamkeit verbessern und Entspannungstechniken erlernen kÃ¶nnen. Alles in allem beurteilten die KlinikÃ¤rzte den Rehabilitationsverlauf, in dem in allen Therapiebereichen die Ziele erreicht werden konnten, als gut. Die BeschwerdefÃ¼hrerin habe LÃ¶sungsmÃ¶glichkeiten fÃ¼r zu Hause erarbeiten kÃ¶nnen und wolle die erarbeiteten Strategien in den Alltag Ã¼bernehmen. Die Fortsetzung der Psychotherapie wurde unbedingt empfohlen. Bis zum 31. Dezember 2007 wurde der BeschwerdefÃ¼hrerin eine ArbeitsunfÃ¤higkeit von 100 % attestiert. Diese sollte im Verlauf erneut beurteilt werden.</w:t>
      </w:r>
    </w:p>
    <w:p>
      <w:r>
        <w:rPr>
          <w:b/>
        </w:rPr>
        <w:t>E. 3.1.14</w:t>
      </w:r>
    </w:p>
    <w:p>
      <w:r>
        <w:t>Im Gutachten des H.___ vom 20. Oktober 2008 (Urk. 12/72) wurden unter dem Titel ÂDiagnosen mit Einfluss auf die ArbeitsfÃ¤higkeitÂ eine leichte bis mittelgradige depressive Episode (ICD-10 F32.0/F32.1) und unter dem Titel ÂDiagnosen ohne Einfluss auf die ArbeitsfÃ¤higkeitÂ eine SchmerzverarbeitungsstÃ¶rung (ICD-10 F54), ein chronisches zervikozephales Schmerzsyndrom (ICD-10 M53.0), ein chronisches lumbales Schmerzsyndrom mit pseudoradikulÃ¤ren Ausstrahlungen in das linke Bein (ICD-10 M54.5), ein Status nach Verkehrsunfall mit Frontalkollision dabei HWS-Distorsion, eine MigrÃ¤ne ohne Aura (ICD-10 G43.0) sowie Nikotinabusus (ICD-10 F17.1) erhoben (Urk. 12/72/17). Aus psychiatrischer Sicht bestehe aufgrund der leichten bis mittelgradigen depressiven Episode eine EinschrÃ¤nkung der ArbeitsfÃ¤higkeit von 30 % (Urk. 12/72/17), aus somatisch-neurologischer Sicht fÃ¼r leichte bis intermittierend mittelschwere kÃ¶rperlich belastende TÃ¤tigkeiten eine volle Arbeits- und LeistungsfÃ¤higkeit. Dies gelte auch fÃ¼r die angestammte berufliche TÃ¤tigkeit als HÃ¶rgerÃ¤teprÃ¼ferin. Aufgrund einer zwischenzeitlich aufgetretenen gewissen Dekonditionierung sollte der Wiedereinstieg in eine ArbeitstÃ¤tigkeit stufenweise erfolgen. Aus allgemein-internistischer Sicht lÃ¤gen keine Diagnosen mit Einfluss auf die ArbeitsfÃ¤higkeit vor. Insgesamt kÃ¶nne somit fÃ¼r kÃ¶rperlich leichte bis intermittierend mittelschwere berufliche TÃ¤tigkeiten, wie auch fÃ¼r die angestammte TÃ¤tigkeit, eine Arbeits- und LeistungsfÃ¤higkeit von 70 % festgestellt werden. Eine solche kÃ¶nne vollschichtig umgesetzt werden mit reduziertem Rendement. Die festgestellte ArbeitsfÃ¤higkeit von 70 % kÃ¶nne mit Sicherheit ab dem Zeitpunkt der Untersuchung attestiert werden. Es sei schwierig, rÃ¼ckwirkend die ArbeitsfÃ¤higkeit festzulegen. Es bestÃ¼nden jedoch keine Hinweise darauf, dass die ArbeitsfÃ¤higkeit retrospektiv lÃ¤ngerfristig und hÃ¶hergradig eingeschrÃ¤nkt gewesen sei als zum jetzigen Zeitpunkt (Urk. 12/72/18).</w:t>
      </w:r>
    </w:p>
    <w:p>
      <w:r>
        <w:rPr>
          <w:b/>
        </w:rPr>
        <w:t>E. 3.2</w:t>
      </w:r>
    </w:p>
    <w:p>
      <w:r>
        <w:t>3.2.1Â Â  Das Gutachten des H.___ basiert auf internistischen/allgemeinmedizinischen, neurologischen und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des H.___ kommt somit grundsÃ¤tzlich volle Beweiskraft zu (vgl. ErwÃ¤gung 1.5). Wie nachfolgend zu zeigen sein wird, vermag entgegen der Auffassung der BeschwerdefÃ¼hrerin auch das SchlÃ¼ssigkeitsgutachten des I.___ vom 21. April 2009 (Urk. 8) dem Gutachten des H.___ nicht die Beweiskraft abzusprechen.</w:t>
      </w:r>
    </w:p>
    <w:p>
      <w:r>
        <w:t>3.2.2Â Â  Im Gesamtgutachten des H.___ wird nachvollziehbar dargelegt, dass und weshalb die von der BeschwerdefÃ¼hrerin geklagten Schmerzen und Beschwerden im geltend gemachten Ausmass aus somatischer Sicht nicht vollstÃ¤ndig erklÃ¤rt werden kÃ¶nnen. So zeigte sich anlÃ¤sslich der von Dr. med. P.___, FMH Innere Medizin, am 25. August 2008 durchgefÃ¼hrten internistischen/allgemeinen Untersuchung ein unauffÃ¤lliger internistischer Status (Urk. 12/72/8). Sodann stellte Dr. med. Q.___, FMH Neurologie, fest, die klinische Untersuchung vom 27. August 2008 gebe keine Hinweise auf begleitende motorische AusfÃ¤lle oder Dermatom bezogene SensibilitÃ¤tsstÃ¶rungen. Die angegebene SensibilitÃ¤tsverminderung am linken Bein kÃ¶nne nicht einem einzelnen Dermatom zugeordnet werden. In den relativ aktuellen MRI(=magnetic resonance imaging)-Bildern der LendenwirbelsÃ¤ule (LWS) vom 14. Mai 2008 fÃ¤nden sich lediglich Diskusprotrusionen, am stÃ¤rksten ausgeprÃ¤gt im Segment LendenwirbelkÃ¶rper 4/5. Dabei komme es jedoch nicht zu Wurzelkontakt zur Wurzel L4 links. Auch eine rezessale Einengung mit Wirkung auf die Wurzel L5 liege nicht vor. Somit finde sich bildgebend kein Korrelat zu den Schmerzausstrahlungen bzw. SensibilitÃ¤tsstÃ¶rungen im linken Bein. AuffÃ¤llig bei der aktuellen Untersuchung sei das vÃ¶llige Fehlen eines Schonverhaltens. So sei es der BeschwerdefÃ¼hrerin mÃ¶glich, sich aus dem Liegen geradeaus nach vorne aufzurichten. Auch das fehlende LasÃ¨guezeichen und die relativ gute Beweglichkeit der LWS, wenn auch nicht vollstÃ¤ndig durchgefÃ¼hrt, sprÃ¤chen gegen das Vorliegen eines relevanten Lumbovertelbralsyndroms. Im Bereich der HWS habe die BeschwerdefÃ¼hrerin bei der fokussierten Untersuchung eine mittelschwere EinschrÃ¤nkung der Beweglichkeit gezeigt, welche jedoch bei unauffÃ¤lliger Beobachtung nicht habe nachvollzogen werden kÃ¶nnen. Palpatorisch hÃ¤tten sich am Untersuchungstag lediglich leichte Verspannungen im linken Trapeziusbereich gezeigt, so dass von einem hÃ¶hergradigen Zervikalsyndrom nicht mehr ausgegangen werden kÃ¶nne. Der Ã¼brige neurologische Status ergebe keine Hinweise auf eine radikulÃ¤re Reiz- bzw. sensomotorische Ausfallsymptomatik. Die angegebene SensibilitÃ¤tsverminderung im linken Gesichts- und Halsbereich sei unspezifischer Natur. Es handle sich um ein PhÃ¤nomen, welches bei Personen mit chronischen Schmerzen oftmals beobachtet werden kÃ¶nne. Zusammenfassend kÃ¶nnten die von der BeschwerdefÃ¼hrerin angegebenen hochgradigen EinschrÃ¤nkungen der LeistungsfÃ¤higkeit auch im Haushalt aufgrund der aktuell vorliegenden objektivierbaren Befunde nicht nachvollzogen werden. Es fÃ¤nden sich Hinweise auf Symptomausweitung und demonstrative Tendenzen. Neben den chronischen Kopfschmerzen berichte die BeschwerdefÃ¼hrerin Ã¼ber episodenweise auftretende sehr starke Kopfschmerzen, welche mit LÃ¤rm- und Lichtempfindlichkeit einhergingen. Dabei handle es sich sehr wahrscheinlich um migrÃ¤neforme Exazerbationen. Diese Epsioden trÃ¤ten ein bis zwei Mal pro Monat auf und hÃ¤tten auf die ArbeitsfÃ¤higkeit keinen Einfluss. Im Weiteren beklage sich die BeschwerdefÃ¼hrerin Ã¼ber Konzentrations-, GedÃ¤chtnis- sowie AufmerksamkeitsstÃ¶rungen. Wie bereits beschrieben, ergÃ¤ben sich keine Anhaltspunkte dafÃ¼r, dass es beim Umfall vom 4. Mai 2004 zu einer milden traumatischen Hirnverletzung gekommen sei. Die angegebenen kognitiven StÃ¶rungen seien somit in erster Linie dem chronischen Schmerzsyndrom, allenfalls psychischen Faktoren (Depression) unterzuordnen (Urk. 12/72/15-16).</w:t>
      </w:r>
    </w:p>
    <w:p>
      <w:r>
        <w:t>Â Â Â Â Â Â Â Â  Diese Feststellungen von Dr. Q.___ stehen mit den von ihm erhobenen detaillierten neurologischen Befunden (Urk. 12/72/14-15) in Einklang und decken sich im Ãbrigen auch mit den in zahlreichen Berichten festgehaltenen Beurteilungen von Dr. F.___, Dr. C.___, Dr. L.___ und Dr. M.___ (Urk. 12/4/158-159, Urk. 12/12/5, Urk. 12/12/3, Urk. 12/34/3, Urk. 12/43/8, Urk. 12/43/9). Insofern ist der durch das I.___-Gutachten gestÃ¼tzte Einwand der BeschwerdefÃ¼hrerin, die neurologische Untersuchung von Dr. Q.___ sei unvollstÃ¤ndig, hÃ¤tte er doch die geklagten Kopfschmerzen und KonzentrationsstÃ¶rungen eingehend abklÃ¤ren mÃ¼ssen, haltlos. Bei einer solch eindeutigen, Ã¼ber Jahre hinweg konsistenten Beurteilung konnte der Gutachter ohne Weiteres von eigenen invasiven Untersuchungen absehen. Nachvollziehbar und Ã¼berzeugend ist demnach auch seine EinschÃ¤tzung, wonach die BeschwerdefÃ¼hrerin aus somatisch-neurologischer Sicht fÃ¼r leichte bis kurzzeitig mittelschwere kÃ¶rperliche belastende TÃ¤tigkeiten vollzeitig arbeitsfÃ¤hig ist. Dabei sei zu berÃ¼cksichtigen, dass es wahrscheinlich zwischenzeitlich zu einer gewissen Dekonditionierung gekommen sei, so dass der Wiedereinstieg in eine ArbeitstÃ¤tigkeit stufenweise erfolgen sollte. Die beschriebene EinschrÃ¤nkung (auf kurzzeitig mittelschwer belastbar) ergebe sich aufgrund der Dekonditionierung. Es bestÃ¼nden somit weder in der angestammten beruflichen TÃ¤tigkeit als HÃ¶rgerÃ¤teprÃ¼ferin noch in einer leichten bis mittelschwer belastenden VerweistÃ¤tigkeiten lÃ¤ngerfristige EinschrÃ¤nkungen (Urk. 12/72/16).</w:t>
      </w:r>
    </w:p>
    <w:p>
      <w:r>
        <w:t>3.2.3Â Â  Die im Gesamtgutachten vorgenommene EinschÃ¤tzung der ArbeitsfÃ¤higkeit aus psychiatrischer Sicht basiert auf den Erhebungen von Dr. med. R.___, FMH Psychiatrie und Psychotherapie, anlÃ¤sslich der psychiatrischen Untersuchung vom 25. August 2008 (Urk. 12/72/8-13). Dieser stellte fest, dass es sich diagnostisch um eine SchmerzverarbeitungsstÃ¶rung (ICD-10 F54) handle. Im Zeitpunkt der Untersuchung habe die BeschwerdefÃ¼hrerin nicht unter schweren psychosozialen oder deutlichen emotionalen Belastungssituationen gelitten, und es habe auch kein ausgeprÃ¤gtes aufmerksamkeitssuchendes Verhalten bestanden, so dass die Diagnosen einer anhaltenden somatoformen SchmerzstÃ¶rung oder Entwicklung kÃ¶rperlicher Symptome aus psychischen GrÃ¼nden (Rentenneurose) nicht gestellt werden kÃ¶nnten. Zur Zeit bestehe diagnostisch eine leichte bis mittelgradige depressive Episode mit depressiven Verstimmungen, erhÃ¶hter ErmÃ¼dbarkeit, zum Teil KonzentrationsstÃ¶rungen, AntriebsstÃ¶rung und nÃ¤chtlichen Schlafschwierigkeiten. Dadurch sei sie in ihrer ArbeitsfÃ¤higkeit zu 30 % eingeschrÃ¤nkt. Eine schwere psychische StÃ¶rung liege nicht vor. Die BeschwerdefÃ¼hrerin sei nicht suizidal, es lÃ¤gen keine schweren KonzentrationsstÃ¶rungen vor. Es bestÃ¼nden auch keine Hinweise auf unbewusste Konflikte. Ein primÃ¤rer Krankheitsgewinn sei nicht vorhanden. Schwere psychosoziale Belastungssituationen bestÃ¼nden nicht (Urk. 12/72/11). Deshalb kÃ¶nne es ihr aus psychiatrischer Sicht auch zugemutet werden, trotz der geklagten Beschwerden einer ihren kÃ¶rperlichen EinschrÃ¤nkungen angepassten TÃ¤tigkeit zu 70 % nachzugehen (Urk. 12/72/12).</w:t>
      </w:r>
    </w:p>
    <w:p>
      <w:r>
        <w:t>Â Â Â Â Â Â Â Â  Die BeschwerdefÃ¼hrerin brachte dagegen vor, es sei grundsÃ¤tzlich fraglich, wie das H.___ innerhalb einer Exploration von nur gerade mal 45 Minuten Dauer, wÃ¤hrend der Dr. C.___ weder Fragen nach der Entwicklung und Schwere der psychischen BeeintrÃ¤chtigungen gestellt noch die von der BeschwerdefÃ¼hrerin erlebten EnttÃ¤uschungen und deren Auswirkungen auf ihren psychischen Gesundheitszustand angesprochen habe, zu einer fundierten diagnostischen EinschÃ¤tzung kommen wolle (Urk. 1 S. 6 f.). Deshalb komme das H.___ entgegen den Feststellungen der Ã¼brigen Ãrzte auch zum Schluss, die Selbstwertregulation und RegressionsfÃ¤higkeit seien nicht schwer beeintrÃ¤chtigt und daher liege bloss eine leichte bis mittelgrade depressive Episode vor (Urk. 1 S. 6 f.). Die fundiert eingehende psychiatrische Beurteilung durch die behandelnden Psychiater habe im Gegensatz zu derjenigen des H.___ auf die hier wirkenden unfallbedingten psychosozialen UmstÃ¤nde hingewiesen (Urk. 1 S. 5).</w:t>
      </w:r>
    </w:p>
    <w:p>
      <w:r>
        <w:t>Â Â Â Â Â Â Â Â  Dazu ist zu bemerken, dass von der Dauer der Untersuchung nicht auf die ZuverlÃ¤ssigkeit der Ã¤rztlichen Stellungnahme geschlossen werden kann (Urteil des EidgenÃ¶ssischen Versicherungsgerichtes vom 20. Januar 2006 in Sachen F., I 748/05, ErwÃ¤gung 2.2.4). Die Argumentation in der Beschwerde lÃ¤sst sodann die Verschiedenheit von Behandlungs- und Begutachtungsauftrag ausser Acht: hier die ihre glaubhaft geschilderten persÃ¶nlichen NÃ¶te und Ãngste auffangende Haltung der behandelnden Psychiater, dort die notwendigerweise auch kritische Auseinandersetzung durch den psychiatrischen Experten. Auf diese Diskrepanz machte im Ãbrigen auch Dr. O.___ vom E.___, aufmerksam, schrieb er doch im Bericht vom 12. Dezember 2008 an den Rechtsvertreter der BeschwerdefÃ¼hrerin (Urk. 12/80/3): Â(...) Um Ihre Fragen eingehender und objektiver zu beantworten, mÃ¼sste ein Gutachten in Auftrag gegeben werden, das von einer neutralen, unparteiischen Seite durchgefÃ¼hrt wÃ¼rde. Wir kÃ¶nnen mit unserem therapeutischen Auftrag kein solches Gutachten erstellen.Â Die BeschwerdefÃ¼hrerin verkennt den Unterschied zwischen Krankheit und InvaliditÃ¤t in dem Sinne, dass auch einer kranken Person die Selbsteingliederung durch Wiederaufnahme einer ErwerbstÃ¤tigkeit obliegt, soweit und solange ihr dies aus Ã¤rztlicher Sicht zumutbar ist (Urteil der II. sozialrechtlichen Abteilung des Bundesgerichtes vom 10. Dezember 2009 in Sachen B., 9C_919/2009, ErwÃ¤gung 3). Im Ãbrigen sagt die Diagnose allein noch nichts darÃ¼ber aus, ob eine InvaliditÃ¤t im Sinne von Art. 4 Abs. 1 IVG in Verbindung mit Art. 8 ATSG vorliegt. Vielmehr muss in jedem Einzelfall eine dauernde BeeintrÃ¤chtigung der ErwerbsfÃ¤higkeit unabhÃ¤ngig von der Diagnose und grundsÃ¤tzlich unbesehen der Ãtiologie ausgewiesen und in ihrem Ausmass bestimmt sein (BGE 129 V 298 Erw. 4.c).</w:t>
      </w:r>
    </w:p>
    <w:p>
      <w:r>
        <w:t>Â Â Â Â Â Â Â Â  Dr. C.___ vom H.___ hat sich mit den im Zeitpunkt der Begutachtung vorliegenden Berichten des E.___ vom 6. Februar 2008 (12/37) und von Dr. D.___ (Urk. 12/43) auseinandergesetzt und nachvollziehbar begrÃ¼ndet, warum er die darin enthaltenen Diagnosen einer somatoformen SchmerzstÃ¶rung (ICD-10 F45.4) sowie einer schweren depressiven Episode und ihre Beurteilung der ArbeitsfÃ¤higkeit nicht bestÃ¤tigen kann (Urk. 12/72/12). Aufgrund des von ihm erhobenen vollstÃ¤ndigen Psychostatus ("... Sie sprach mit normaler Stimme, nahm guten Blickkontakt auf, wirkte resigniert und enttÃ¤uscht. Sie war freundlich, kooperativ und beantwortete die gestellten Fragen sehr ausfÃ¼hrlich. Ihre AusfÃ¼hrungen waren differenziert. [...] Die Klagen ihrer kÃ¶rperlichen Beschwerden waren diffus. Neben ihren Schmerzen klagte sie Ã¼ber den Verlust ihrer LeistungsfÃ¤higkeit, erhÃ¶hte ErmÃ¼dbarkeit, Reizempfindlichkeit und verminderte KonzentrationsfÃ¤higkeit. Sie erwÃ¤hnte auch die angespannte finanzielle Situation. Die Stimmung war depressiv. Sie gab nÃ¤chtliche Schlafschwierigkeiten mit wiederholtem Erwachen an. Mimik und Gestik waren herabgesetzt, die affektive ModulationsfÃ¤higkeit war eingeschrÃ¤nkt. WÃ¤hrend des ganzen GesprÃ¤ches sass sie auf ihrem Stuhl und zeigte wiederholt Schmerzwahrnehmung. Sie bat auch, sich hinlegen zu dÃ¼rfen, konnte dann aber doch bis am Ende der Untersuchung gut durchhalten. Vegetative Symptome waren nicht erkennbar. Sie war bewusstseinsklar und allseits orientiert. Die Aufmerksamkeit, die Auffassung und das GedÃ¤chtnis waren nicht beeintrÃ¤chtigt. Das Denken war formal unauffÃ¤llig, inhaltlich waren zum Teil depressive Gedanken erkennbar. Wahnhafte Gedanken, SinnestÃ¤uschungen, Halluzinationen und Ich-StÃ¶rungen waren nicht vorhanden." [Urk. 12/72/10]) ist in der Tat nicht ersichtlich, weshalb die BeschwerdefÃ¼hrerin aus psychischen GrÃ¼nden zu mehr als 30 % in ihrer ArbeitsfÃ¤higkeit beeintrÃ¤chtigt sein sollte.</w:t>
      </w:r>
    </w:p>
    <w:p>
      <w:r>
        <w:t>Â Â Â Â Â Â Â Â  Bei den StÃ¶rungen gemÃ¤ss ICD-10 F50-59 handelt es sich um VerhaltensauffÃ¤lligkeiten in Verbindung mit kÃ¶rperlichen StÃ¶rungen und Faktoren.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der I. sozialrechtlichen Abteilung des Bundesgerichtes vom 17. September 2009 in Sachen K., 8C_567/2009, Erw. 5, mit Hinweis; Weltgesundheitsorganisation [WHO], Internationale Kodifikation psychischer StÃ¶rungen, ICD-10 Kapitel V [F], 5. Auflage, Bern 2005, S. 219). Die von Dr. C.___ attestierte SchmerzverarbeitungsstÃ¶rung (F54) stellt somit eine VerhaltensauffÃ¤lligkeit und nicht ein psychisches Leiden mit Krankheitswert dar. Leichte bis mittelschwere depressive Episoden sind sodann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der II. sozialrechtlichen Abteilung des Bundesgerichtes vom 8. Mai 2007 in Sachen M., I 905/06, ErwÃ¤gung 3.2 mit Hinweisen). Insofern also Dr. D.___ im Bericht vom Januar 2008 (Urk. 12/43/1-6) und Dr. O.___, E.___, im Bericht vom 12. Dezember 2008 (Urk. 12/80) eine 100%ige ArbeitsunfÃ¤higkeit attestierten, handelt es sich lediglich um eine psychosoziale Beurteilung der LeistungsfÃ¤higkeit, welche invalidenrechtlich irrelevant ist (vgl. Urteile des Bundesgerichts vom 7. Januar 2005 in Sachen B., I 198/04, und vom 11. August 2005 in Sachen G., I 125/05, Erw. 2.4, mit Hinweisen).</w:t>
      </w:r>
    </w:p>
    <w:p>
      <w:r>
        <w:t>Der VollstÃ¤ndigkeit halber ist zu bemerken, dass somatoforme SchmerzstÃ¶rungen gemÃ¤ss ICD-10 F45.4 rechtsprechungsgemÃ¤ss unter die psychischen Leiden mit Krankheitswert fallen; sie sind aus rechtlicher Sicht Voraussetzung, nicht aber hinreichende Basis fÃ¼r die Annahme einer invalidisierenden EinschrÃ¤nkung der ArbeitsfÃ¤higkeit. Nach der Rechtsprechung des Bundesgerichtes gelten anhaltende somatoforme SchmerzstÃ¶rungen sowie damit vergleichbare pathogenetisch unklare syndromale LeidenszustÃ¤nde (BGE 132 V 393 Erw. 3.2 S. 399; Urteil I 683/06 vom 29. August 2007, Erw. 2.2) in der Regel als nicht in rentenbegrÃ¼ndendem Ausmasse invalidisierend, sondern nur ausnahmsweise, bei Hinzutreten nÃ¤her umschriebener qualifizierender Voraussetzungen (vgl. Urteil der II. sozialrechtlichen Abteilung des Bundesgerichtes vom 24. April 2007 in Sachen K., I 1000/06, Erw. 5 mit Hinweisen). Geht man mit dem E.___ und Dr. Â D.___ (Urk. 12/37, Urk. 12/43) davon aus, dass bei der BeschwerdefÃ¼hrerin eine somatoforme SchmerzstÃ¶rung gemÃ¤ss ICD-10 F45.4 besteht, wÃ¤re diese jedenfalls nicht als invalidisierend zu betrachten. Eine leichte bis mittelschwere depressive Episode (ICD-10 F32.0), wie sie von Dr. C.___ bescheinigt wurde, erfÃ¼llt das in diesem Zusammenhang zu berÃ¼cksichtigende Kriterium der psychischen KomorbiditÃ¤t von erheblicher Schwere, AusprÃ¤gung und Dauer (BGE 130 V 352 Erw. 2.2.3 S. 354) nicht (vgl. Urteil der I. sozialrechtlichen Abteilung des Bundesgerichtes vom 17. September 2009 in Sachen K., 8C_567/2009, Erw. 5). Das Vorliegen eines primÃ¤ren Krankheitsgewinns ist gemÃ¤ss Dr. C.___ zu verneinen. Auch ein sozialer RÃ¼ckzug in allen Belangen des Lebens besteht nicht, pflegt die BeschwerdefÃ¼hrerin doch gemÃ¤ss ihren eigenen Angaben Kontakt zu einer Kollegin und innerhalb ihrer Familie (Urk. 12/72/11). Beim Kriterium des Scheiterns einer konsequent durchgefÃ¼hrten ambulanten oder stationÃ¤ren Behandlung trotz kooperativer Haltung der versicherten Person ergibt sich zwar, dass bereits verschiedene ambulante und stationÃ¤re Behandlungen durchgefÃ¼hrt wurden, diese jedoch nicht gescheitert sind. So gab die BeschwerdefÃ¼hrerin gegenÃ¼ber den KlinikÃ¤rzten des G.___Â  (Bericht vom 19. Dezember 2007, Urk. 12/43/14-17) an, die jahrelange psychiatrische Behandlung im E.___ habe fÃ¼r die Depression geholfen. Weiter beschrieben sie den Rehabilitationsverlauf der Hospitalisation als gut, da in allen Therapiebereichen die Ziele hatten erreicht werden kÃ¶nnen (Urk. 12/43/14-15). In diesem Zusammenhang ist auch zu bemerken, dass der Medikamentenspiegel im Serum unter dem therapeutischen Bereich lag (Urk. 12/72/11).</w:t>
      </w:r>
    </w:p>
    <w:p>
      <w:r>
        <w:t>Â Â Â Â Â Â Â Â  Die von Dr. R.___ abgegebene - im Rahmen des Gesamtgutachtens Ã¼bernommene - EinschÃ¤tzung, wonach aus psychischen GrÃ¼nden fÃ¼r sÃ¤mtliche TÃ¤tigkeiten eine ArbeitsunfÃ¤higkeit von 30 % besteht, trÃ¤gt der psychischen Problematik somit jedenfalls grosszÃ¼gig Rechnung.</w:t>
      </w:r>
    </w:p>
    <w:p>
      <w:r>
        <w:t>3.2.4Â Â  Die im Rahmen des Gesamtgutachtens vorgenommene EinschÃ¤tzung, wonach sowohl fÃ¼r die bisherige als auch fÃ¼r eine leichte bis mittelschwere TÃ¤tigkeit eine 70%ige ArbeitsfÃ¤higkeit besteht, erscheint deshalb Ã¼berzeugend.</w:t>
      </w:r>
    </w:p>
    <w:p>
      <w:r>
        <w:rPr>
          <w:b/>
        </w:rPr>
        <w:t>E. 3.3</w:t>
      </w:r>
    </w:p>
    <w:p>
      <w:r>
        <w:t>3.3.1Â Â  Die weiteren in den Akten liegenden Arztberichte enthalten entgegen der Auffassung der BeschwerdefÃ¼hrerin keine Angaben, welche die im H.___-Gutachten gemachten Feststellungen zu widerlegen vermÃ¶chten.</w:t>
      </w:r>
    </w:p>
    <w:p>
      <w:r>
        <w:t>Â Â Â Â Â Â Â Â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der II. sozialrechtlichen Abteilung des Bundesgerichtes vom 24. Juni 2009 in Sachen G., 9C_276/2009, Erw. 4.2.3 mit Hinweisen).</w:t>
      </w:r>
    </w:p>
    <w:p>
      <w:r>
        <w:t>3.3.2Â Â  Weder in den Berichten von Dr. D.___ vom 18. April 2005 und vom Januar 2008 (Urk. 12/8, Urk. 12/43/1-6) noch in den Berichten des E.___ vom 8. Februar 2005 (Urk. 12/4/39-40), vom 6. Juni 2005 (Urk. 12/11) und vom 6. Februar 2008 (Urk. 12/37) finden sich nach dem Gesagten solche Aspekte. SÃ¤mtliche Berichte lagen den Gutachtern des H.___ vor (Urk. 12/72/3-4, Urk. 12/72/12), und sie haben sich, soweit diese eine abweichende Beurteilung enthalten, auch dazu geÃ¤ussert. Die von den Ãrzten des E.___ beschriebenen Befunde gehen nicht Ã¼ber das hinaus, was nicht auch die Gutachter des H.___ ersehen haben. Wenn sie im Unterschied zu den H.___-Gutachtern eine schwere anstelle einer leichten bis mittelgradigen depressiven Episode attestierten, handelt es sich lediglich um eine andere Beurteilung des gleichen Sachverhaltes oder deutet auf eine vorÃ¼bergehende und nicht gewichtige und anhaltende VerÃ¤nderung des Gesundheitszustandes hin. Auf jeden Fall hinderte es die BeschwerdefÃ¼hrerin nicht daran, mit gutem Willen einer angepassten TÃ¤tigkeit nachzugehen. Nichts anderes sagten im Ãbrigen auch die Ãrzte des E.___, empfahlen sie der BeschwerdefÃ¼hrerin doch, an der verhaltenstherapeutisch gefÃ¼hrten Schmerzgruppe teilzunehmen und mit dem Sozialdienst Ã¼ber mÃ¶gliche Arbeitserprobungen zu sprechen (Urk. 12/37/3). Gleiches kann auch dem Bericht der G.___ vom 22. Februar 2008 (Urk. 12/46/2) entnommen werden: Die KlinikÃ¤rzte hielten fest, als Behandlungsziele seien gemeinsam mit der BeschwerdefÃ¼hrerin das Vertrauen-Fassen und Sich-einlassen-KÃ¶nnen, das Erlernen und Erarbeiten von Schmerzcopingstrategien, die psychophysische Rekonditionierung, die Verbesserung des Schlafverhaltens und das Erkennen und Einhalten von eigenen Grenzen und Ressourcen sowie das Erlernen von Entspannungstechniken vereinbart worden. Bezeichnend ist denn auch, dass die KlinikÃ¤rzte lediglich bis Ende Dezember 2007 eine 100%ige ArbeitsunfÃ¤higkeit attestierten und fÃ¼r anschliessend eine Neubeurteilung empfahlen (Urk. 12/46/2). Daraus ist ersichtlich, dass auch sie grundsÃ¤tzlich die BeschwerdefÃ¼hrerin fÃ¼r arbeitsfÃ¤hig hielten. Im Ãbrigen erachtete auch die HausÃ¤rztin Dr. D.___ die BeschwerdefÃ¼hrerin fÃ¼r grundsÃ¤tzlich arbeitsfÃ¤hig. So vermerkte sie im Bericht vom 18. April 2005 (Urk. 12/8), eine Besserung der depressiven Symptomatik werde erwartet, wobei dann ca. 15 Stunden Arbeit pro Woche behinderungsangepasst mÃ¶glich seien. Im Wesentlichen die gleichen Feststellungen machte Dr. D.___ im undatierten Bericht vom Januar 2008 (Urk. 12/43/1-6). Darin hielt sie eine ArbeitsfÃ¤higkeit von 15 Stunden pro Woche ab 1. Januar 2008 fest. In die gleiche Richtung weist die Beurteilung der Ãrzte der J.___ vom 26. Oktober 2004 (Urk. 12/4/73-80). Diese empfahlen der BeschwerdefÃ¼hrerin einen Arbeitsversuch mit zu Beginn zwei Stunden pro Tag bei schrittweiser Steigerung der ArbeitsfÃ¤higkeit (Urk. 12/4/75). Zudem ersahen die Ãrzte des E.___ im Bericht vom 8. Februar 2005 (Urk. 12/4/39-40) eine Verbesserung des Zustandsbildes aufgrund der medikamentÃ¶sen und psychotherapeutischen Behandlung (Urk. 12/4/40). Wenn nun die BeschwerdefÃ¼hrerin dafÃ¼r hÃ¤lt, sie sei vom 4. Mai 2004 bis Ende Juni 2008 vollstÃ¤ndig, von Juli bis Oktober 2008 zu 50 %, und anschliessend aufgrund einer erneuten Verschlechterung des Gesundheitszustandes wieder zu 100 % arbeitsunfÃ¤hig gewesen (Urk. 1 S. 11), so widerspricht dies nicht nur der ihr von ihrer HausÃ¤rztin attestierten ArbeitsfÃ¤higkeit per 1. Januar 2008 bzw. der von den Ãrzten der J.___ und des E.___ in den Jahren 2004 und 2005 verzeichneten Verbesserung des Gesundheitszustandes und der grundsÃ¤tzlich gÃ¼nstigen Prognose bezÃ¼glich ArbeitsfÃ¤higkeit, sondern bestÃ¤tigt einmal mehr die bereits von den Gutachtern eingehend dargelegte, ausgeprÃ¤gte subjektive KrankheitsÃ¼berzeugung, die nicht zuletzt auch dafÃ¼r verantwortlich war, dass der bereits im Jahre 2004 empfohlene Arbeitsversuch nach nur wenigen Tagen gescheitert ist.</w:t>
      </w:r>
    </w:p>
    <w:p>
      <w:r>
        <w:t>3.3.3Â Â  Aufgrund der Ã¼berzeugenden Feststellungen im H.___-Gutachten kann somit ohne Weiteres davon ausgegangen werden, dass es der BeschwerdefÃ¼hrerin bei Aufbietung allen guten Willens (BGE 131 V 49, Erw. 1.2, S. 50, mit Hinweisen) und in Nachachtung des im Sozialversicherungsrecht allgemein geltenden Grundsatzes der Schadenminderungspflicht zuzumuten ist, zu mindestens 70 % einer leichten bis mittelschweren TÃ¤tigkeit nachzugehen. Weitere Beweiserhebungen erscheinen daher unnÃ¶tig (antizipierte BeweiswÃ¼rdigung; vgl. Urteil der I. sozialrechtlichen Abteilung des Bundesgerichtes vom 6. Dezember 2006 in Sachen L., 8C_468/ 2007, Erw. 5.2.2, mit Hinweisen).</w:t>
      </w:r>
    </w:p>
    <w:p>
      <w:r>
        <w:rPr>
          <w:b/>
        </w:rPr>
        <w:t>E. 4</w:t>
      </w:r>
    </w:p>
    <w:p>
      <w:r>
        <w:t>4.1Â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w:t>
      </w:r>
    </w:p>
    <w:p>
      <w:r>
        <w:t>4.2Â Â Â Â  Vorliegend sind die Voraussetzungen fÃ¼r einen Prozentvergleich gegeben, da gemÃ¤ss H.___-Gutachten von einer 30%igen EinschrÃ¤nkung in der angestammten TÃ¤tigkeit auszugehen ist. Ein zusÃ¤tzlicher Leidensabzug fÃ¤llt mithin ausser Betracht. Es rechtfertigt sich, von einer Erbwerbseinbusse von 30 % und damit von einem entsprechenden InvaliditÃ¤tsgrad von ebenfalls 30 % auszugehen.</w:t>
      </w:r>
    </w:p>
    <w:p>
      <w:r>
        <w:t>4.3Â Â Â Â  Nicht zu beanstanden ist die von der IV?Stelle auf den 13. Juni 2005 verfÃ¼gte Befristung der zugesprochenen ganzen Rente, ist doch davon auszugehen, dass die fÃ¼r die Rentenaufhebung massgebende Verbesserung der ErwerbsfÃ¤higkeit in diesem Zeitpunkt mindestens drei Monate angedauert hatte (Art. 17 Abs. 1 ATSG und Art. 88a Abs. 1 IVV; Urk. 12/4/61, Urk. 12/12/3).</w:t>
      </w:r>
    </w:p>
    <w:p>
      <w:r>
        <w:t>5.Â Â Â Â Â Â  Zusammenfassend ist festzuhalten, dass die BeschwerdefÃ¼hrerin fÃ¼r die Zeit vom 1. Mai 2005 bis am 30. Juni 2005 Anspruch auf eine ganze Invalidenrente hat. Ab 1. Juli 2005 besteht kein Anspruch auf eine Invalidenrente mehr,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Thomas SchÃ¼tz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