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IV.2009.00303 vom 22. September 2010</w:t>
      </w:r>
    </w:p>
    <w:p>
      <w:r>
        <w:t>ZH Sozialversicherungsgericht, 2010-09-22, DE</w:t>
      </w:r>
    </w:p>
    <w:p>
      <w:r>
        <w:rPr>
          <w:b/>
        </w:rPr>
        <w:t xml:space="preserve">Quelle: </w:t>
      </w:r>
      <w:r>
        <w:t>https://mcp.opencaselaw.ch/entscheid/zh_sozialversicherungsgericht_IV.2009.00303</w:t>
      </w:r>
    </w:p>
    <w:p>
      <w:r>
        <w:t>FR: ZH_SOZIALVERSICHERUNGSGERICHT IV.2009.00303 du 22 septembre 2010</w:t>
      </w:r>
    </w:p>
    <w:p>
      <w:r>
        <w:t>IT: ZH_SOZIALVERSICHERUNGSGERICHT IV.2009.00303 del 22 settembre 2010</w:t>
      </w:r>
    </w:p>
    <w:p>
      <w:pPr>
        <w:pStyle w:val="Heading2"/>
      </w:pPr>
      <w:r>
        <w:t>Erwägungen</w:t>
      </w:r>
    </w:p>
    <w:p>
      <w:r>
        <w:rPr>
          <w:b/>
        </w:rPr>
        <w:t>E. 2</w:t>
      </w:r>
    </w:p>
    <w:p>
      <w:r>
        <w:t>2.1Â Â Â Â  Die Beschwerdegegnerin ging davon aus, der BeschwerdefÃ¼hrer sei trotz gesundheitlicher BeeintrÃ¤chtigung in der Lage, behinderungsangepasste TÃ¤tigkeiten sowie seine bisherige TÃ¤tigkeit als RettungssanitÃ¤ter auszuÃ¼ben, womit keine Erwerbseinbusse oder InvaliditÃ¤t vorliege (Urk. 2 S. 1 unten).</w:t>
      </w:r>
    </w:p>
    <w:p>
      <w:r>
        <w:t>Â Â Â Â Â Â Â Â Â  Der Auffassung des BeschwerdefÃ¼hrers, er habe krankheitshalber keinen schulischen beziehungsweise beruflichen Abschluss erlangen kÃ¶nnen, kÃ¶nne nicht beigepflichtet werden (Urk. 22 S. 5 unten Ziff. 6). Vielmehr dÃ¼rfte er aus invaliditÃ¤tsfremden GrÃ¼nden, wohl in Folge anderweitiger Interessen und Zielsetzungen, heute keinen Schul- beziehungsweise Ausbildungsabschluss vorzuweisen haben (Urk. 22 S. 5 f.).</w:t>
      </w:r>
    </w:p>
    <w:p>
      <w:r>
        <w:t>2.2Â Â Â Â  Der BeschwerdefÃ¼hrer stellte sich demgegenÃ¼ber auf den Standpunkt, er habe invaliditÃ¤tsbedingt keine Erstausbildung absolvieren kÃ¶nnen (Urk. 1 S. 5 Ziff. 12, Urk. 1 S. 8 f. Ziff. 23 ff.); dies werde auch im Y.___-Gutachten bestÃ¤tigt (Urk. 1 S. 8 Ziff. 23, Urk. 26 Mitte). Sodann machte er gegenÃ¼ber dem Y.___-Gutachten EinwÃ¤nde geltend (Urk. 1 S. 5 ff. Ziff. 13 ff.). Er leide an einer somatischen Krankheit mit psychischer KomorbiditÃ¤t (Urk. 1 S. 7 Ziff. 19) und die sogenannten FoersterÂschen Kriterien seien erfÃ¼llt (Urk. 1 S. 7 f. Ziff. 20). Die von der Beschwerdegegnerin ins Feld gefÃ¼hrten Hinweise darauf, dass er an einer Kampfsportschule und an einem von seiner Lebenspartnerin gefÃ¼hrten Kinderhort beteiligt sei und sich auf Facebook als aktiver junger Mann prÃ¤sentiere, seien nicht aussagekrÃ¤ftig (Urk. 16 S. 2 ff. Ziff. 6).</w:t>
      </w:r>
    </w:p>
    <w:p>
      <w:r>
        <w:t>2.3Â Â Â Â  Strittig und zu prÃ¼fen ist, ob dem BeschwerdefÃ¼hrer AnsprÃ¼che auf Leistungen der Beschwerdegegnerin, insbesondere im Sinne einer erstmaligen beruflichen Ausbildung, zustehen.</w:t>
      </w:r>
    </w:p>
    <w:p>
      <w:r>
        <w:rPr>
          <w:b/>
        </w:rPr>
        <w:t>E. 3</w:t>
      </w:r>
    </w:p>
    <w:p>
      <w:r>
        <w:t>3.1Â Â Â Â  Prof. Dr. med. Z.___, FMH Physikalische Medizin und Rehabilitation, speziell Rheumaerkrankungen, berichtete am 3. September 1993 (Urk. 8/25), dass er den BeschwerdefÃ¼hrer seit September 1992 behandle (Ziff. 4). Als Diagnose nannte er eine chronische Polyarthritis Stadium I (Ziff. 3). Er berichtete, im Herbst 1991 seien ohne Ã¤ussere Ursache starke Schwellungen der Gelenke aufgetreten. Der klinische Befund sei sehr wechselnd. Seit FrÃ¼hjahr 1993 trÃ¤ten weniger SchÃ¼be auf als frÃ¼her, der Allgemeinzustand werde besser (Ziff. 4.1). Der BeschwerdefÃ¼hrer habe sehr viele Stunden beziehungsweise Tage vor allem wegen GehunfÃ¤higkeit die Schule ausgesetzt (Ziff. 1.5). Er besuche jetzt eine private Schule mit ganz kleinen Klassen (Ziff. 4.1).</w:t>
      </w:r>
    </w:p>
    <w:p>
      <w:r>
        <w:t>Â Â Â Â Â Â Â Â Â  Am 15. Dezember 1995 berichtete Prof. Z.___ erneut (Urk. 8/36) und nannte als Diagnosen eine chronische juvenile Polyarthritis sowie einen Status nach Commotio cerebri im Oktober 1995 (Ziff. 3). Die GelenkschÃ¼be seien unterschiedlich, intermittierend trÃ¤ten Knieschwellungen und Schmerzen in den Sprunggelenken auf, dazwischen lÃ¤gen vollstÃ¤ndig symptomlose Perioden vor. Im Herbst 1995 habe sich der BeschwerdefÃ¼hrer ferner eine Commotio cerebri mit langdauernden postcommotionellen Beschwerden zugezogen (Ziff. 4.1).</w:t>
      </w:r>
    </w:p>
    <w:p>
      <w:r>
        <w:t>3.2Â Â Â Â  Dr. med. A.___, FMH Allgemeine Medizin, fÃ¼hrte in seinem Bericht vom 10. Oktober 2005 (Urk. 8/61 = Urk. 3/6) aus, dass er den BeschwerdefÃ¼hrer seit Dezember 1995 behandle (lit. D.1), und nannte als Diagnosen mit Auswirkung auf die ArbeitsfÃ¤higkeit eine Fibromyalgie, DD: Polyarthritis, bestehend seit zirka 1990 und ein chronique fatigue Syndrom, bestehend zirka seit 1995, sowie als Diagnosen ohne Auswirkung auf die ArbeitsfÃ¤higkeit einen Status nach Kontusion der HalswirbelsÃ¤ule (HWS), Commotio cerebri im Oktober 1995 und eine Kontusion der HWS und der BrustwirbelsÃ¤ule (BWS) im MÃ¤rz 2005 (lit. A). Zur ArbeitsunfÃ¤higkeit fÃ¼hrte er aus, der BeschwerdefÃ¼hrer habe wegen Schmerzen und KonzentrationsstÃ¶rungen beim Schulbesuch grosse AusfÃ¤lle gehabt, weshalb kein VorwÃ¤rtskommen mÃ¶glich gewesen sei. Als SanitÃ¤tsmitfahrer sei er nur teilarbeitsfÃ¤hig gewesen. Die ArbeitsfÃ¤higkeit betrage maximal 50 % und nur bei angepasstem Umfeld (Ziff. 8).</w:t>
      </w:r>
    </w:p>
    <w:p>
      <w:r>
        <w:t>3.3Â Â Â Â  Am 7. Juli 2006 erstattete Dr. med. B.___, Leitender Arzt, Rehaklinik C.___, ein Gutachten (Urk. 8/72 = Urk. 3/23). Er stÃ¼tzte sich auf die vorhandenen Akten (S. 2 ff.), die Angaben des BeschwerdefÃ¼hrers (S. 4 ff.) und die erhobenen Befunde (S. 6). Er stellte folgende Diagnosen (S. 7 Ziff. 4):</w:t>
      </w:r>
    </w:p>
    <w:p>
      <w:r>
        <w:t>- juvenile chronische Polyarthritis</w:t>
      </w:r>
    </w:p>
    <w:p>
      <w:r>
        <w:t>- aktuell ohne AktivitÃ¤tszeichen</w:t>
      </w:r>
    </w:p>
    <w:p>
      <w:r>
        <w:t>- sekundÃ¤re Fibromyalgie</w:t>
      </w:r>
    </w:p>
    <w:p>
      <w:r>
        <w:t>- kongenitale Abduzens-Parese links</w:t>
      </w:r>
    </w:p>
    <w:p>
      <w:r>
        <w:t>Â Â Â Â Â Â Â Â Â  Aktuell fÃ¤nden sich keine Hinweise fÃ¼r eine entzÃ¼ndliche AktivitÃ¤t an den Gelenken; fÃ¼r die zuletzt ausgeÃ¼bte TÃ¤tigkeit als Angestellter im RettungssanitÃ¤tsdienst bestehe somit medizinisch-theoretisch keine EinschrÃ¤nkung. EinschrÃ¤nkungen bestÃ¼nden mÃ¶glicherweise aufgrund der Abduzens-Parese bei Arbeiten mit sehr raschen Augenbewegungen nach seitwÃ¤rts (S. 7 Ziff. 6).</w:t>
      </w:r>
    </w:p>
    <w:p>
      <w:r>
        <w:t>3.4Â Â Â Â  Die Ãrzte der Klinik D.___ (D.___) fÃ¼hrten in ihrem Bericht vom 10. Januar 2007 (Urk. 8/76 = Urk. 3/7) aus, der BeschwerdefÃ¼hrer habe sie wegen einer Hypersomnie im Jahr 1995 erstmals konsultiert. Sie stellten folgende Diagnosen:</w:t>
      </w:r>
    </w:p>
    <w:p>
      <w:r>
        <w:t>- Hypersomnie bei</w:t>
      </w:r>
    </w:p>
    <w:p>
      <w:r>
        <w:t>- delayed phase Syndrom</w:t>
      </w:r>
    </w:p>
    <w:p>
      <w:r>
        <w:t>- Verdacht auf Restless legs Syndrom</w:t>
      </w:r>
    </w:p>
    <w:p>
      <w:r>
        <w:t>- rezidivierende Schmerzepisoden seit 12. Altersjahr bei folgenden frÃ¼heren Diagnosen</w:t>
      </w:r>
    </w:p>
    <w:p>
      <w:r>
        <w:t>- HyperlaxizitÃ¤tssyndrom mit rezidivierenden Arthralgien in den PIP-Gelenken seit 12-jÃ¤hrig</w:t>
      </w:r>
    </w:p>
    <w:p>
      <w:r>
        <w:t>- Status nach juveniler Polyarthritis (2006)</w:t>
      </w:r>
    </w:p>
    <w:p>
      <w:r>
        <w:t>- Fibromyalgie (2000)</w:t>
      </w:r>
    </w:p>
    <w:p>
      <w:r>
        <w:t>3.5Â Â Â Â  Am 29. Mai 2007 berichtete Dr. A.___ der Beschwerdegegnerin (Urk. 8/82 = Urk. 3/8), der Allgemeinzustand des BeschwerdefÃ¼hrers sei deutlich schlechter, ein geregelter Einsatz in einem kÃ¶rperlich aktiven Beruf sei nicht mÃ¶glich. Diagnostisch bestehe weiterhin Âein schubfÃ¶rmig verlaufender Schmerzzustand bei DD palindromer Rheumatismus, ologosymptomatischem (richtig: oligosymptomatischem) Sapho-Syndrom, Restless legs, Hypersomnie (delayed phase syndrom)Â.</w:t>
      </w:r>
    </w:p>
    <w:p>
      <w:r>
        <w:t>3.6Â Â Â Â  Am 27. Juni 2007 berichtete Dr. med. E.___, Facharzt fÃ¼r Psychiatrie und Psychotherapie, medizinischer Leiter der D.___ (Urk. 8/88 = Urk. 3/9), Ã¼ber den stationÃ¤ren Aufenthalt des BeschwerdefÃ¼hrers vom 6. bis 26. Mai 2007 (S. 2 oben). Er nannte die bereits im Bericht vom Januar 2007 gestellten Diagnosen (S. 1 Ziff. 2.1) und fÃ¼hrte aus, der BeschwerdefÃ¼hrer leide an rezidivierenden Schmerzepisoden; in diesen Phasen trete ebenfalls eine erhÃ¶hte TagesmÃ¼digkeit auf. Deshalb sei der BeschwerdefÃ¼hrer nur sehr beschrÃ¤nkt arbeitsfÃ¤hig (S. 1 Ziff. 1.2).</w:t>
      </w:r>
    </w:p>
    <w:p>
      <w:r>
        <w:t>Â Â Â Â Â Â Â Â Â  Eine langfristige Stabilisierung der Situation verlange viel Disziplin und sei nur mit einer guten Begleitung sowie einer idealen medikamentÃ¶sen Behandlung zu erreichen. Der BeschwerdefÃ¼hrer habe viele Ressourcen (Intelligenz, Motivation, WillensstÃ¤rke), ein stÃ¼tzendes soziales Netz und eine gut funktionierende langjÃ¤hrige Partnerschaft, was ihm bei der Erreichung seiner langfristigen Ziele eine grosse Hilfe sein kÃ¶nne (S. 3 Mitte).</w:t>
      </w:r>
    </w:p>
    <w:p>
      <w:r>
        <w:t>Â Â Â Â Â Â Â Â Â  Am 15. Oktober 2007 berichtete Dr. E.___, der BeschwerdefÃ¼hrer habe zu 50 % eine Schule begonnen. Aufgrund der grossen SchlÃ¤frigkeit werde es sehr schwierig sein, die Anforderungen zu erfÃ¼llen. WÃ¤hrend der Schmerzepisoden seien 50 % eher zu viel (Urk. 8/93/6-7 = Urk. 3/10).</w:t>
      </w:r>
    </w:p>
    <w:p>
      <w:r>
        <w:t>Â Â Â Â Â Â Â Â Â  In seinem Bericht vom 18. Dezember 2007 (Urk. 8/102 = Urk. 8/115/1-2 = Urk. 3/11) fÃ¼hrte Dr. E.___ aus, wahrscheinlich sei eine TÃ¤tigkeit von 50 % auch wÃ¤hrend Schmerzepisoden mÃ¶glich, allerdings werde eine inaktive TÃ¤tigkeit, beispielsweise am PC, eher mehr Probleme verursachen (S. 1 unten).</w:t>
      </w:r>
    </w:p>
    <w:p>
      <w:r>
        <w:t>3.7Â Â Â Â  Am 9. Juni 2008 berichtete Dr. med. F.___, Facharzt FMH Psychiatrie und Psychotherapie, Ã¼ber seine Untersuchung des BeschwerdefÃ¼hrers (Urk. 8/115/3-5 = Urk. 3/12). Er fÃ¼hrte aus, dieser habe ihn auf eigene Initiative zur ADHS-AbklÃ¤rung aufgesucht, nachdem ihm der Hausarzt wegen eines chronischen Fatigue-Syndroms und Fibromyalgie Ritalin verschrieben habe und er sich darunter deutlich positiv verÃ¤ndert und wacher gefÃ¼hlt habe (S. 1 Mitte).</w:t>
      </w:r>
    </w:p>
    <w:p>
      <w:r>
        <w:t>Â Â Â Â Â Â Â Â Â  In seiner Beurteilung fÃ¼hrte Dr. F.___ aus, aufgrund der Krankheitsanamnese, der klinischen Symptomatik sowie der Selbst- und FremdeinschÃ¤tzungen in den FragebÃ¶gen manifestierten sich deutliche Hinweise fÃ¼r eine AufmerksamkeitsstÃ¶rung mit HyperaktivitÃ¤t (ADHS). Unter bereits begonnener Therapie mit Ritalin hÃ¤tten sich deutliche Besserungen in den Bereichen Aufmerksamkeit, Desorganisation sowie ImpulsivitÃ¤t gezeigt. Die seit Jahren persistierende chronische MÃ¼digkeit mit AntriebsstÃ¶rungen sei deutlich zurÃ¼ckgegangen (S. 3 oben).</w:t>
      </w:r>
    </w:p>
    <w:p>
      <w:r>
        <w:t>3.8Â Â Â Â  Am 4. August 2008 erstatteten PD Dr. med. G.___, internistische / allgemeinmedizinische FallfÃ¼hrung, Dr. med. H.___, FMH Psychiatrie und Psychotherapie, und Dr. med. I.___, FMH Rheumatologie, Y.___, ein Gutachten im Auftrag der Beschwerdegegnerin (Urk. 8/116/2-20 = Urk. 3/13). Sie stÃ¼tzten sich auf die ihnen Ã¼berlassenen und zusÃ¤tzlich eingeholte Akten (S. 2 ff.), die Angaben des BeschwerdefÃ¼hrers (S. 9 f.) und die im Rahmen ihrer Untersuchungen am 11. Juni 2008 erhobenen Befunde (vgl. S. 1).</w:t>
      </w:r>
    </w:p>
    <w:p>
      <w:r>
        <w:t>Â Â Â Â Â Â Â Â Â  Die Gutachter kamen zum Schluss, dass sowohl aus psychiatrischer (S. 11 Ziff. 4.1.3) als auch rheumatologischer (S. 15 Ziff. 4.2.3) Sicht keine Diagnosen mit Einfluss auf die ArbeitsfÃ¤higkeit zu stellen waren (S. 16 Ziff. 5.1). Als Diagnosen ohne Einfluss auf die ArbeitsfÃ¤higkeit nannten sie (S. 16 Ziff. 5.2):</w:t>
      </w:r>
    </w:p>
    <w:p>
      <w:r>
        <w:t>- Neurasthenie (ICD-10 F48.0)</w:t>
      </w:r>
    </w:p>
    <w:p>
      <w:r>
        <w:t>DD: ADHS (Aufmerksamkeits- und hyperkinetische StÃ¶rung), zurzeit remittiert unter Ritalinbehandlung</w:t>
      </w:r>
    </w:p>
    <w:p>
      <w:r>
        <w:t>- HypermotilitÃ¤tssyndrom</w:t>
      </w:r>
    </w:p>
    <w:p>
      <w:r>
        <w:t>-</w:t>
      </w:r>
    </w:p>
    <w:p>
      <w:r>
        <w:rPr>
          <w:b/>
        </w:rPr>
        <w:t>E. 7</w:t>
      </w:r>
    </w:p>
    <w:p>
      <w:r>
        <w:t>von 9 Kriterien nach Beighton erfÃ¼llt</w:t>
      </w:r>
    </w:p>
    <w:p>
      <w:r>
        <w:t>- sekundÃ¤res Fibromyalgiesyndrom</w:t>
      </w:r>
    </w:p>
    <w:p>
      <w:r>
        <w:t>- Status nach juveniler chronischer Polyarthritis</w:t>
      </w:r>
    </w:p>
    <w:p>
      <w:r>
        <w:t>- klinisch keinerlei AktivitÃ¤tshinweise</w:t>
      </w:r>
    </w:p>
    <w:p>
      <w:r>
        <w:t>- Verdacht auf leichte Niereninsuffizienz</w:t>
      </w:r>
    </w:p>
    <w:p>
      <w:r>
        <w:t>- Status nach Operation wegen Ureterstenosen beidseits in Kindheit</w:t>
      </w:r>
    </w:p>
    <w:p>
      <w:r>
        <w:t>- Subklinische Hypothyreose</w:t>
      </w:r>
    </w:p>
    <w:p>
      <w:r>
        <w:t>Â Â Â Â Â Â Â Â Â  Zur ArbeitsfÃ¤higkeit in der angestammten TÃ¤tigkeit fÃ¼hrten sie aus, es kÃ¶nne die Diagnose eines HypermotilitÃ¤tssyndroms, welches hÃ¤ufig mit einer sekundÃ¤ren Fibromyalgie assoziiert sei, gestellt werden. Aufgrund dieser fassbaren Befunde kÃ¶nnen dem BeschwerdefÃ¼hrer aus rein somatischer Sicht jedoch jegliche leichten bis mittelschweren, wechselbelastenden beruflichen TÃ¤tigkeiten zu 100 % zugemutet werden, inklusive die frÃ¼her ausgeÃ¼bte TÃ¤tigkeit als RettungssanitÃ¤ter (S. 17 unten). Aus psychiatrischer Sicht kÃ¶nne keine EinschrÃ¤nkung der ArbeitsfÃ¤higkeit des BeschwerdefÃ¼hrers festgestellt werden, auch wenn aus psychiatrischer Sicht die psychiatrische Erkrankung noch einer Verlaufsbeobachtung bedÃ¼rfe. Seit der Behandlung mit Ritalin sei aber weder durch eine Neurasthenie noch durch ein ADHS von einer EinschrÃ¤nkung der ArbeitsfÃ¤higkeit auszugehen (S. 18 oben).</w:t>
      </w:r>
    </w:p>
    <w:p>
      <w:r>
        <w:t>Â Â Â Â Â Â Â Â Â  Zur ArbeitsfÃ¤higkeit in anderen TÃ¤tigkeiten fÃ¼hrten sie aus, fÃ¼r sÃ¤mtliche kÃ¶rperlich leichten bis mittelschweren, wechselbelastenden beruflichen TÃ¤tigkeiten bestehe sowohl aus somatischer wie auch aus psychiatrischer Sicht eine voll zumutbare ArbeitsfÃ¤higkeit. Einzig kÃ¶rperlich regelmÃ¤ssig schwer belastende berufliche TÃ¤tigkeiten kÃ¶nnten dem Exploranden aufgrund des HypermotilitÃ¤tssyndroms nicht zugemutet werden (S. 18 Ziff. 6.3).</w:t>
      </w:r>
    </w:p>
    <w:p>
      <w:r>
        <w:t>Â Â Â Â Â Â Â Â Â  Aus psychiatrischer Sicht wurde ferner ausgefÃ¼hrt, vier Wochen vor der Begutachtung sei beim BeschwerdefÃ¼hrer eine ADHS-StÃ¶rung diagnostiziert worden; die Behandlung mit Ritalin habe sofort zu einer Verbesserung der Symptomatik gefÃ¼hrt. Der BeschwerdefÃ¼hrer habe allerdings bis vor kurzem unter einer Hypersomnie gelitten, welche als solche nicht zu einem ADHS passe, sondern vielmehr die Diagnose einer Neurasthenie wahrscheinlich mache; auch eine Neurasthenie kÃ¶nne gut auf Ritalin ansprechen (S. 11 Ziff. 4.1.4). Das von Dr. F.___ diagnostizierte ADHS sollte als mÃ¶gliche Ursache fÃ¼r die Symptome des BeschwerdefÃ¼hrers berÃ¼cksichtigt werden. Allerdings passe dabei die Hypersomnie nicht recht ins Bild, weshalb auch die Diagnose einer Neurasthenie durchaus plausibel sei (S. 12 Ziff. 4.1.7). RÃ¼ckblickend stelle sich die Frage, ob die AusbildungsfÃ¤higkeit des BeschwerdefÃ¼hrers durch die psychische StÃ¶rung nicht erheblich eingeschrÃ¤nkt gewesen sei und er so keinen seiner Intelligenz entsprechenden, beruflichen Abschluss habe erreichen kÃ¶nnen. Die Frage mÃ¼sse auf Grund der vorliegenden Fakten in diesem Sinne bejaht werden (S. 12 Ziff. 4.1.5).</w:t>
      </w:r>
    </w:p>
    <w:p>
      <w:r>
        <w:t>Â</w:t>
      </w:r>
    </w:p>
    <w:p>
      <w:r>
        <w:t>4.</w:t>
      </w:r>
    </w:p>
    <w:p>
      <w:r>
        <w:t>4.1Â Â Â Â  Mit Anmeldung vom 19. Juli 1993 (Urk. 8/24) beantragte die Mutter des damals 16-jÃ¤hrigen BeschwerdefÃ¼hrers SonderschulbeitrÃ¤ge (Ziff. 5.7) und fÃ¼hrte aus, dieser habe seit einem Jahr die Schule nicht mehr besuchen kÃ¶nnen, weshalb er den Anschluss nur finde, wenn er in einer Kleinklasse unterrichtet werde (Ziff. 5.8).</w:t>
      </w:r>
    </w:p>
    <w:p>
      <w:r>
        <w:t>Â Â Â Â Â Â Â Â Â  Am 13. Januar 1994 teilte die Beschwerdegegnerin der Mutter des BeschwerdefÃ¼hrers mit, dessen SonderschulbedÃ¼rftigkeit werde grundsÃ¤tzlich anerkannt. Der gewÃ¤hlten Schule fehle jedoch die erforderliche Anerkennung (Urk. 8/31; vgl. Urk. 8/34).</w:t>
      </w:r>
    </w:p>
    <w:p>
      <w:r>
        <w:t>Â Â Â Â Â Â Â Â Â  Am 26. MÃ¤rz 1996 wurde der BeschwerdefÃ¼hrer durch die Berufsberatung der Beschwerdegegnerin abgeklÃ¤rt. Im entsprechenden Bericht (Urk. 8/37/1-2) wurde festgehalten, er habe 6 Jahre (1984-1990) die Primarschule und 2 Jahre (1990-1992) eine Sekundarschule besucht, 1993-1994 die 2. Klasse Sekundarschule in einer anderen Schule repetiert und im August 1994 mit dem Besuch eines Gymnasiums begonnen (S. 1 unten). Da er dort wÃ¤hrend 9 von 12 Wochen abwesend gewesen sei, habe man ihm empfohlen, die Matur Ã¼ber die J.___ zu probieren (S. 2 Mitte).</w:t>
      </w:r>
    </w:p>
    <w:p>
      <w:r>
        <w:t>4.2Â Â Â Â  Mit VerfÃ¼gung vom 4. April 1996 wurde dem BeschwerdefÃ¼hrer als berufliche Massnahme die erstmalige berufliche Ausbildung Matura C im Heimstudium an der J.___ von Februar bis August 1995 und von MÃ¤rz 1996 bis MÃ¤rz 1997 zugesprochen (Urk. 8/38) und dementsprechend Taggeld ausgerichtet (Urk. 8/40-42).</w:t>
      </w:r>
    </w:p>
    <w:p>
      <w:r>
        <w:t>Â Â Â Â Â Â Â Â Â  Mit VerfÃ¼gung vom 30. September 1997 wies die Beschwerdegegnerin den BeschwerdefÃ¼hrer darauf hin, dass ihm gemÃ¤ss den Angaben der J.___ neue Unterrichts-Pensen erst zugestellt wÃ¼rden, wenn er die vorangegangenen 18 Pensen eingereicht habe; gemÃ¤ss der erfolgten Leistungszusprache hÃ¤tte er die Pensen monatlich abgeben mÃ¼ssen. Zudem plane er einen Sprachaufenthalt in K.___. Sein Gesuch werde deshalb vorlÃ¤ufig abgeschrieben. Es stehe ihm frei, zu einem spÃ¤teren Zeitpunkt ein erneutes Gesuch um PrÃ¼fung von weiterfÃ¼hrenden beruflichen Massnahmen einzureichen (Urk. 8/49 = Urk. 8/54/1).</w:t>
      </w:r>
    </w:p>
    <w:p>
      <w:r>
        <w:t>4.3Â Â Â Â  Mit Schreiben vom 29. August 1998 wies die Beschwerdegegnerin darauf hin, dass der BeschwerdefÃ¼hrer einen Antrag auf KostenÃ¼bernahme stellen kÃ¶nne, wenn er wie geplant ab Herbst die TagesmaturitÃ¤tsschule besuche (Urk. 8/51; vgl. Urk. 8/52).</w:t>
      </w:r>
    </w:p>
    <w:p>
      <w:r>
        <w:t>Â Â Â Â Â Â Â Â Â  Mit VerfÃ¼gung vom 21. Dezember 1998 teilte die Beschwerdegegnerin dem BeschwerdefÃ¼hrer sodann mit, da er sich auf das Schreiben vom 29. August 1998 nicht gemeldet habe, werde das Begehren um berufliche Eingliederungsmassnahmen abgeschrieben (Urk. 8/53).</w:t>
      </w:r>
    </w:p>
    <w:p>
      <w:r>
        <w:t>4.4Â Â Â Â  Vom 1. Juni 1997 bis 31. Juli 2005 (letzter effektiver Arbeitstag: 27. Juni 2005) war der BeschwerdefÃ¼hrer als Transporthelfer im Rettungsdienst eines Bezirksspitals tÃ¤tig, dies in einem Pensum von 80 % und seit 1. August 2003 von 30 % (Urk. 8/116 S. 7 Ziff. 3.2.2; Urk. 8/62 Ziff. 1 und 8-9). Von Ende Januar 2004 bis Ende Januar 2007 war er ferner als Sicherheitsbeamter fÃ¼r ein entsprechendes Unternehmen tÃ¤tig, dies zirka 1-3 Stunden pro Woche (Urk. 8/116 S. 7 Ziff. 3.2.2; Urk. 8/63 Ziff. 1 und 9-10).</w:t>
      </w:r>
    </w:p>
    <w:p>
      <w:r>
        <w:t>Â Â Â Â Â Â Â Â Â  GemÃ¤ss dem Auszug aus dem individuellen Konto (Urk. 8/86) erzielte der BeschwerdefÃ¼hrer damit folgende Einkommen in Franken:</w:t>
      </w:r>
    </w:p>
    <w:p>
      <w:r>
        <w:t>Jahr</w:t>
      </w:r>
    </w:p>
    <w:p>
      <w:r>
        <w:t>Bezirksspital</w:t>
      </w:r>
    </w:p>
    <w:p>
      <w:r>
        <w:t>Sicherheitsfirma</w:t>
      </w:r>
    </w:p>
    <w:p>
      <w:r>
        <w:t>1997 (Â½)</w:t>
      </w:r>
    </w:p>
    <w:p>
      <w:r>
        <w:t>7'227</w:t>
      </w:r>
    </w:p>
    <w:p>
      <w:r>
        <w:t>1998</w:t>
      </w:r>
    </w:p>
    <w:p>
      <w:r>
        <w:t>20Â273</w:t>
      </w:r>
    </w:p>
    <w:p>
      <w:r>
        <w:t>1999</w:t>
      </w:r>
    </w:p>
    <w:p>
      <w:r>
        <w:t>24Â921</w:t>
      </w:r>
    </w:p>
    <w:p>
      <w:r>
        <w:t>2000</w:t>
      </w:r>
    </w:p>
    <w:p>
      <w:r>
        <w:t>20Â089</w:t>
      </w:r>
    </w:p>
    <w:p>
      <w:r>
        <w:t>2001</w:t>
      </w:r>
    </w:p>
    <w:p>
      <w:r>
        <w:t>28Â597</w:t>
      </w:r>
    </w:p>
    <w:p>
      <w:r>
        <w:t>2002</w:t>
      </w:r>
    </w:p>
    <w:p>
      <w:r>
        <w:t>39Â123</w:t>
      </w:r>
    </w:p>
    <w:p>
      <w:r>
        <w:t>2003</w:t>
      </w:r>
    </w:p>
    <w:p>
      <w:r>
        <w:t>28Â264</w:t>
      </w:r>
    </w:p>
    <w:p>
      <w:r>
        <w:t>2004</w:t>
      </w:r>
    </w:p>
    <w:p>
      <w:r>
        <w:t>20Â498</w:t>
      </w:r>
    </w:p>
    <w:p>
      <w:r>
        <w:t>7Â597</w:t>
      </w:r>
    </w:p>
    <w:p>
      <w:r>
        <w:t>2005</w:t>
      </w:r>
    </w:p>
    <w:p>
      <w:r>
        <w:t>10Â197</w:t>
      </w:r>
    </w:p>
    <w:p>
      <w:r>
        <w:t>5Â992</w:t>
      </w:r>
    </w:p>
    <w:p>
      <w:r>
        <w:t>2006</w:t>
      </w:r>
    </w:p>
    <w:p>
      <w:r>
        <w:t>9Â019</w:t>
      </w:r>
    </w:p>
    <w:p>
      <w:r>
        <w:t>4.5Â Â Â Â  In seiner am 29. August 2005 erfolgten Anmeldung (Urk. 8/55) nannte der BeschwerdefÃ¼hrer als Art der seit 1989 bestehenden (Ziff. 7.3) Behinderung: Rheuma; Schlaflosigkeit (durch Schmerzen), jetzt chronisch; Polymyalgie (Ziff. 7.2) und fÃ¼hrte ergÃ¤nzend aus, er leide seit 12 Jahren an dieser Krankheit. Dadurch sei es ihm verwehrt gewesen, eine Lehre oder eine Ausbildung abzuschliessen. Er versuche derzeit - im 4. von 7 Semestern - bei der J.___ die Matura nachzuholen. Die Krankheit lasse im Moment keine geregelte TÃ¤tigkeit zu. Bis jetzt sei er von seiner Mutter finanziell unterstÃ¼tzt worden, doch diese sei leider vor vier Wochen verstorben (Ziff. 8).</w:t>
      </w:r>
    </w:p>
    <w:p>
      <w:r>
        <w:t>4.6Â Â Â Â  In seiner am 4. Mai 2007 erfolgten Anmeldung (Urk. 8/79) umschrieb der BeschwerdefÃ¼hrer die Art der Behinderung mit: Fibromyalgie, Polymyalgie, Weichteilrheuma, SchlafstÃ¶rungen, gestÃ¶rter Wach-/Schlafrhythmus, Depressionen (ausgelÃ¶st durch die Krankheit und die damit verbundenen Probleme, zusÃ¤tzlich starke ZukunftsÃ¤ngste auch durch die Nichtbeachtung seitens der IV), MÃ¼digkeitssyndrom (Ziff. 7.2). ErgÃ¤nzend fÃ¼hrte er aus, sein Zustand habe sich seit der vor zwei Jahren erfolgten Anmeldung stark verschlechtert und eine geregelte Arbeit sei nicht mehr mÃ¶glich. Eine TÃ¤tigkeit im Rettungsdienst sei fÃ¼r ihn mit seiner Ausbildung nicht mehr mÃ¶glich, da die gesetzlichen Anforderungen erhÃ¶ht worden seien. Er habe sich nur dank seiner Familie Ã¼ber Wasser halten kÃ¶nnen, doch dies sei jetzt nicht mehr mÃ¶glich. Er habe Anspruch auf eine UnterstÃ¼tzung, da er durch seine Krankheit zu 100 % eingeschrÃ¤nkt sei (Ziff. 8).</w:t>
      </w:r>
    </w:p>
    <w:p>
      <w:r>
        <w:t>4.7Â Â Â Â  Im Rahmen der Begutachtung im Juni 2008 gab der BeschwerdefÃ¼hrer an, dass er etwa dreimal pro Woche chinesische Kampfkunst unterrichte (Urk. 8/116 S. 8 oben). Auf www.L.___.ch finden sich unter dem Titel ÂM.___Â unter anderem folgende Angaben (Urk. 12/2/8):</w:t>
      </w:r>
    </w:p>
    <w:p>
      <w:r>
        <w:t>X.___, ..... .</w:t>
      </w:r>
    </w:p>
    <w:p>
      <w:r>
        <w:t>Â Â Â Â Â Â Â Â Â  Dazu fÃ¼hrte der BeschwerdefÃ¼hrer in seiner Replik vom 19. Januar 2010 aus, er sei nur sehr beschrÃ¤nkt beim Unterrichten aktiv. Er fungiere in den von ihm erteilten Stunden hÃ¤ufig lediglich als Instruktor, Ã¼berwache die Ãbungen der SchÃ¼ler, fÃ¼hre aber selber keine entsprechenden Handlungen aus. Oft falle er fÃ¼r Wochen oder Monate ganz aus. Es sei fÃ¼r ihn - wozu auch die Ãrzte rieten - wichtig, sich regelmÃ¤ssig sportlich zu betÃ¤tigen; je mehr er sich bewegen kÃ¶nne, desto eher habe er die Schmerzen im Griff (Urk. 16 S. 2 Ziff. 6).</w:t>
      </w:r>
    </w:p>
    <w:p>
      <w:r>
        <w:t>5.</w:t>
      </w:r>
    </w:p>
    <w:p>
      <w:r>
        <w:t>5.1Â Â Â Â  Aus den dargelegten medizinischen und anderen Akten ergibt sich das folgende Bild:</w:t>
      </w:r>
    </w:p>
    <w:p>
      <w:r>
        <w:t>Â Â Â Â Â Â Â Â Â  In den Jahren 1993 und 1995 wurde eine chronische Polyarthritis diagnostiziert, der Verlauf als wechselhaft - zwischen BeschwerdeschÃ¼ben und vÃ¶lliger Symptomlosigkeit - beschrieben und von AusfÃ¤llen in der Schule infolge GehunfÃ¤higkeit berichtet (vorstehend Erw. 3.1). Der Hausarzt nannte 1995 als Diagnose eine Fibromyalgie und lediglich differentialdiagnostisch eine Polyarthritis und berichtete ebenfalls von AusfÃ¤llen beim Schulbesuch; die ArbeitsfÃ¤higkeit bezifferte er mit maximal 50 % (vorstehend Erw. 3.2).</w:t>
      </w:r>
    </w:p>
    <w:p>
      <w:r>
        <w:t>Â Â Â Â Â Â Â Â Â  Rund zehn Jahre spÃ¤ter - fÃ¼r die dazwischenliegende Zeit sind keine Ã¤rztlichen Beurteilungen aktenkundig - wurden 2006 eine juvenile chronische Polyarthritis, aktuell ohne AktivitÃ¤tszeichen, und eine sekundÃ¤re Fibromyalgie diagnostiziert (vorstehend Erw. 3.3) beziehungsweise 2007 ein Status nach juveniler Polyarthritis (vorstehend Erw. 3.4).</w:t>
      </w:r>
    </w:p>
    <w:p>
      <w:r>
        <w:t>5.2Â Â Â Â  Von Februar bis August 1995 sowie von MÃ¤rz 1996 bis MÃ¤rz 1997 wurden dem BeschwerdefÃ¼hrer fÃ¼r das Absolvieren der J.___ im Heimstudium Taggelder ausgerichtet. Diese Zusprache wurde im September 1997 nicht erneuert, weil die J.___ weiteren Unterrichtsstoff erst abzugeben bereit war, wenn er die bereits erhaltenen Aufgaben eingereicht haben wÃ¼rde (vorstehend Erw. 4.2).</w:t>
      </w:r>
    </w:p>
    <w:p>
      <w:r>
        <w:t>Â Â Â Â Â Â Â Â Â  Im August 1998 sodann machte die Beschwerdegegnerin auf die MÃ¶glichkeit aufmerksam, eine KostenÃ¼bernahme fÃ¼r den geplanten Besuch der TagesmaturitÃ¤tsschule zu beantragen. Mit VerfÃ¼gung vom 21. Dezember 1998 hielt sie fest, dass sich der BeschwerdefÃ¼hrer nicht gemeldet hatte und schrieb das Begehren um berufliche Eingliederungsmassnahmen ab (vorstehend Erw. 4.3).</w:t>
      </w:r>
    </w:p>
    <w:p>
      <w:r>
        <w:t>5.3Â Â Â Â  Von Mitte 1997 bis Mitte 2005 war der BeschwerdefÃ¼hrer sodann als Transporthelfer im Rettungsdienst eines Bezirksspitals tÃ¤tig, womit er Jahreseinkommen von zwischen rund Fr. 20'000.-- und Fr. 39'000.-- erzielte (vorstehend Erw. 4.4).</w:t>
      </w:r>
    </w:p>
    <w:p>
      <w:r>
        <w:t>Â Â Â Â Â Â Â Â Â  GemÃ¤ss eigenen Angaben entschied er sich 1999 fÃ¼r die Kampfsportart Kung Fu, intensivierte 2000 seine Trainingseinheiten durch zusÃ¤tzliche Privatstunden und Spezialseminare und besuchte mehrmals eine Partnerschule in R.___, unter anderem 2004 fÃ¼r ein einmonatiges Intensiv-Privattraining (vorstehend Erw. 4.5).</w:t>
      </w:r>
    </w:p>
    <w:p>
      <w:r>
        <w:t>5.4Â Â Â Â  Im Jahr 2007 nannte der Hausarzt als Diagnose einen schubfÃ¶rmig verlaufenden Schmerzzustand (vorstehend Erw. 3.5), wÃ¤hrend in den Berichten der Schlafklinik einerseits eine Hypersomnie und andererseits rezidivierende Schmerzepisoden seit dem 12. Altersjahr diagnostiziert wurden (vorstehend Erw. 3.6).</w:t>
      </w:r>
    </w:p>
    <w:p>
      <w:r>
        <w:t>5.5Â Â Â Â  Im Jahr 2008 schliesslich nannte Dr. F.___ als Diagnose ein ADHS und berichtete von deutlicher Besserung unter der eingeleiteten Ritalin-Therapie. Die Y.___-Gutachter nannten 2008 als Diagnose - wenn auch ohne Einfluss auf die ArbeitsfÃ¤higkeit - unter anderem eine Neurasthenie. Das ADHS erachteten sie lediglich als mÃ¶gliche Differentialdiagnose; dies begrÃ¼ndeten sie damit, dass die im Vordergrund gestanden habende Insomnie nicht zu einem ADHS passe, sondern eine Neurasthenie wahrscheinlich mache. Sie warfen die Frage auf, ob die psychische StÃ¶rung die AusbildungsfÃ¤higkeit des BeschwerdefÃ¼hrers erheblich eingeschrÃ¤nkt habe, und bejahten dies (vorstehend Erw. 3.8).</w:t>
      </w:r>
    </w:p>
    <w:p>
      <w:r>
        <w:t>6.</w:t>
      </w:r>
    </w:p>
    <w:p>
      <w:r>
        <w:t>6.1 Â Â Â  Aus den Akten ergibt sich, dass sich die vom BeschwerdefÃ¼hrer begonnene MaturitÃ¤tsausbildung bis Mitte 1997 schleppend (beziehungsweise: gar nicht) vorangegangen und sodann im Sande verlaufen ist.</w:t>
      </w:r>
    </w:p>
    <w:p>
      <w:r>
        <w:t>Â Â Â Â Â Â Â Â Â  Es ist deshalb zu prÃ¼fen, ob ein Anspruch des BeschwerdefÃ¼hrers darauf besteht, diese Ausbildung im heutigen Zeitpunkt auf Kosten der Beschwerdegegnerin zu absolvieren, dies im Sinne einer nachgeholten erstmaligen beruflichen Ausbildung infolge eines seinerzeit gesundheitlich bedingten Abbruchs (vorstehend Erw. 1.3).</w:t>
      </w:r>
    </w:p>
    <w:p>
      <w:r>
        <w:t>6.2Â Â Â Â  Ein (gesundheitlicher) Grund fÃ¼r den Abbruch der Ausbildung kÃ¶nnte die damals diagnostizierte (und spÃ¤ter als nicht mehr aktive, juvenile charakterisierte) Polyarthritis gewesen sein.</w:t>
      </w:r>
    </w:p>
    <w:p>
      <w:r>
        <w:t>Â Â Â Â Â Â Â Â Â  In den damaligen Arztberichten finden sich Hinweise, wonach die Erkrankung den BeschwerdefÃ¼hrer am Schulbesuch gehindert habe. Inwiefern sie ihn aber auch in relevantem Umfang vom Absolvieren eines Heimstudiums hÃ¤tte abhalten sollen, ist daraus nicht ersichtlich, und auch nicht plausiblerweise anzunehmen. Bei den - allgemein gehaltenen - entsprechenden Ã¤rztlichen AusfÃ¼hrungen handelt es sich um anamnestisch zu verstehende Angaben. Es sind dies ganz klar keine Atteste, mit denen echtzeitlich bestÃ¤tigt worden wÃ¤re, der BeschwerdefÃ¼hrer sei krankheitshalber ausserstande gewesen, die begonnene Ausbildung zu absolvieren.</w:t>
      </w:r>
    </w:p>
    <w:p>
      <w:r>
        <w:t>Â Â Â Â Â Â Â Â Â  Entscheidend ins Gewicht fÃ¤llt sodann, dass die Beschwerdegegnerin 1997 und 1998 ihre Leistungspflicht bezÃ¼glich berufliche Massnahme fÃ¶rmlich verneint hat. Der BeschwerdefÃ¼hrer hat beide VerfÃ¼gungen nicht angefochten - womit sie rechtskrÃ¤ftig geworden sind - und insbesondere hat er nicht geltend gemacht, er sei aus gesundheitlichen GrÃ¼nden nicht zum Absolvieren der Ausbildung in der Lage, was sich - hÃ¤tte es zugetroffen - angesichts der damals gestellten Diagnose einer Polyarthritis aufgedrÃ¤ngt hÃ¤tte.</w:t>
      </w:r>
    </w:p>
    <w:p>
      <w:r>
        <w:t>6.3Â Â Â Â  Im Jahr 2008 wurden, nach gutem Ansprechen auf die eingeleitete Ritalin-Therapie, ein ADHS (von Dr. F.___) beziehungsweise eine Neurasthenie (von den Y.___-Gutachtern) diagnostiziert und zwar in dem Sinne, dass diese Diagnosen die fÃ¼r das seit Jahren bestanden habende Beschwerdebild zutreffenden sein dÃ¼rften.</w:t>
      </w:r>
    </w:p>
    <w:p>
      <w:r>
        <w:t>Â Â Â Â Â Â Â Â Â  Somit kÃ¶nnte in einem ADHS oder einer Neurasthenie ein gesundheitlicher Grund dafÃ¼r erblickt werden, dass die Ausbildung des BeschwerdefÃ¼hrers im zu prÃ¼fenden Zeitpunkt (1997 / 1998) nicht zustande gekommen ist.</w:t>
      </w:r>
    </w:p>
    <w:p>
      <w:r>
        <w:t>Â Â Â Â Â Â Â Â Â  Der Nachweis, dass ein solcher gesundheitlicher Grund die Ausbildung verunmÃ¶glichte, unterliegt dem Ã¼blichen Beweismass der Ã¼berwiegenden Wahrscheinlichkeit.</w:t>
      </w:r>
    </w:p>
    <w:p>
      <w:r>
        <w:t>Â Â Â Â Â Â Â Â Â  Damit scheidet die Diagnose eines ADHS als mÃ¶gliche Ursache deshalb aus, weil sie nicht als Ã¼berwiegend wahrscheinlich gegeben erachtet werden kann. Zwar wurde sie von Dr. F.___ gestellt. Im Y.___-Gutachten jedoch wurde plausibel dargelegt, was gegen die SchlÃ¼ssigkeit dieser Diagnose spricht, und sie wurde lediglich noch differentialdiagnostisch erwÃ¤hnt.</w:t>
      </w:r>
    </w:p>
    <w:p>
      <w:r>
        <w:t>6.4Â Â Â Â  In Frage kommt hingegen die diagnostizierte Neurasthenie. Auf sie - wie Ã¼brigens auch frÃ¼her gestellte verwandte Diagnosen (Fibromyalgie, chronic fatigue Syndrom) - anwendbar ist die Rechtsprechung, wonach die GrundsÃ¤tze Ã¼ber die nur ausnahmsweise invalidisierende Wirkung somatoformer SchmerzstÃ¶rungen (BGE 132 V 71 Erw. 4.2.2; 131 V 50 f. Erw. 1.2; 130 V 352 ff. und 396 ff.) analog anzuwenden sind (Urteil des Bundesgerichts vom 14. April 2008, I 70/07, Erw. 5).</w:t>
      </w:r>
    </w:p>
    <w:p>
      <w:r>
        <w:t>Â Â Â Â Â Â Â Â Â  Es besteht mithin eine Vermutung, dass die GesundheitsbeeintrÃ¤chtigung (beziehungsweise ihre Folgen) mit einer zumutbaren Willensanstrengung Ã¼berwindbar sind. Bestimmte UmstÃ¤nde, welche die SchmerzbewÃ¤ltigung intensiv und konstant behindern, kÃ¶nnen den Wiedereinstieg in den Arbeitsprozess unzumutbar machen, weil die versicherte Person alsdann nicht Ã¼ber die fÃ¼r den Umgang mit den Schmerzen notwendigen Ressourcen verfÃ¼gt. Ob ein solcher Ausnahmefall vorliegt, entscheidet sich im Einzelfall anhand verschiedener Kriterien. Im Vordergrund steht die Feststellung einer psychischen KomorbiditÃ¤t von erheblicher Schwere, AusprÃ¤gung und Dauer. Massgebend sein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ÂFlucht in die Krankheit"), das Scheitern einer konsequent durchgefÃ¼hrten ambulanten oder stationÃ¤ren Behandlung (auch mit unterschiedlichem therapeutischem Ansatz) trotz kooperativer Haltung der versicherten Person (BGE 130 V 352 Erw. 2.2.3 in fine). Je mehr dieser Kriterien zutreffen und je ausgeprÃ¤gter sich die entsprechenden Befunde darstellen, desto eher sind - ausnahmsweise - die Voraussetzungen fÃ¼r eine zumutbare Willensanstrengung zu verneinen (BGE 131 V 50 f. Erw. 1.2).</w:t>
      </w:r>
    </w:p>
    <w:p>
      <w:r>
        <w:t>6.5Â Â Â Â  Eine psychische KomorbiditÃ¤t im Sinne der genannten Rechtsprechung ist vorliegend nicht ersichtlich. Bei den aus psychiatrischer Sicht gestellten (und die ArbeitsfÃ¤higkeit nicht einschrÃ¤nkenden) Diagnosen, auf welche der BeschwerdefÃ¼hrer Bezug genommen hat, handelt es sich um die psychischen EinschrÃ¤nkungen, deren Relevanz gerade zu beurteilen ist, und nicht daneben bestehende, zusÃ¤tzliche (eben: komorbide) Erkrankungen.</w:t>
      </w:r>
    </w:p>
    <w:p>
      <w:r>
        <w:t>Â Â Â Â Â Â Â Â Â  Die von ihm ebenfalls erwÃ¤hnte HypermotilitÃ¤t (Urk. 1 S. 8 Ziff. 21) ist weder eine psychische BeeintrÃ¤chtigung noch vermag sie das Kriterium der chronischen kÃ¶rperlichen Begleiterkrankung zu erfÃ¼llen.</w:t>
      </w:r>
    </w:p>
    <w:p>
      <w:r>
        <w:t>Â Â Â Â Â Â Â Â Â  Die Kriterien des primÃ¤ren Krankheitsgewinns (in dem Sinne, dass die Schmerzentwicklung zur BewÃ¤ltigung eines innerseelischen Konflikts beitrÃ¤gt), des sozialen RÃ¼ckzugs wie auch dasjenige vielfÃ¤ltiger, aber fruchtloser therapeutischer AnlÃ¤ufe sind in einem derart offensichtlichen Mass nicht erfÃ¼llt, dass keine Rede davon sein kann, die erforderliche Willensanstrengung sei dem BeschwerdefÃ¼hrer nicht zuzumuten.</w:t>
      </w:r>
    </w:p>
    <w:p>
      <w:r>
        <w:t>Â Â Â Â Â Â Â Â Â  Dies gilt umso mehr, als nur schon die beachtlichen sportlichen AktivitÃ¤ten, zu denen sich der BeschwerdefÃ¼hrer zusÃ¤tzlich zu seiner TeilzeitbeschÃ¤ftigung offensichtlich aufzuraffen vermocht hat, fÃ¼r sich alleine darauf schliessen lassen, dass zwischen der von ihm deklarierten und der von ihm effektiv praktizierten Belastbarkeit eine nicht unerhebliche Differenz bestehen dÃ¼rfte, die auszugleichen nicht Sache der Beschwerdegegnerin ist.</w:t>
      </w:r>
    </w:p>
    <w:p>
      <w:r>
        <w:t>6.6Â Â Â Â  Der medizinische Sachverhalt ist mithin als dahingehend erstellt festzuhalten, dass fÃ¼r das Scheitern der Ausbildung im Jahr 1997/1998 keine mit Ã¼berwiegender Wahrscheinlichkeit anzunehmenden gesundheitlichen GrÃ¼nde auszumachen sind.</w:t>
      </w:r>
    </w:p>
    <w:p>
      <w:r>
        <w:t>Â Â Â Â Â Â Â Â Â  Demnach besteht keine Leistungspflicht der Beschwerdegegnerin, die angefochtene VerfÃ¼gung erweist sich als zutreffend und die dagegen erhobene Beschwerde ist abzuweisen.</w:t>
      </w:r>
    </w:p>
    <w:p>
      <w:r>
        <w:t>7.Â Â Â Â Â Â  Die Verfahrenskosten gemÃ¤ss Art. 69 Abs. 1 bis IVG sind ermessensweise auf Fr. 1'000.-- festzusetzen und ausgangsgemÃ¤ss dem BeschwerdefÃ¼hrer aufzuerlegen.</w:t>
      </w:r>
    </w:p>
    <w:p>
      <w:r>
        <w:t>Das Gericht erkennt:</w:t>
      </w:r>
    </w:p>
    <w:p>
      <w:r>
        <w:t>1.Â Â Â Â Â Â Â Â  Die Beschwerde wird abgewiesen.</w:t>
      </w:r>
    </w:p>
    <w:p>
      <w:r>
        <w:t>2.Â Â Â Â Â Â Â Â  Die Gerichtskosten von Fr. 1'000.-- werden dem BeschwerdefÃ¼hrer auferlegt. Rechnung und Einzahlungsschein werden dem Kostenpflichtigen nach Eintritt der Rechtskraft zugestellt.</w:t>
      </w:r>
    </w:p>
    <w:p>
      <w:r>
        <w:t>3.Â Â Â Â Â Â Â Â  Zustellung gegen Empfangsschein an:</w:t>
      </w:r>
    </w:p>
    <w:p>
      <w:r>
        <w:t>- RechtsanwÃ¤ltin Yolanda Schweri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