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IV.2009.00213 vom 12. August 2010</w:t>
      </w:r>
    </w:p>
    <w:p>
      <w:r>
        <w:t>ZH Sozialversicherungsgericht, 2010-08-12, DE</w:t>
      </w:r>
    </w:p>
    <w:p>
      <w:r>
        <w:rPr>
          <w:b/>
        </w:rPr>
        <w:t xml:space="preserve">Quelle: </w:t>
      </w:r>
      <w:r>
        <w:t>https://mcp.opencaselaw.ch/entscheid/zh_sozialversicherungsgericht_IV.2009.00213</w:t>
      </w:r>
    </w:p>
    <w:p>
      <w:r>
        <w:t>FR: ZH_SOZIALVERSICHERUNGSGERICHT IV.2009.00213 du 12 août 2010</w:t>
      </w:r>
    </w:p>
    <w:p>
      <w:r>
        <w:t>IT: ZH_SOZIALVERSICHERUNGSGERICHT IV.2009.00213 del 12 agosto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Die angefochtene VerfÃ¼gung ist am 29. Januar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Im Folgenden werden die massgeblichen Gesetzesbestimmungen - soweit nichts anderes vermerkt ist - in der seit dem 1. Januar 2008 geltenden Fassung zitiert.</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9C_11/2008, Erw. 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zu prÃ¼fen ist, ob die Beschwerdegegnerin zu Recht ihre Rentenleistungen eingestellt hat. Dies hÃ¤ngt davon ab, ob sie sich auf einen der anerkannten AbÃ¤nderungstitel (vgl. vorstehend Erw. 1.2 und Erw. 1.3) stÃ¼tzen kann. Somit fragt sich, ob eine revisionsrelevante VerÃ¤nderung der tatsÃ¤chlichen VerhÃ¤ltnisse vorliegt oder sich die ursprÃ¼nglich vorgenommene InvaliditÃ¤tsbemessung als zweifellos unrichtig erweist. Dabei sind die VerhÃ¤ltnisse im Zeitpunkt der ursprÃ¼nglichen Rentenzusprache (Februar 2006) mit den VerhÃ¤ltnissen im Zeitpunkt der nunmehr angefochtenen VerfÃ¼gung (Januar 2009) zu vergleichen.</w:t>
      </w:r>
    </w:p>
    <w:p>
      <w:r>
        <w:t>2.2Â Â Â Â  Die Beschwerdegegnerin stellte sich auf den Standpunkt, gestÃ¼tzt auf das polydisziplinÃ¤re Gutachten sei davon auszugehen, dass sich der Gesundheitszustand des BeschwerdefÃ¼hrers verbessert habe. In der zuletzt ausgeÃ¼bten TÃ¤tigkeit als Taxichauffeur bestehe zwar nach wie vor eine vollumfÃ¤ngliche ArbeitsunfÃ¤higkeit, aber in einer leidensangepassten TÃ¤tigkeit sei von einer zumutbaren ArbeitsfÃ¤higkeit im Umfang von 80 % auszugehen (Urk. 2 S. 2, Urk. 6 S. 2).</w:t>
      </w:r>
    </w:p>
    <w:p>
      <w:r>
        <w:t>2.3Â Â Â Â  Der BeschwerdefÃ¼hrer brachte im Wesentlichen sinngemÃ¤ss vor, dass er wegen des RÃ¼ckenleidens seine TÃ¤tigkeit als Taxichauffeur habe aufgeben mÃ¼ssen, was sich negativ auf seine ErwerbsmÃ¶glichkeiten ausgewirkt habe. In der Folge sei er psychisch schwer erkrankt. Der psychiatrische Gutachter habe zwar die Symptome einer Depression umschrieben, aber diese Diagnose nicht genannt. Es liege eine von der festgestellten chronifizierten kÃ¶rperlichen Erkrankung weitgehend losgelÃ¶ste psychische Erkrankung vor. Die medikamentÃ¶se Behandlung sei erfolglos verlaufen. Er habe sich in die Krankheit geflÃ¼chtet und sich sozial zurÃ¼ckgezogen. Daher sei ihm eine Verwertung der noch bestehenden RestarbeitsfÃ¤higkeit in einer leidensangepassten TÃ¤tigkeit sozialpraktisch unzumutbar (Urk. 1 S. 1 ff.).</w:t>
      </w:r>
    </w:p>
    <w:p>
      <w:r>
        <w:rPr>
          <w:b/>
        </w:rPr>
        <w:t>E. 3</w:t>
      </w:r>
    </w:p>
    <w:p>
      <w:r>
        <w:t>3.1Â Â Â Â  Im Rahmen der erstmaligen Rentenzusprache (Einspracheentscheid vom 23. Februar 2006, Urk. 7/51 und Urk. 7/64) stÃ¼tzte sich die Beschwerdegegnerin auf die folgende medizinische Aktenlage:</w:t>
      </w:r>
    </w:p>
    <w:p>
      <w:r>
        <w:t>3.2Â Â Â Â  Die Ãrzte der Rheumaklinik und des Instituts fÃ¼r Physikalische Medizin des UniversitÃ¤tsspitals Z.___ (Z.___) fÃ¼hrten im Austrittsbericht vom 25. Mai 2004 (Urk. 7/49/19-20) aus, dass sich der BeschwerdefÃ¼hrer vom 3. bis 19. Mai 2004 bei ihnen in Hospitalisation befunden habe (S. 1).</w:t>
      </w:r>
    </w:p>
    <w:p>
      <w:r>
        <w:t>Die Ãrzte nannten folgende Diagnosen (S. 1):</w:t>
      </w:r>
    </w:p>
    <w:p>
      <w:r>
        <w:t>- lumboradikulÃ¤res Syndrom sensibel S1 links bei:</w:t>
      </w:r>
    </w:p>
    <w:p>
      <w:r>
        <w:t>- grosser, mediolateraler Diskushernie L5/S1 mit Kompression der Nervenwurzel S1 links</w:t>
      </w:r>
    </w:p>
    <w:p>
      <w:r>
        <w:t>- Status nach langjÃ¤hrigem lumbospondylogenem Syndrom bei muskulÃ¤rer Dysbalance</w:t>
      </w:r>
    </w:p>
    <w:p>
      <w:r>
        <w:t>- Diabetes mellitus Typ II unter oralen Antidiabetika</w:t>
      </w:r>
    </w:p>
    <w:p>
      <w:r>
        <w:t>- Status nach Gastritis 1994 bei</w:t>
      </w:r>
    </w:p>
    <w:p>
      <w:r>
        <w:t>- chronischen Oberbauchbeschwerden unter Schmerzmedikamenten</w:t>
      </w:r>
    </w:p>
    <w:p>
      <w:r>
        <w:t>Ferner fÃ¼hrten sie aus, der BeschwerdefÃ¼hrer leide seit Ã¼ber zehn Jahren an lumbalen RÃ¼ckenschmerzen mit Ausstrahlung in das linke Bein. Am 12. MÃ¤rz 2004 sei es zu einer akuten Exazerbation der Beschwerden gekommen. Wegen Schmerzpersistenz sowie einer HyposensibilitÃ¤t entsprechend dem Dermatom S1 links bis zum lateralen Fussrand sei die stationÃ¤re Hospitalisation erfolgt. Es sei zweimal eine epidurale Infiltration und eine aktive Physiotherapie durchgefÃ¼hrt worden, was eine leichte Besserung der Schmerzsymptomatik zur Folge gehabt habe. Danach sei es allerdings zu einer Stagnation der Beschwerden mit einer beginnenden Symptomausweitung gekommen, weshalb am 17. Mai 2004 nochmals eine periradikulÃ¤re Wurzelinfiltration S1 links durchgefÃ¼hrt worden sei, jedoch wiederum ohne wesentliche Verbesserung der Beschwerden. Im weiteren Behandlungsverlauf habe der BeschwerdefÃ¼hrer teilweise unspezifische Schmerzangaben geÃ¤ussert, und es sei zunehmend schwieriger geworden, ihn zur Fortsetzung der Physiotherapie zu motivieren (S. 1 f.).</w:t>
      </w:r>
    </w:p>
    <w:p>
      <w:r>
        <w:t>Zur ArbeitsfÃ¤higkeit machten die Ãrzte keine Angaben.</w:t>
      </w:r>
    </w:p>
    <w:p>
      <w:r>
        <w:t>3.3Â Â Â Â  Die Ãrzte der Klinik A.___ diagnostizierten im Bericht vom 22. Oktober 2004 (Urk. 7/21/7-8 = Urk. 7/27/11-12 = Urk. 7/49/17-18) ebenfalls eine lumbale Diskushernie L5/S1 linksseitig mit Kompression der Nervenwurzel S1 links sowie ein lumboradikulÃ¤res Reiz- und ein sensomotorisches Ausfallsyndrom vom Typ S1 links (S. 1).</w:t>
      </w:r>
    </w:p>
    <w:p>
      <w:r>
        <w:t>Ferner fÃ¼hrten die Ãrzte aus, dass sie dem BeschwerdefÃ¼hrer dringend eine Operation nahegelegt hÃ¤tten. Zur ArbeitsfÃ¤higkeit machten sie keine Angaben.</w:t>
      </w:r>
    </w:p>
    <w:p>
      <w:r>
        <w:t>3.4Â Â Â Â  Im Verlaufsbericht vom 22. Dezember 2004 (Urk. 7/49/24-25) berichteten die Ãrzte der Rheumaklinik und des Instituts fÃ¼r Physikalische Medizin des UniversitÃ¤tsspitals Z.___ (Z.___) bei im Wesentlichen unverÃ¤nderter Diagnosestellung, dass der BeschwerdefÃ¼hrer anlÃ¤sslich der Konsultation vom 23. November 2004 angegeben habe, dass insgesamt weniger und teilweise auch nicht immer Schmerzen vorhanden seien. Eine sitzende KÃ¶rperhaltung sei ihm allerdings nicht mÃ¶glich (S. 2 oben).</w:t>
      </w:r>
    </w:p>
    <w:p>
      <w:r>
        <w:t>Alsdann fÃ¼hrten die Ãrzte aus, dass prognostisch ohne Therapie keine VerÃ¤nderung der Situation zu erwarten sei. Sowohl von einer mehrmonatigen rumpfstabilisierenden Therapie als auch von einer Diskushernienoperation kÃ¶nne eine Verbesserung des Gesundheitszustandes erwartet werden. Der BeschwerdefÃ¼hrer lehne jedoch sowohl physiotherapeutische Massnahmen als auch eine Operation ab (S. 2).</w:t>
      </w:r>
    </w:p>
    <w:p>
      <w:r>
        <w:t>Die Ãrzte attestierten dem BeschwerdefÃ¼hrer in der zuletzt ausgeÃ¼bten TÃ¤tigkeit als Taxichauffeur eine seit dem 12. MÃ¤rz 2004 bestehende vollumfÃ¤ngliche ArbeitsunfÃ¤higkeit (S. 2).</w:t>
      </w:r>
    </w:p>
    <w:p>
      <w:r>
        <w:t>3.5Â Â Â Â  Dr. med. B.___, FMH fÃ¼r Neurochirurgie, hielt im Bericht vom 31. Januar 2005 (Urk. 7/21/5 = Urk. 7/49/15-16) fest, dass er den BeschwerdefÃ¼hrer dahingehend informiert habe, dass sich sein Zustand mittels eines operativen Eingriffs namhaft verbessern lasse. Zur ArbeitsfÃ¤higkeit machte Dr. B.___ keine Angaben.</w:t>
      </w:r>
    </w:p>
    <w:p>
      <w:r>
        <w:t>3.6Â Â Â Â  Der damalige Hausarzt des BeschwerdefÃ¼hrers, Dr. med. C.___, FMH fÃ¼r Allgemeine Medizin, fÃ¼hrte im Bericht vom 2. MÃ¤rz 2005 (Urk. 7/21/3-4 = Urk. 7/49/13-14) aus, dass der BeschwerdefÃ¼hrer seit 1997 bei ihm in Behandlung stehe. Die Diskopathie L5/S1 sei schon vor Behandlungsbeginn bekannt gewesen und habe auch ab und zu im Rahmen einer stÃ¤rkeren Schmerzphase zu einer vorÃ¼bergehenden ArbeitsunfÃ¤higkeit gefÃ¼hrt. Am 12. MÃ¤rz 2004 habe jedoch eine Schmerzintensivierung stattgefunden. Auf Ende des selbigen Monats sei dem BeschwerdefÃ¼hrer die Arbeitsstelle bei der Y.___ gekÃ¼ndigt worden (S. 2 lit. D). Der BeschwerdefÃ¼hrer kÃ¶nne sich nicht fÃ¼r einen operativen Eingriff entschliessen, da er sich davor fÃ¼rchte (S. 3 lit. D).</w:t>
      </w:r>
    </w:p>
    <w:p>
      <w:r>
        <w:t>Dr. C.___ hielt sodann fest, dass in der zuletzt ausgeÃ¼bten TÃ¤tigkeit als Taxichauffeur seit dem 12. MÃ¤rz 2004 eine vollumfÃ¤ngliche ArbeitsunfÃ¤higkeit bestehe (S. 3 lit. B).</w:t>
      </w:r>
    </w:p>
    <w:p>
      <w:r>
        <w:t>3.7Â Â Â Â  In einer Stellungnahme vom 12. Mai 2005 (Urk. 7/49/2) fÃ¼hrte der beratende Arzt der Krankentaggeldversicherung, Dr. med. D.___, aus, dass beim BeschwerdefÃ¼hrer die Operationsindikation objektiv gegeben sei. Es fehle jedoch ein Leidensdruck fÃ¼r weitere Massnahmen, selbst fÃ¼r Infiltrationen oder eine stationÃ¤re Rehabilitation. Intensive rehabilitative und schmerztherapeutische Massnahmen seien dem BeschwerdefÃ¼hrer zumutbar. Es sprÃ¤chen keine GrÃ¼nde gegen die Annahme einer TeilarbeitsfÃ¤higkeit in einer leidensangepassten TÃ¤tigkeit.</w:t>
      </w:r>
    </w:p>
    <w:p>
      <w:r>
        <w:t>Die Krankentaggeldversicherung ging gestÃ¼tzt auf diese Ã¤rztliche Stellungnahme von einer zumutbaren ArbeitsfÃ¤higkeit in einer leidensangepassten TÃ¤tigkeit im Umfang von 50 % ab 1. Juni 2005 aus (Urk. 7/42).</w:t>
      </w:r>
    </w:p>
    <w:p>
      <w:r>
        <w:t>3.8Â Â Â Â  Am 2. Juni 2005 erstattete Dr. med. E.___, FMH fÃ¼r OrthopÃ¤dische Chirurgie, zuhanden der Beschwerdegegnerin ein spezialÃ¤rztliches Gutachten (Urk. 7/34). Darin diagnostizierte der Gutachter ein lumboradikulÃ¤res Reizsyndrom und ein sensomotorisches Ausfallsyndrom S1 links bei grosser mediolateraler Diskushernie L5/S1 links mit Wurzelkompression sowie einen Diabetes mellitus Typ II (S. 6).</w:t>
      </w:r>
    </w:p>
    <w:p>
      <w:r>
        <w:t>Des Weiteren fÃ¼hrte der Gutachter aus, der BeschwerdefÃ¼hrer habe Ã¼ber starke, belastungsabhÃ¤ngige Kreuzschmerzen mit Ausstrahlung in das linke Bein geklagt. Am besten gehe es ihm liegend. Als Schmerzmedikation benÃ¶tige er die Medikamente Voltaren und Tramal. Als Magenschutzmedikament nehme er das Medikament Antra ein. Zudem nehme er seit zwei Monaten das Medikament Temesta ein, da seine Nachtruhe regelmÃ¤ssig gestÃ¶rt sei. Ferner verabreiche ihm sein Hausarzt bei starken Schmerzen eine Spritze (S. 2 f.).</w:t>
      </w:r>
    </w:p>
    <w:p>
      <w:r>
        <w:t>Der Gutachter fÃ¼hrte sodann aus, dass die Beweglichkeit der LendenwirbelsÃ¤ule stark eingeschrÃ¤nkt sei (S. 7 oben). Ein Aufrichten des OberkÃ¶rpers aus der Bauchlage sei dem BeschwerdefÃ¼hrer nicht mÃ¶glich. Es bestÃ¼nden sodann deutliche Druck-, Klopf- und RÃ¼ttelschmerzen Ã¼ber den DornfortsÃ¤tzen der Lendenwirbel L4 und L5 sowie dem Sakralwirbel S1. Der Zehenspitzen- und Fersengang sei nicht mÃ¶glich. Bei der Untersuchung habe der Patellarsehnenreflex beidseits nur schwach, der Achillessehnenreflex rechts mittellebhaft und links nicht ausgelÃ¶st werden kÃ¶nnen. Der LasÃ¨gue-Test sei rechts bei 80 und links bei 60 Grad positiv verlaufen. Es bestÃ¼nden eine deutliche HypÃ¤sthesie und Hypalgesie im Dermatom L5/S1 links mit gelegentlichem Auftreten von ParÃ¤sthesien und DysÃ¤sthesien (S. 3 f.).</w:t>
      </w:r>
    </w:p>
    <w:p>
      <w:r>
        <w:t>Der Gutachter hielt ferner fest, dass eine operative Intervention zweifelsohne indiziert und dem BeschwerdefÃ¼hrer auch ohne Weiteres zumutbar sei (S. 8).</w:t>
      </w:r>
    </w:p>
    <w:p>
      <w:r>
        <w:t>Insgesamt bestehe sowohl in der bisherigen als auch in einer leidensangepassten TÃ¤tigkeit seit der Niederlegung der Arbeit am 13. MÃ¤rz 2004 eine volle ArbeitsunfÃ¤higkeit (S. 7 Ziff. VII.2).</w:t>
      </w:r>
    </w:p>
    <w:p>
      <w:r>
        <w:t>3.9Â Â Â Â Â Â Â Â  GestÃ¼tzt auf diese Ã¤rztlichen Angaben sprach die Beschwerdegegnerin dem BeschwerdefÃ¼hrer mit VerfÃ¼gung vom 23. Februar 2006 eine befristete ganze Invalidenrente fÃ¼r die Zeit ab 1. MÃ¤rz bis 31. Mai 2005 und eine unbefristete halbe Invalidenrente fÃ¼r die Zeit ab 1. Juni 2005 zu (vgl. Urk. 7/64).</w:t>
      </w:r>
    </w:p>
    <w:p>
      <w:r>
        <w:rPr>
          <w:b/>
        </w:rPr>
        <w:t>E. 4</w:t>
      </w:r>
    </w:p>
    <w:p>
      <w:r>
        <w:t>4.1Â Â Â Â  Im Rahmen der im Januar 2007 eingeleiteten Rentenrevision (Urk. 7/76) waren die folgenden medizinischen Unterlagen massgebend:</w:t>
      </w:r>
    </w:p>
    <w:p>
      <w:r>
        <w:t>4.2Â Â Â Â  Der jetzige Hausarzt des BeschwerdefÃ¼hrers, med. pract. F.___, fÃ¼hrte im Bericht vom 9. Mai 2007 (Urk. 7/77) aus, dass sich der Gesundheitszustand des BeschwerdefÃ¼hrers verschlechtert habe (S. 1 Ziff. 1). Es sei zu einer Zunahme der LendenwirbelsÃ¤ulenschmerzen gekommen. Tendenziell bestehe eine depressive Grundstimmung und es sei zu einer Symptomausweitung gekommen. Der BeschwerdefÃ¼hrer werde medikamentÃ¶s und mittels GesprÃ¤chstherapie behandelt (S. 1 Ziff. 3). Zur ArbeitsfÃ¤higkeit machte med. pract. F.___ keine Angaben.</w:t>
      </w:r>
    </w:p>
    <w:p>
      <w:r>
        <w:t>ErgÃ¤nzend fÃ¼hrte med. pract. F.___ in einem undatierten Bericht (Urk. 7/79/2) aus, es bestehe sowohl klinisch als auch radiologisch eine eindeutige Diskushernie L5/S1 links mit Wurzelkompression S1. Eine operative Intervention im Sinne einer Mikrodiskektomie L5/S1 sei klar indiziert. Der BeschwerdefÃ¼hrer sei indessen bezÃ¼glich einer Operation skeptisch eingestellt. Derzeit bestehe aufgrund der ausgeprÃ¤gten klinischen Diskusherniesymptomatik mit Sicherheit eine volle ArbeitsunfÃ¤higkeit. Ohne Vornahme der Operation sei von einem chronischen Verlauf mit zunehmender MorbiditÃ¤t, weiterer Chronifizierung und einer psychischen Fixierung auszugehen.</w:t>
      </w:r>
    </w:p>
    <w:p>
      <w:r>
        <w:t>Im Verlaufsbericht vom 28. Februar 2008 (Urk. 7/88) fÃ¼hrte med. pract. F.___ aus, dass der Gesundheitszustand des BeschwerdefÃ¼hrers unverÃ¤ndert geblieben sei. In psychischer Hinsicht sei eine Verschlechterung eingetreten (S. 3 Ziff. 4.3). Sodann Ã¤usserte sich med. pract. F.___ wiederum dahin gehend, dass eine operative Intervention im Sinne einer Mikrodiskektomie L5/S1 die Situation verbessern kÃ¶nne (S. 4 Ziff. 5.2), der BeschwerdefÃ¼hrer sich indessen davor fÃ¼rchte (S. 6 Ziff. 6.5). Zur ArbeitsfÃ¤higkeit vermerkte med. pract. F.___, dass sowohl in der zuletzt ausgeÃ¼bten TÃ¤tigkeit als auch in jeder anderen TÃ¤tigkeit wegen der ausgeprÃ¤gten klinischen Diskusherniesymptomatik keine ArbeitsfÃ¤higkeit bestehe (S. 6 Ziff. 6.2).</w:t>
      </w:r>
    </w:p>
    <w:p>
      <w:r>
        <w:t>ErgÃ¤nzend fÃ¼hrte med. pract. F.___ aus, dass der BeschwerdefÃ¼hrer keinerlei TÃ¤tigkeiten ausÃ¼ben kÃ¶nne, da sich die Schmerzen bei jeder Art von Belastung verstÃ¤rken wÃ¼rden, also sowohl in stehenden als auch in sitzenden TÃ¤tigkeiten (S. 7).</w:t>
      </w:r>
    </w:p>
    <w:p>
      <w:r>
        <w:t>4.3Â Â Â Â  Die Ãrzte des Zentrums G.___ (G.___) stellten in ihrem polydisziplinÃ¤ren Gutachten vom 15. Oktober 2008 (Urk. 7/100/1-19) als Diagnose mit Einfluss auf die ArbeitsfÃ¤higkeit ein lumbovertebrales und lumbospondylogenes Schmerzsyndrom bei im Jahre 2004 diagnostizierter grossvolumiger Diskushernie L5/S1, teilsequestriert und einhergehend mit einer S1-Wurzelkompression (S. 13 lit. E.1).</w:t>
      </w:r>
    </w:p>
    <w:p>
      <w:r>
        <w:t>Die Gutachter nannten folgende Diagnosen ohne Einfluss auf die ArbeitsfÃ¤higkeit (S. 13 lit. E.2):</w:t>
      </w:r>
    </w:p>
    <w:p>
      <w:r>
        <w:t>- rumpfmuskulÃ¤res Globaldefizit bei schmerzbedingter Langzeitdekonditionierung</w:t>
      </w:r>
    </w:p>
    <w:p>
      <w:r>
        <w:t>- EinschlafstÃ¶rungen</w:t>
      </w:r>
    </w:p>
    <w:p>
      <w:r>
        <w:t>Die Gutachter fÃ¼hrten aus, der BeschwerdefÃ¼hrer habe geschildert, dass er unter mal mehr und mal weniger intensiven, teilweise sehr scharf einschiessenden Schmerzen im RÃ¼cken mit Ausstrahlung in das linke Bein leide. Am linken Bein bestehe teilweise auch ein TaubheitsgefÃ¼hl (S. 6 lit. C.1). Zudem habe er Schwierigkeiten beim Einschlafen. Nachts kÃ¶nne er nur auf dem RÃ¼cken liegen, auf der Seite liegend wÃ¼rden sich die RÃ¼ckenschmerzen intensivieren. Ãberdies bestÃ¼nden Ã¶fters Probleme bei der Miktion (S. 7 lit. C.4).</w:t>
      </w:r>
    </w:p>
    <w:p>
      <w:r>
        <w:t>Sodann fÃ¼hrten die Gutachter aus, der BeschwerdefÃ¼hrer habe erzÃ¤hlt, dass er sich gegen eine Operation entschlossen habe, da ihm von Ã¤rztlicher Seite mitgeteilt worden sei, dass die Beschwerden mit oder ohne Operation bleiben kÃ¶nnen. Die durchgefÃ¼hrte Physiotherapie habe nichts geholfen, weshalb er sich derzeit einzig medikamentÃ¶s behandle. Er nehme die Medikamente Nexium, Arthrotec, Valium, Dafalgan, Tramal und Trimin ein. NÃ¶tigenfalls verabreiche ihm der Hausarzt zudem eine Spritze (S. 6 f. lit. C.1 und C.3).</w:t>
      </w:r>
    </w:p>
    <w:p>
      <w:r>
        <w:t>Die Gutachter fÃ¼hrten sodann aus, dass sich bei der PrÃ¼fung der Rumpfbeweglichkeit ein erhebliches Defizit ergeben habe. Eine Entfaltung der lumbalen Dornfortsatzreihe sei nur angedeutet mÃ¶glich gewesen. Die gesamte Muskulatur des Rumpfes weise ein Defizit aus. Dem BeschwerdefÃ¼hrer sei weder ein Anheben des OberkÃ¶rpers aus Bauch- noch aus RÃ¼ckenlage mÃ¶glich. In den InterspinalrÃ¤umen L5/S1, geringgradiger L4/5, bestehe ein lebhafter lumbosacraler Federungs- und Palpationsschmerz (S. 9 Mitte). Sowohl bezÃ¼glich der Ausbildung der Unterschenkelmuskulatur als auch der BeinlÃ¤nge habe sich eine geringfÃ¼gige Seitenasymmetrie gezeigt (S. 9 f. unten). Bei der RotationsprÃ¼fung der linken HÃ¼fte habe der BeschwerdefÃ¼hrer Ã¼ber lumbale Schmerzen geklagt. Der Fersen- und Vorfussstand sei links nicht mÃ¶glich. Bei der Untersuchung habe sich links ein fehlender Achillessehnenreflex (ASR) ergeben und der Bragardtest sei links positiv verlaufen. Die Hyp- und DysÃ¤sthesien links seien dem Dermatom S1 zuzuordnen. Ferner bestÃ¼nden blande Hyp- und DysÃ¤sthesien im C6-Dermatom des rechten Armes (S. 10).</w:t>
      </w:r>
    </w:p>
    <w:p>
      <w:r>
        <w:t>Zusammenfassend hielten die Gutachter fest, dass die lumbale Diskushernie L5/S1 erstmals vor vier bis fÃ¼nf Jahren diagnostiziert worden sei. Bei der aktuell vorgefundenen Klinik mit fehlenden motorischen Ausfallsymptomen sei von einer spontanen Besserung auszugehen. Prognostisch sei mittel- bis langfristig eine weitere Stabilisierung des erkrankten Bewegungssegmentes L5/S1 zu erwarten (S. 18 lit. H).</w:t>
      </w:r>
    </w:p>
    <w:p>
      <w:r>
        <w:t>Insgesamt stellten die Gutachter fest, dass der BeschwerdefÃ¼hrer in der angestammten TÃ¤tigkeit als Taxichauffeur seit dem Jahre 2004 nicht mehr arbeitsfÃ¤hig sei (S. 16 lit. G.3.4 und lit. G.3.7), wohingegen in einer leidensangepassten TÃ¤tigkeit, also einer kÃ¶rperlich leichten, wechselbelastenden TÃ¤tigkeit mit einer Gewichtsobergrenze von 10 kg, eine zumutbare ArbeitsfÃ¤higkeit im Umfang von 80 % bestehe (S. 17 lit. G.5).</w:t>
      </w:r>
    </w:p>
    <w:p>
      <w:r>
        <w:rPr>
          <w:b/>
        </w:rPr>
        <w:t>E. 5.1</w:t>
      </w:r>
    </w:p>
    <w:p>
      <w:r>
        <w:t>5.1.1Â Â  Die WÃ¼rdigung der medizinischen Akten ergibt, dass der BeschwerdefÃ¼hrer in seiner zuletzt ausgeÃ¼bten TÃ¤tigkeit als Taxichauffeur zu 100 % arbeitsunfÃ¤hig ist. In einer leidensangepassten, also einer kÃ¶rperlich leichten, wechselbelastenden TÃ¤tigkeit mit einer Gewichtslimite von 10 kg, besteht gemÃ¤ss dem G.___-Gutachten eine 80%ige ArbeitsfÃ¤higkeit. Dieses Gutachten erfÃ¼llt alle rechtsprechungsgemÃ¤ss erforderlichen Kriterien (vgl. vorstehend Erw. 1.5) und Ã¼berzeugt auch inhaltlich (Beweiskraft). Namentlich ist es umfassend, beruht auf den erforderlichen Untersuchungen, berÃ¼cksichtigt die geklagten Beschwerden und setzt sich mit diesen sowie dem Verhalten des BeschwerdefÃ¼hrers auseinander. Auch wurde es in Kenntnis der Vorakten abgegeben und leuchtet in der Darlegung der medizinischen ZusammenhÃ¤nge und in der Beurteilung der medizinischen Situation ein. Die G.___-Gutachter legten nachvollziehbar dar, dass der BeschwerdefÃ¼hrer aus somatischen GrÃ¼nden lediglich noch kÃ¶rperlich leichte TÃ¤tigkeiten ausÃ¼ben kann. Somit hat die ArbeitsfÃ¤higkeit des BeschwerdefÃ¼hrers in einer leidensangepassten TÃ¤tigkeit, also einer kÃ¶rperlich leichten, wechselbelastenden TÃ¤tigkeit mit einer Gewichtslimite von 10 kg, als im Umfang von 20 % eingeschrÃ¤nkt zu gelten.</w:t>
      </w:r>
    </w:p>
    <w:p>
      <w:r>
        <w:t>5.1.2Â Â Â Â Â Â Â Â  DemgegenÃ¼ber kann auf die EinschÃ¤tzung des heutigen Hausarztes des BeschwerdefÃ¼hrers, med. pract. F.___, nicht abgestellt werden. Die Zumutbarkeit der ArbeitsfÃ¤higkeit aus kÃ¶rperlicher Sicht trotz Schmerzen wird vom G.___-Gutachten in grÃ¶sserem Ausmass bejaht als von med. pract. F.___. Sein Bericht erweckt zum einen den Eindruck, dass massgeblich auf die subjektiven Angaben des BeschwerdefÃ¼hrers abgestellt wurde (vgl. hierzu Urk. 7/88 S. 7 Ziff. 2) und zum anderen den Eindruck, dass er zwischenzeitlich keine eigene Befunderhebung mehr vorgenommen hat, stimmen doch seine Angaben grÃ¶sstenteils wÃ¶rtlich mit denjenigen im Gutachten von Dr. E.___ aus dem Jahre 2006 Ã¼berein (vgl. hierzu Urk. 7/77, Urk. 7/79/2, Urk. 7/88, Urk. 7/34). Neu wird einzig eine Verschlechterung in psychischer Hinsicht aufgefÃ¼hrt (vgl. Urk. 7/88 S. 3 Ziff. 4.3) und darauf hingewiesen, dass sich der BeschwerdefÃ¼hrer vor einer operativen Intervention fÃ¼rchte (vgl. Urk. 7/88 S. 6 Ziff. 6.5).</w:t>
      </w:r>
    </w:p>
    <w:p>
      <w:r>
        <w:t>Im Lichte dieser ErwÃ¤gungen erscheint die EinschÃ¤tzung der G.___-Gutachter plausibler. Die Angaben von med. pract. F.___ sind jedenfalls nicht geeignet, die Schlussfolgerungen im G.___-Gutachten ernsthaft in Frage zu stellen.</w:t>
      </w:r>
    </w:p>
    <w:p>
      <w:r>
        <w:t>5.1.3Â Â  Der BeschwerdefÃ¼hrer brachte vor, es liege nebst dem eindeutig ausgewiesenen somatischen Krankheitssubstrat eine schwere psychiatrische Erkrankung vor (vgl. Urk. 1 S. 4 unten).</w:t>
      </w:r>
    </w:p>
    <w:p>
      <w:r>
        <w:t>Dem kann nicht beigepflichtet werden: Med. pract. F.___ wies im Mai 2007 auf eine depressive Grundstimmung hin (vgl. Urk. 7/77 S. 1 Ziff. 3). Die G.___-Gutachter hielten im Oktober 2008 eine leichte innere Unruhe, Ungeduld und durch schlafhygienische Massnahmen behandelbare EinschlafstÃ¶rungen fest (vgl. Urk. 7/100/1-19 S. 12 Ziff. 2.1). Die psychische KomorbiditÃ¤t ist anhand der medizinischen Aktenlage somit weder von erheblicher Schwere, IntensitÃ¤t, AusprÃ¤gung noch Dauer. Es ist mithin festzustellen, dass keine hinreichende GrÃ¼nde dafÃ¼r sprechen, dass die psychischen Ressourcen es dem BeschwerdefÃ¼hrer nicht erlaubten, trotz seiner Schmerzen einer TÃ¤tigkeit nachzugehen. Im psychiatrischen Teilgutachten von Dr. med. H.___ (Urk. 7/100/20-24) wird denn auch keine Diagnose mit Relevanz fÃ¼r die ArbeitsfÃ¤higkeit gestellt und dem BeschwerdefÃ¼hrer auf psychiatrischem Gebiet eine 100%ige ArbeitsfÃ¤higkeit attestiert.</w:t>
      </w:r>
    </w:p>
    <w:p>
      <w:r>
        <w:t>5.1.4Â Â  Im Verlaufe des vorliegenden Verfahrens reichte der BeschwerdefÃ¼hrer sodann einen Bericht von Dr. med. I.___, FMH fÃ¼r Psychiatrie und Psychotherapie, sowie Dr. phil. J.___, Psychologe und Supervisor, Medizinisches Zentrum K.___, vom 21. Januar 2010 ins Recht (Urk. 10).</w:t>
      </w:r>
    </w:p>
    <w:p>
      <w:r>
        <w:t>FÃ¼r die Beurteilung der GesetzmÃ¤ssigkeit der angefochtenen VerfÃ¼gung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w:t>
      </w:r>
    </w:p>
    <w:p>
      <w:r>
        <w:t>Demnach ist eine allfÃ¤llige nach VerfÃ¼gungserlass am 29. Januar 2009 eingetretene Verschlechterung des Gesundheitszustandes des BeschwerdefÃ¼hrers vorliegend ausser Acht zu lassen. Im Ãbrigen bleibt es dem BeschwerdefÃ¼hrer unbenommen, aufgrund verÃ¤nderter gesundheitlicher Entwicklungen neuerlich eine Anmeldung zum Bezug von Invalidenversicherungsleistungen zu machen.</w:t>
      </w:r>
    </w:p>
    <w:p>
      <w:r>
        <w:t>5.1.5Â Â Â Â Â Â Â Â  Zusammenfassend ist der medizinische Sachverhalt als in dem Sinne erstellt zu erachten, dass der BeschwerdefÃ¼hrer in der zuletzt ausgeÃ¼bten TÃ¤tigkeit als Taxichauffeur nicht mehr und in einer kÃ¶rperlich leichten, wechselbelastenden TÃ¤tigkeit mit einer Gewichtslimite von 10 kg im Umfang von 80% arbeitsfÃ¤hig ist.</w:t>
      </w:r>
    </w:p>
    <w:p>
      <w:r>
        <w:rPr>
          <w:b/>
        </w:rPr>
        <w:t>E. 5.2</w:t>
      </w:r>
    </w:p>
    <w:p>
      <w:r>
        <w:t>5.2.1Â Â Â Â Â Â Â Â  Fraglich bleibt, ob die im G.___-Gutachten attestierte 80%ige ArbeitsfÃ¤higkeit fÃ¼r leidensangepasste TÃ¤tigkeiten tatsÃ¤chlich, wie von der Beschwerdegegnerin angenommen, auf einer revisionsrechtlich erheblichen Verbesserung des Gesundheitszustandes beruht oder es sich dabei nicht vielmehr um eine - verglichen mit der der ursprÃ¼nglichen RentenverfÃ¼gung vom 23. Februar 2006 zugrunde gelegten EinschÃ¤tzung im Bericht von Dr. D.___ vom 12. Mai 2005 (Urk. 7/49/2) - bloss unterschiedliche Beurteilung eines im Wesentlichen gleich gebliebenen Sachverhaltes handelt, welche praxisgemÃ¤ss nicht als revisionsbegrÃ¼ndende Ãnderung gilt (BGE 112 V 371 Erw. 2b).</w:t>
      </w:r>
    </w:p>
    <w:p>
      <w:r>
        <w:t>Wie es sich damit verhÃ¤lt, bedarf keiner abschliessenden PrÃ¼fung, sofern die vorliegend angefochtene RevisionsverfÃ¼gung vom 29. Januar 2009 unter dem Blickwinkel der WiedererwÃ¤gung formell rechtskrÃ¤ftiger VerfÃ¼gungen zu schÃ¼tzen ist. Daher ist zunÃ¤chst zu prÃ¼fen, ob sich die formell rechtskrÃ¤ftige VerfÃ¼gung vom 23. Februar 2006 als zweifellos unrichtig erweist und ihre Berichtigung von erheblicher Bedeutung ist.</w:t>
      </w:r>
    </w:p>
    <w:p>
      <w:r>
        <w:t>5.2.2Â Â  Bei der Zusprechung der unbefristeten halben Invalidenrente fÃ¼r die Zeit ab 1. Juni 2005 in der ursprÃ¼nglichen VerfÃ¼gung vom 23. Februar 2006 (Urk. 7/64) stÃ¼tzte sich die Beschwerdegegnerin auf den Bericht von Dr. D.___ vom 12. Mai 2005 (vgl. hierzu Urk. 7/54 S. 1 unten). Darin attestierte dieser eine zumutbare TeilarbeitsfÃ¤higkeit in einer leidensangepassten TÃ¤tigkeit (vgl. Urk. 7/49/2).</w:t>
      </w:r>
    </w:p>
    <w:p>
      <w:r>
        <w:t>Die Beschwerdegegnerin schloss von der attestierten 50%igen ArbeitsunfÃ¤higkeit ohne Weiteres auf eine 50%ige InvaliditÃ¤t (vgl. Urk. 7/54 S. 1). Dabei unterliess es die Beschwerdegegnerin, den gesetzlich vorgesehenen Einkommensvergleich nach Art. 28 Abs. 2 IVG (in der bis Ende 2007 gÃ¼ltigen Fassung) vorzunehmen. Die Zusprechung einer halben Rente fÃ¼r die Zeit ab 1. Juni 2005 erfolgte damit in unrichtiger Anwendung der fÃ¼r die konkrete InvaliditÃ¤tsbemessung einschlÃ¤gigen Rechtsregeln. Diese gesetzeswidrige Vorgehensweise ist unzulÃ¤ssig (vgl. BGE 114 V 314 Erw. 3c).</w:t>
      </w:r>
    </w:p>
    <w:p>
      <w:r>
        <w:t>Die Zusprechung der unbefristeten halben Invalidenrente fÃ¼r die Zeit ab 1. Juni 2005 in der ursprÃ¼nglichen VerfÃ¼gung vom 23. Februar 2006 ist damit als zweifellos unrichtig einzustufen, wÃ¼rde doch eine korrekte InvaliditÃ¤tsbemessung bei Annahme einer 50%igen ArbeitsfÃ¤higkeit zu einem InvaliditÃ¤tsgrad unter 40 % fÃ¼hren (vgl. zu den Grundlagen Erw. 6.3 und 6.5). Da die Berichtigung angesichts des geldwerten Charakters der periodischen Leistung ohne Weiteres von erheblicher Bedeutung ist (vgl. Erw. 1.3), war die Beschwerdegegnerin wenn nicht revisionsweise, so jedenfalls unter dem Blickwinkel der WiedererwÃ¤gung befugt, darauf zurÃ¼ckzukommen.</w:t>
      </w:r>
    </w:p>
    <w:p>
      <w:r>
        <w:t>5.2.3Â Â  Zudem ist eine gesundheitliche Verbesserung vorliegend klar ausgewiesen: Die G.___-Gutachter legten detailliert dar, dass eine spontane Befundstabilisierung eingetreten ist und keine motorischen AusfÃ¤lle mehr vorliegen (Urk. 7/100 S. 14).</w:t>
      </w:r>
    </w:p>
    <w:p>
      <w:r>
        <w:t>5.3Â Â Â Â Â Â Â Â  Zusammenfassend hat die Beschwerdegegnerin somit der InvaliditÃ¤tsbemessung zu Recht die im G.___-Gutachten vom 15. Oktober 2008 festgehaltene RestarbeitsfÃ¤higkeit des BeschwerdefÃ¼hrers zugrunde gelegt.</w:t>
      </w:r>
    </w:p>
    <w:p>
      <w:r>
        <w:rPr>
          <w:b/>
        </w:rPr>
        <w:t>E. 6</w:t>
      </w:r>
    </w:p>
    <w:p>
      <w:r>
        <w:t>6.1Â Â Â Â  Zu prÃ¼fen bleibt, wie sich die gesundheitlichen EinschrÃ¤nkungen in erwerblicher Hinsicht auswirken.</w:t>
      </w:r>
    </w:p>
    <w:p>
      <w:r>
        <w:t>6.2Â Â Â Â  FÃ¼r die Ermittlung des Valideneinkommens ist entscheidend, was die versicherte Person im Zeitpunkt des frÃ¼hestmÃ¶glichen Rentenbeginns bzw. vorliegend im Zeitpunkt der allfÃ¤lligen Herabsetzung des Rentenanspruchs nach dem Beweisgrad der Ã¼berwiegenden Wahrscheinlichkeit als Gesunder tatsÃ¤chlich verdient hÃ¤tte. Die Einkommensermittlung hat so konkret wie mÃ¶glich zu erfolgen. Da nach empirischer Feststellung in der Regel die bisherige TÃ¤tigkeit im Gesundheitsfall weitergefÃ¼hrt worden wÃ¤re, ist AnknÃ¼pfungspunkt fÃ¼r die Bestimmung des Valideneinkommens grundsÃ¤tzlich der letzte vor Eintritt der GesundheitsschÃ¤digung erzielte, nÃ¶tigenfalls der Teuerung und der realen Einkommensentwicklung angepasste Verdienst (BGE 129 V 224 Erw. 4.3.1 mit Hinweisen).</w:t>
      </w:r>
    </w:p>
    <w:p>
      <w:r>
        <w:t>6.3Â Â Â Â  Die Beschwerdegegnerin hat das Valideneinkommen des BeschwerdefÃ¼hrers auf Grund des gemÃ¤ss dem Auszug aus dem individuellen Konto im Jahre 2003 erzielten Einkommens bei der Y.___ in HÃ¶he von Fr. 18'014.-- berechnet (vgl. Urk. 2, Urk. 7/17, Urk. 7/18 S. 2 Ziff. 9, 12 und 20).</w:t>
      </w:r>
    </w:p>
    <w:p>
      <w:r>
        <w:t>Dabei handelt es sich um ein unÃ¼blich tiefes Valideneinkommen. Nach der bundesgerichtlichen Rechtsprechung ist darauf abzustellen, wenn auf Grund der UmstÃ¤nde des Einzelfalles anzunehmen ist, dass der Versicherte sich ohne gesundheitliche BeeintrÃ¤chtigung voraussichtlich dauernd mit einer bescheidenen ErwerbstÃ¤tigkeit begnÃ¼gte, obschon er an sich besser entlÃ¶hnte ErwerbsmÃ¶glichkeiten hÃ¤tte (Urteil des Bundesgerichts in Sachen Z. vom 29. Januar 2003, I 305/02, Erw. 2.1.2 mit Hinweisen).</w:t>
      </w:r>
    </w:p>
    <w:p>
      <w:r>
        <w:t>Hinsichtlich des erwerblichen Werdeganges des BeschwerdefÃ¼hrers ist bekannt, dass er hierzulande ursprÃ¼nglich im Gastgewerbe tÃ¤tig war. Im Zeitraum von 1990 bis 1998 dauerte sein lÃ¤ngstes ArbeitsverhÃ¤ltnis zirka ein halbes Jahr. Wiederholt war der BeschwerdefÃ¼hrer arbeitslos und bezog Arbeitslosentaggelder. Seit dem Jahre 1998 war er als Taxichauffeur arbeitstÃ¤tig. Sein in den Jahren 1999 bis 2003 als Taxichauffeur bei der Y.___ erzieltes Erwerbseinkommen wies Schwankungen auf (vgl. Urk. 7/17). GemÃ¤ss den Angaben der ehemaligen Arbeitgeberin des BeschwerdefÃ¼hrers war der BeschwerdefÃ¼hrer ÂvollbeschÃ¤ftigtÂ und umsatzbeteiligt (vgl. Urk. 7/18 S. 1 Ziff. 6 und S. 2 Ziff. 16). Allerdings geht aus diesen Angaben weder hervor, zu wie vielen Prozenten der BeschwerdefÃ¼hrer umsatzbeteiligt war, noch ob er effektiv 53 Arbeitsstunden pro Woche leistete (vgl. Urk. 7/18). Ãber allfÃ¤llige Trinkgeldeinnahmen fehlen ebenso jegliche Angaben und solche werden vom BeschwerdefÃ¼hrer denn auch nicht geltend gemacht (vgl. Urk. 7/18, Urk. 1). Auch wandte der BeschwerdefÃ¼hrer nicht ein, die im individuellen Konto enthaltenen EinkÃ¼nfte entsprÃ¤chen nicht den tatsÃ¤chlichen Werten (vgl. Urk. 1). Da sich im Ãbrigen auch aus den Akten keinerlei derartigen Hinweise ergeben und die im individuellen Konto aufgefÃ¼hrten EinkÃ¼nfte der vorangegangenen Jahre zeigen, dass der BeschwerdefÃ¼hrer seit jeher ein sehr geringes, nicht existenzsicherndes Einkommen erzielt hat, erscheint die Annahme, dass nicht der Gesundheitsschaden ursÃ¤chlich fÃ¼r dieses tiefe Valideneinkommen ist, nicht abwegig.</w:t>
      </w:r>
    </w:p>
    <w:p>
      <w:r>
        <w:t>Nach der Lage der Akten wurde das letzte, mehrjÃ¤hrige ArbeitsverhÃ¤ltnis des BeschwerdefÃ¼hrers mit der Y.___ allein aus gesundheitlichen GrÃ¼nden aufgelÃ¶st (vgl. Urk. 7/18 S. 1 Ziff. 3). Es ist daher Ã¼berwiegend wahrscheinlich, dass der BeschwerdefÃ¼hrer auch ohne Gesundheitsschaden voraussichtlich weiterhin fÃ¼r die frÃ¼here Arbeitgeberin tÃ¤tig gewesen wÃ¤re, weshalb vorliegend der dazumal erzielte Lohn massgebend ist.</w:t>
      </w:r>
    </w:p>
    <w:p>
      <w:r>
        <w:t>Angesichts des Umstandes, dass der BeschwerdefÃ¼hrer vor Eintritt des Gesundheitsschadens wohl aus persÃ¶nlichen und somit invaliditÃ¤tsfremden GrÃ¼nden auf die Erzielung eines durchschnittlichen Einkommens verzichtet hat, obschon er zweifellos besser entlÃ¶hnte ErwerbsmÃ¶glichkeiten gehabt hÃ¤tte, ist auch von einer Parallelisierung der Vergleichseinkommen abzusehen.</w:t>
      </w:r>
    </w:p>
    <w:p>
      <w:r>
        <w:t>Unter BerÃ¼cksichtigung der mÃ¤nnerspezifischen generellen Nominallohnentwicklung von 2003 mit 1958 Punkten bis 2009 mit 2136 Punkten (vgl. hierzu www.bfs.admin.ch ) ergibt sich aufgerechnet auf das Jahr 2009 somit ein Valideneinkommen von rund Fr. 19'652.-- (Fr. 18'014.-- : 1958 x 2136).</w:t>
      </w:r>
    </w:p>
    <w:p>
      <w:r>
        <w:t>6.4Â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und seit 2009 von 41,7 Stunden Â (Die Volkswirtschaft 7/8-2010 S. 90 Tabelle B9.2; BGE 129 V 484 Erw. 4.3.2, 126 V 77 f. Erw. 3b/bb, 124 V 322 Erw. 3b/aa; AHI 2000 S. 81 Erw. 2a).</w:t>
      </w:r>
    </w:p>
    <w:p>
      <w:r>
        <w:t>6.5Â Â Â Â  Die Beschwerdegegnerin zog fÃ¼r die Ermittlung des trotz Gesundheitsschadens zumutbarerweise erzielbaren Einkommens (Invalideneinkommen) die LSE-TabellenlÃ¶hne bei (vgl. Urk. 2 S. 2).</w:t>
      </w:r>
    </w:p>
    <w:p>
      <w:r>
        <w:t>Vorliegend ist auf das mittlere von MÃ¤nnern im Durchschnitt aller Wirtschaftszweige des privaten Sektors mit einfachen und repetitiven TÃ¤tigkeiten erzielte Einkommen abzustellen. Dieses betrug im Jahr 2008 Fr. 4'806.-- pro Monat (LSE 2008, Bundesamt fÃ¼r Statistik, Neuenburg 2010, Tab. TA1, Total, Anforderungsniveau 4). Unter BerÃ¼cksichtigung der mÃ¤nnerspezifischen generellen Nominallohnentwicklung von 2.1 % im Jahre 2009 (vgl. Die Volkswirtschaft 7/8-2010 S. 91 Tabelle B10.2) und einer wÃ¶chentlichen Arbeitszeit im Jahr 2009 von 41.7 Stunden (vgl. vorstehend Erw. 6.4) ergibt dies ein Einkommen im Jahre 2009 von Fr. 5'115.50 pro Monat (Fr. 4'806.-- x 1.021 : 40 x 41.7), mithin rund Fr. 61'386.-- pro Jahr (Fr. 5'115.50 x 12). Angesichts der noch 80%igen ArbeitsfÃ¤higkeit des BeschwerdefÃ¼hrers resultiert ein mÃ¶gliches Einkommen von Fr. 49'109.--.</w:t>
      </w:r>
    </w:p>
    <w:p>
      <w:r>
        <w:t>6.6Â Â Â Â  Aus dem Vergleich des Valideneinkommens mit dem trotz des Gesundheitsschadens bei Aufbietung allen guten Willens und in Nachachtung des im Sozialversicherungsrecht allgemein geltenden Grundsatzes der Schadenminderungspflicht auf Grund der TabellenlÃ¶hne der Schweizerischen Lohnstrukturerhebung (LSE) erzielbaren Verdienst resultiert - ungeachtet selbst eines maximal zulÃ¤ssigen behinderungsbedingten Abzuges von 25 % - offensichtlich keine Erwerbseinbusse.</w:t>
      </w:r>
    </w:p>
    <w:p>
      <w:r>
        <w:t>7.Â Â Â Â Â Â  Die Beschwerdegegnerin hat in Ãbereinstimmung mit Art. 88 bis Abs. 2 lit. a IVV eine Rentenaufhebung auf Ende des der Zustellung der angefochtenen VerfÃ¼gung vom 29. Januar 2009 folgenden Monats verfÃ¼gt. Die VerfÃ¼gung ist daher nicht zu beanstanden, was zur Abweisung der Beschwerde fÃ¼hrt.</w:t>
      </w:r>
    </w:p>
    <w:p>
      <w:r>
        <w:t>8.Â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800.-- festzusetzen und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