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IV.2008.01125 vom 3. Juni 2010</w:t>
      </w:r>
    </w:p>
    <w:p>
      <w:r>
        <w:t>ZH Sozialversicherungsgericht, 2010-06-03, DE</w:t>
      </w:r>
    </w:p>
    <w:p>
      <w:r>
        <w:rPr>
          <w:b/>
        </w:rPr>
        <w:t xml:space="preserve">Quelle: </w:t>
      </w:r>
      <w:r>
        <w:t>https://mcp.opencaselaw.ch/entscheid/zh_sozialversicherungsgericht_IV.2008.01125</w:t>
      </w:r>
    </w:p>
    <w:p>
      <w:r>
        <w:t>FR: ZH_SOZIALVERSICHERUNGSGERICHT IV.2008.01125 du 3 juin 2010</w:t>
      </w:r>
    </w:p>
    <w:p>
      <w:r>
        <w:t>IT: ZH_SOZIALVERSICHERUNGSGERICHT IV.2008.01125 del 3 giugno 2010</w:t>
      </w:r>
    </w:p>
    <w:p>
      <w:pPr>
        <w:pStyle w:val="Heading2"/>
      </w:pPr>
      <w:r>
        <w:t>Erwägungen</w:t>
      </w:r>
    </w:p>
    <w:p>
      <w:r>
        <w:rPr>
          <w:b/>
        </w:rPr>
        <w:t>E. 2</w:t>
      </w:r>
    </w:p>
    <w:p>
      <w:r>
        <w:t>2.1Â Â Â Â  Gegen diesen Entscheid liess X.___ am 5. November 2008 durch RechtsanwÃ¤ltin Cordula E. Niklaus Beschwerde erheben mit folgendem Rechtsgebehren (Urk. 1 S. 2):</w:t>
      </w:r>
    </w:p>
    <w:p>
      <w:r>
        <w:t>"1. Die VerfÃ¼gung vom 2. Oktober 2008 sei aufzuheben und es sei festzustellen, dass die BeschwerdefÃ¼hrerin einen Anspruch auf eine Invalidenrente hat;</w:t>
      </w:r>
    </w:p>
    <w:p>
      <w:r>
        <w:t>2.Â Â Â  eventualiter sei die Angelegenheit zur Neubeurteilung an die Beschwerdegegnerin zurÃ¼ck zu weisen;</w:t>
      </w:r>
    </w:p>
    <w:p>
      <w:r>
        <w:rPr>
          <w:b/>
        </w:rPr>
        <w:t>E. 3</w:t>
      </w:r>
    </w:p>
    <w:p>
      <w:r>
        <w:t>3.1Â Â Â Â  Die erstbehandelnden Ãrzte der Chirurgischen Klinik des Spitals C.___ berichteten am 28. Januar 2005, bei Eintritt der BeschwerdefÃ¼hrerin am Unfalltag, am 27. Januar 2005, hÃ¤tten starke, kaum beherrschbare Schmerzen vorgelegen. Diese seien vor allem links paravertebral auf HÃ¶he C3 lokalisiert gewesen und hÃ¤tten sowohl nach cranial als auch nach caudal ausgestrahlt (Urk. 12/12/84). Beim Unfall sei der Kopf der BeschwerdefÃ¼hrerin an die KopfstÃ¼tze geprallt. Die am Unfalltag, eine gute Stunde nach dem Unfall durchgefÃ¼hrte chronologische Befragung zum Unfallablauf ergab keine Anhaltspunkte fÃ¼r eine Bewusstlosigkeit, eine GedÃ¤chtnislÃ¼cke oder andere BewusstseinsstÃ¶rungen (Urk. 12/12/90-93). Der anfÃ¤ngliche Verdacht auf eine vordere Atlasbogenfraktur (Urk. 12/12/91) liess sich nicht verifizieren. Computertomographien (CT) des SchÃ¤dels und der HalswirbelsÃ¤ule (HWS) ergaben keine pathologischen Befunde, eine Magnetresonanztomographie (MRT) der HWS vom kranio-zervikalen Ãbergang bis hinunter zu C4 erbrachte keine Anhaltspunkte fÃ¼r ligamentÃ¤re LÃ¤sionen (Urk. 12/12/89). Unter Analgesie mit Ponstan und Muskelrelaxation mit Sirdalud waren die Schmerzen soweit ertrÃ¤glich, dass die BeschwerdefÃ¼hrerin am 28. Januar 2005 wieder aus dem Spital entlassen werden konnte (Urk. 12/12/84-85)). Zur ArbeitsfÃ¤higkeit der BeschwerdefÃ¼hrerin machten die Ãrzte der Chirurgischen Klinik des Spitals C.___ keine Angaben.</w:t>
      </w:r>
    </w:p>
    <w:p>
      <w:r>
        <w:t>3.2Â Â Â Â  Dr. med. D.___, SpezialÃ¤rztin fÃ¼r Neurologie FMH, welche die BeschwerdefÃ¼hrerin auf Zuweisung von Dr. A.___ am 29. Juni 2005 neurologisch untersuchte, erhob - abgesehen von einem wegen der Nasenpolypen deutlich verminderten Geruchssinn - einen vÃ¶llig unauffÃ¤lligen Neurostatus. Klinisch habe die BeschwerdefÃ¼hrerin eine Streckhaltung der HWS mit verspannter Nacken- und Schultermuskulatur, jedoch vÃ¶llig frei beweglicher HWS gezeigt. Die BeschwerdefÃ¼hrerin habe die Angewohnheit, Schuhe mit hohen, dÃ¼nnen AbsÃ¤tzen zu tragen, so dass sie den ganzen Tag den Zehengang ausfÃ¼hren mÃ¼sse. Dies trage dann weiter zur Verspannung der Schulter-Nacken-Muskulatur bei. Wichtig sei eine geeignete aktive Physiotherapie zur StÃ¤rkung dieser Muskulatur. Allenfalls wÃ¤re auch eine intensive stationÃ¤re Therapie fÃ¼r 2 - 3 Wochen zu empfehlen (Urk. 12/12/65-66). Zur ArbeitsfÃ¤higkeit der BeschwerdefÃ¼hrerin Ã¤usserte sich Dr. D.___ ebenfalls nicht.</w:t>
      </w:r>
    </w:p>
    <w:p>
      <w:r>
        <w:t>3.3Â Â Â Â  Dr. med. E.___, Spezialarzt fÃ¼r Neurologie FMH, untersuchte die BeschwerdefÃ¼hrerin im Auftrag der ZÃ¼rich am 15. Dezember 2005, am 10. und am 17. Januar 2006 (Urk. 12/12/45-52). Zudem liess Dr. E.___ beim Neuroradiologischen und Radiologischen Institut L.___ am 9. Januar 2006 eine native und Kontrastmittel(KM)-verstÃ¤rkte Magnetresonanz-Untersuchung des SchÃ¤dels und der HWS durchfÃ¼hren (Urk. 12/12/53). Diese bildgebenden Untersuchungen zeigten ein unauffÃ¤lliges Gehirn ohne nachweisbare traumatische VerÃ¤nderungen und leichte, dem Alter der BeschwerdefÃ¼hrerin entsprechende cervicale Degenerationen, ohne Diskushernien. Als Nebenbefund fand sich eine chronische Pansinusitis (Schleimhautschwellungen in sÃ¤mtlichen Nasen-NebenhÃ¶hlen), welche Dr. E.___ am 10. Januar 2006 in Verbindung mit dem in diesem Zeitpunkt schweren Asthma bronchiale als Ursache der von der BeschwerdefÃ¼hrerin geklagten MÃ¼digkeit bezeichnete (Urk. 12/12/50). Nachdem die Asthmaproblematik kompensiert war, ergaben die von Dr. E.___ am 17. Januar 2006 durchgefÃ¼hrten Untersuchungen (click-evozierte gemittelte Hirnstammpotentiale und somato-sensorisch evozierte Potentiale [Nervus ulnaris]) keine organische AbnormitÃ¤t. Zur Behandlung des Cervikalsyndroms empfahl Dr. E.___ nebst der Craniosacral-Therapie, die er als sinnvoll erachtete, eine psychagogische Betreuung der BeschwerdefÃ¼hrerin (Urk. 12/12/45-46). Die Elektroencephalographie (EEG) vom 10. Januar 2006 hatte deutliche irritative Zeichen ergeben, das Kontroll-EEG vom 12. April 2006 zeigte nach wie vor intermittierend irritative Potentiale, welche aber gemÃ¤ss Dr. E.___ die von der BeschwerdefÃ¼hrerin angegebenen Beschwerden (Schwindel, Nackenschmerzen, KonzentrationsstÃ¶rungen) nicht erklÃ¤rten. Dr. E.___ empfahl der BeschwerdefÃ¼hrerin, mÃ¶glichst aktiv zu sein und zu trainieren, gab jedoch keine Beurteilung der ArbeitsfÃ¤higkeit ab (Urk. 12/12/38).</w:t>
      </w:r>
    </w:p>
    <w:p>
      <w:r>
        <w:t>3.4Â Â Â Â  Im Auftrag der Z.___ AG untersuchte der Rheumatologe Dr. med. F.___, Spezialarzt FMH fÃ¼r physik. Medizin spez. Rheumaerkrankungen, die BeschwerdefÃ¼hrerin am 5. Oktober 2006 eingehend. Klinisch fand Dr. F.___ eine diskret eingeschrÃ¤nkte Rotation der HWS nach links, ein rechts betonter paravertebraler-zervikaler Hartspann mit Druckdolenzen der MuskelansÃ¤tze am Okziput, suprascapulÃ¤r und vom Rhombiodeus rechts, positive Irritationszonen C3 - C7 rechts und eine VerkÃ¼rzung der rechtsseitigen zervikalen Muskulatur. Neurologische StÃ¶rungen lagen keine vor. Eine statische StÃ¶rung der WirbelsÃ¤ule bestand nicht, eine Atrophie resp. Insuffizienz der RÃ¼ckenmuskulatur liess sich nicht nachweisen. Zusammenfassend beurteilte Dr. F.___ seine Befunde als ein rechts betontes Zervikovertebral-Syndrom sowie aufgrund der subjektiven Beschwerden als ein geringgradiges zervikozephales Syndrom nach HWS-Distorsionstrauma am 27. Januar 2005. Zur Behandlung des Zervikovertebral-Syndroms empfahl Dr. F.___ die WeiterfÃ¼hrung sowohl der passiven als auch der aktiven physikalischen Therapie. Auf eine begleitende Akupunktur-Behandlung sollte seiner Meinung nach wegen mangelnder Wirksamkeit und Ãberforderung durch zu viele Therapiearten verzichtet werden. Eine stationÃ¤re Behandlung sei nicht indiziert. PrimÃ¤r sei der weitere Ausbau der selbststÃ¤ndigen TÃ¤tigkeit als Modedesignerin zu forcieren. Dabei seien jedoch wechselbelastende Positionen einzuhalten, ohne stundenlanges Sitzen oder Stehen, ohne dauerndes Heben oder Tragen von Lasten Ã¼ber 10 kg und ohne stereotype BetÃ¤tigung in halbgebÃ¼ckter Position. ZusÃ¤tzlich seien regelmÃ¤ssig Pausen von 15 Minuten nach einer Stunde TÃ¤tigkeit einzulegen, und die Arbeit sollte Ã¼ber den ganzen Tag verteilt werden. Da die BeschwerdefÃ¼hrerin wegen des lang dauernden Heilungsverlaufs (Schmerzen, eingeschrÃ¤nkte LeistungsfÃ¤higkeit) und auch wegen der zervikozephalen Symptomatik (Schwindel, KonzentrationsstÃ¶rungen usw.) verunsichert, verÃ¤ngstigt und mutlos erscheine, schlage er noch eine neuropsychologische AbklÃ¤rung und Therapie zwecks Schmerzverarbeitung und GedÃ¤chtnis- resp. Konzentrationstraining vor. Die ArbeitsfÃ¤higkeit sollte mit diesen Massnahmen gegen Ende 2006 auf 50 % gesteigert werden kÃ¶nnen (Urk. 12/12/21-28). Von einer neuropsychologischen AbklÃ¤rung sah Dr. F.___ im Dezember 2006 dann allerdings wieder ab (Urk. 14/8).</w:t>
      </w:r>
    </w:p>
    <w:p>
      <w:r>
        <w:t>3.5Â Â Â Â  Dr. A.___, der behandelnde Hausarzt der BeschwerdefÃ¼hrerin, erwÃ¤hnte in seinem Bericht an den Unfallversicherer vom 13. April 2005 (Eingang bei der ZÃ¼rich) persistierende, aber jetzt wandernde Beschwerden vom Nacken bis lumbal (Urk. 12/12/80-81). In seinem Ãberweisungsschreiben vom 20. Mai 2005 an Dr. D.___ erwÃ¤hnte Dr. A.___, mittels initial Craniosacraltherapie, jetzt mehr Akupunktur/HomÃ¶opathie und Massagen sei der Verlauf sehr wechselnd mit guten Tagen, aber auch immer wieder starken Schmerzen und vegetativen Erscheinungen wie Ãbelkeit und Brechreiz. Eine ArbeitsfÃ¤higkeit als Modedesignerin habe bis dato noch nicht erreicht werden kÃ¶nnen. Wegen familiÃ¤ren GrÃ¼nden sei auch eine stationÃ¤re Rehabilitation schwierig zu realisieren (Urk. 12/12/77). Seinem Bericht vom 15. Juni 2005 kÃ¶nnen als objektive Befunde leichte Verspannungen nuchal entnommen werden, die von der BeschwerdefÃ¼hrerin geklagten KonzentrationsstÃ¶rungen und die Ãbelkeit bezeichnete er als wahrscheinlich psychovegetative Begleiterscheinungen. Dr. A.___ hoffte, die ArbeitsfÃ¤higkeit kÃ¶nne per Anfang Juli 2005 gesteigert werden, die Chancen fÃ¼r eine berufliche Wiedereingliederung bezeichnete er als eher gÃ¼nstig und betonte, man solle ja nicht krankmachen mit zu grosser und zu langer Entlastung. Das Problem sei aber die schwierige Wirtschaftslage, die hier kaum Hand biete beim Wiedereinstieg. Ein Behandlungsabschluss sei eventuell in sechs Monaten mÃ¶glich (Urk. 12/12/72-73). Am 24. August 2005 berichtete Dr. A.___ Ã¼ber kaum objektivierbare psychovegetative Erscheinungen. Er hoffe, die ArbeitsfÃ¤higkeit kÃ¶nne anfangs September 2005 gesteigert werden, der Behandlungsabschluss sei noch unklar (Urk. 12/12/62). Ab 1. September 2005 attestierte Dr. A.___ der BeschwerdefÃ¼hrerin dann eine ArbeitsunfÃ¤higkeit von 80 % (Urk. 12/12/61). Zuhanden der Z.___ AG berichtete Dr. A.___ am 5. Mai 2006, der Heilverlauf sei halt wie immer wieder bei solchen UnfÃ¤llen sehr wechselhaft. Die Patienten machten viele Therapien, vermischten vieles an TherapiemÃ¶glichkeiten, so dass man nie richtig herausfinde, was am besten tue. Aktuell erlebe er bei der BeschwerdefÃ¼hrerin eher wieder einen RÃ¼ckfall seit Beginn der Akupunktur. Die Symptomatik dehne sich aus auf familiÃ¤re Belastungen (Partnerschaft). UnterstÃ¼tzung in diesem Rahmen sowie die viel diskutierte stationÃ¤re Rehabilitation wÃ¼rden aber nach wie vor abgelehnt. Immerhin sei eine ArbeitsfÃ¤higkeit von 30 % realisierbar. Eine Steigerung in den nÃ¤chsten Monaten bis ca. 60 % sei realistisch, 100 % werde die BeschwerdefÃ¼hrerin kaum erreichen (Urk. 12/12/37). Ab 1. MÃ¤rz 2006 bis 30. April 2007 bescheinigte Dr. A.___ der BeschwerdefÃ¼hrerin eine ArbeitsunfÃ¤higkeit von 70 % (Urk. 14/4/1). Auf die Frage der ZÃ¼rich vom 2. Februar 2007, weshalb die ArbeitsunfÃ¤higkeit unvermindert bei 70 % liege (Urk. 14/5), antwortete Dr. A.___ am 8. Februar 2007, leider gehe das nicht so schnell, die Belastung bis zu 50 % lasse das einfach noch nicht zu. Abgemacht sei eine Steigerung der ArbeitsfÃ¤higkeit im MÃ¤rz auf 40 %. Er stelle sich vor, dass eine Arbeitssteigerung um 10 % alle zwei Monate realistisch sei (Urk. 14/4). Ab 1. Mai bis 30. September 2007 bescheinigte Dr. A.___ der BeschwerdefÃ¼hrerin eine ArbeitsunfÃ¤higkeit von 60 % und ab 1. Oktober 2007 eine solche von 50 % (Urk. 14/4/2-3). Vom 1. Juli bis 31. Dezember 2008 beurteilte er die ArbeitsunfÃ¤higkeit der BeschwerdefÃ¼hrerin mit 40 % (Urk. 8).</w:t>
      </w:r>
    </w:p>
    <w:p>
      <w:r>
        <w:t>3.6Â Â Â Â  Die medizinischen Experten der MEDAS, welche die BeschwerdefÃ¼hrerin im Juni 2007 neurologisch, orthopÃ¤disch, psychiatrisch und internistisch untersucht hatten, erhoben im Gutachten vom 4. September 2007 folgende Diagnosen, alle ohne Auswirkung auf die ArbeitsfÃ¤higkeit: "1) Cervikalsyndrom (diskrete cervicale Dysfunktion C1/C2), 2) Zustand nach HWS-Distorsion vom 27.01.2005 und Verkehrsunfall vom 18.10.2005 ohne Nachweis neurologischer Defizite, 3) Anamnestisch mitgeteiltes Asthma bronchiale, 4) Status nach NNH-OP und Polypektomien" (Urk. 12/25/16). Dr. med. G.___, Facharzt fÃ¼r Neurologie, bei welchem die BeschwerdefÃ¼hrerin Ã¼ber stÃ¤ndige rechtsbetonte Nackenschmerzen mit Ausstrahlung Ã¼ber die rechte Schulter bis in den rechten Arm und Ã¼ber rechtsbetonte Hinterkopfschmerzen klagte (Ur. 12/25/11), fand bei seiner klinischen Untersuchung eine Klopfdolenz der gesamten HWS, mit Punctum maximum im Bereich der Vertebra prominens (C/7), eine Druckdolenz paravertebral rechts mehr als links im kraniozervikalen Ãbergang sowie im Bereich C7/C8 mit mÃ¤ssig verspannter Nackenmuskulatur (ebenfalls rechtsbetont). Brust- und LendenwirbelsÃ¤ule waren frei. Der Fingerbodenabstand (FBA) betrug 15 cm, das Wiederaufrichten gestaltete sich flÃ¼ssig. LasÃ¨gue, Trendelenburg und Bragard beidseits fielen negativ aus. Die zusÃ¤tzlichen neurologischen Untersuchungen von Dr. G.___ ergaben keine Anhaltspunkte fÃ¼r HirnwerkzeugstÃ¶rungen. Kontrastierend zu dem von der BeschwerdefÃ¼hrerin subjektiv angegebenen Konzentrationsmangel fand Dr. G.___ im klinischen Eindruck keinerlei Hinweise auf neuropsychologische Defizite. Selektive und geteilte Aufmerksamkeit seien intakt gewesen, die Aufmerksamkeit der BeschwerdefÃ¼hrerin habe auch wÃ¤hrend des Explorationszeitraumes nicht nachgelassen. Die KonzentrationsfÃ¤higkeit sei durchgehend erhalten geblieben. Die BeschwerdefÃ¼hrerin habe aufmerksam und alert die gesamte Exploration und Untersuchung verfolgt (Urk. 12/25/12-13). AnlÃ¤sslich der internistischen Untersuchung durch Dr. med. H.___, Facharzt fÃ¼r Innere Medizin, nannte die BeschwerdefÃ¼hrerin als Hauptproblem die Schmerzen im Nacken, die in den Kopf sowie in den rechten Arm ausstrahlten. Sie habe zwei Arten von Kopfschmerzen, die eine ausgehend von der Stirne, die andere vom Nacken. Bei seiner klinischen Untersuchung fand Dr. H.___ im Vergleich zu Dr. G.___ zwar bei der PrÃ¼fung des GehÃ¶rs (Weber-Test) und der SensibilitÃ¤t leicht abweichende Werte, vermerkte dazu jedoch, dass die Resultate dieser Untersuchungen jeweils stark abhÃ¤ngig von subjektiven Angaben seien. Nennenswerte pathologische Befunde konnte Dr. H.___ aber keine erheben. Aus internistischer Sicht ergab sich keine ArbeitsunfÃ¤higkeit (Internistisches Zusatzgutachten vom 19. Juli 2007, Urk. 12/25/32-37). Auch gegenÃ¼ber Dr. med. I.___, Arzt fÃ¼r OrthopÃ¤die, klagte die BeschwerdefÃ¼hrerin Ã¼ber hauptsÃ¤chlich rechtsseitige Nackenschmerzen mit Ausstrahlungen in den rechten Arm und in den Hinterkopf. Bei der klinischen Untersuchung von Kopf und Hals zeigte sich die posteriore und laterale Nackenmuskulatur weitgehend normoton. Ãber den HinterhauptansÃ¤tzen rechts wie links fanden sich mÃ¤ssig intensive druckdolente myofasziale Verquellungen. Bei den QuerfortsÃ¤tzen C2 beidseits zeigte sich ein auffÃ¤lliger Palpationsschmerz. Ferner fand sich ein mÃ¤ssiger HWS-Kompressions- und Extensionsschmerz, die Beweglichkeit der HWS im oberen cervikalen Drittel war mÃ¤ssig messbar eingeschrÃ¤nkt. Zusammenfassend kam Dr. I.___ zum Schluss, aktuell sei die Beweglichkeit der HWS nur noch geringgradig eingeschrÃ¤nkt. Der Tonus der Nackenmuskulatur sei weitgehend physiologisch auszumachen. Bei der manuellen Untersuchung hÃ¤tten sich keine Hinweise fÃ¼r eine persistierende cervikale-segmentale Dysfunktion gefunden, welche zwingend dem Ereignis vom 27. Januar 2005, beziehungsweise vom 18. Oktober 2005 anzulasten sei. Es handle sich um einen Verdacht einer blanden Dysfunktion im Bewegungssegment C1/2, welches fÃ¼r ein Beschleunigungstrauma mit Ã¼berwiegender SchÃ¤digung des Bewegungssegmentes C4/5/6 nicht typisch sei (OrthopÃ¤disches MEDAS-Zusatzgutachten vom 14. Juni 2007, Urk. 12/25/38-45). Die psychiatrische Untersuchung durch Dr. med. J.___, FachÃ¤rztin fÃ¼r Psychiatrie und Psychotherapie, ergab aus objektiver Sicht keine pathologischen FunktionsstÃ¶rungen. Eine psychiatrische MorbiditÃ¤t als Grundlage fÃ¼r das von der BeschwerdefÃ¼hrerin geklagte Schmerzsyndrom kÃ¶nne ausgeschlossen werden. Insbesondere hÃ¤tten sich keine Hinweise fÃ¼r eine somatoforme SchmerzstÃ¶rung gemÃ¤ss ICD-10 oder eine krankheitswertige Depression ergeben (Psychiatrisches Zusatzgutachten vom 19. Juni 2007, Urk. 12/25/29-31).</w:t>
      </w:r>
    </w:p>
    <w:p>
      <w:r>
        <w:t>Â Â Â Â Â Â Â Â  Zuhanden der ZÃ¼rich beurteilten die Gutachter die ArbeitsunfÃ¤higkeit der BeschwerdefÃ¼hrerin wie folgt: WÃ¤hrend der Heilphase habe fÃ¼r einen Zeitraum nach dem Ereignis vom 27. Januar 2005 bis 31. August 2005 eine ArbeitsunfÃ¤higkeit von 100 % bestanden, danach eine solche von 50 % fÃ¼r sechs Monate, d.h. bis Ende Februar 2006. Anschliessend sei eine Steigerung der ArbeitsfÃ¤higkeit bis zum Erreichen einer medizinisch-theoretischen ArbeitsfÃ¤higkeit von 100 % ab 18. Oktober 2006 anzunehmen, in diesem Zeitraum sei vom 28. Februar 2006 bis 18. Oktober 2006 von einer ArbeitsunfÃ¤higkeit von 20 % auszugehen (Urk. 12/25/20 Ziff. 7.2).</w:t>
      </w:r>
    </w:p>
    <w:p>
      <w:r>
        <w:t>Â Â Â Â Â Â Â Â  Zu den Zusatzfragen der Beschwerdegegnerin Ã¤usserten sich die Gutachter dahingehend, unfallfremd leide die BeschwerdefÃ¼hrerin unter anhaltenden muskulÃ¤ren Verspannungen mit pseudoradikulÃ¤ren Cervikalgien sowie unter zervikogenen Nackenhinterkopfschmerzen. Daraus resultiere jedoch keine andauernde Einbusse der ArbeitsfÃ¤higkeit. Die BeschwerdefÃ¼hrerin sei in der Lage, alle leichten bis mittelschweren kÃ¶rperlichen Arbeiten durchschnittlicher geistiger Art mit durchschnittlicher Verantwortung vollschichtig, d.h. zu 100 % auszuÃ¼ben. In der zuletzt ausgeÃ¼bten TÃ¤tigkeit als Modedesignerin sei die BeschwerdefÃ¼hrerin aus medizinisch-theoretischer Sicht zu 100 % arbeitsfÃ¤hig. Es bestehe dabei eine Reduzierung der LeistungsfÃ¤higkeit (medizinisch-theoretisch) von 10 %. TÃ¤tigkeiten in kÃ¶rperlichen Zwangshaltungen, insbesondere TÃ¤tigkeiten mit stÃ¤ndigem Armvorhalt sowie Ãberkopfarbeiten mÃ¼ssten vermieden werden (Urk. 12/25/25).</w:t>
      </w:r>
    </w:p>
    <w:p>
      <w:r>
        <w:t>4.Â Â Â Â Â Â</w:t>
      </w:r>
    </w:p>
    <w:p>
      <w:r>
        <w:t>4.1Â Â Â Â Â Â Â Â  Hinsichtlich der Beurteilung der ArbeitsfÃ¤higkeit der BeschwerdefÃ¼hrerin zur Zeit der Begutachtung (Juni 2007) kann ohne Weiteres auf das MEDAS-Gutachten vom 4. September 2007 abgestellt werden. Denn es erfÃ¼llt diesbezÃ¼glich die von der Rechtsprechung aufgestellten Anforderungen an medizinische Gutachten (vgl. BGE 122 V 160 Erw. 1c). Insbesondere beruht es auf den im vorliegenden Fall erforderlichen (funktionsorientierten und psychiatrischen) Untersuchungen. Es berÃ¼cksichtigt die geklagten Beschwerden und setzt sich mit diesen rechtsgenÃ¼glich auseinander (vgl. psychiatrisches Zusatzgutachten vom 19. Juni 2007, Urk. 12/25/29-31, internistisches Zusatzgutachten vom 19. Juli 2007, Urk. 12/25/32-37, und orthopÃ¤disches Zusatzgutachten vom 14. Juni 2007, Urk. 12/25/38-45). Das MEDAS-Gutachten leuchtet zudem in der Darlegung der medizinischen ZustÃ¤nde und ZusammenhÃ¤nge ein, weshalb sich die von den Gutachtern gezogenen medizinischen Schlussfolgerungen prÃ¼fend nachvollziehen lassen. Demzufolge darf davon ausgegangen werden, dass die BeschwerdefÃ¼hrerin in der angestammten TÃ¤tigkeit als Modedesignerin grundsÃ¤tzlich voll arbeitsfÃ¤hig ist, mit einer wegen der Schmerzproblematik eingeschrÃ¤nkten LeistungsfÃ¤higkeit von 10 %. Hingegen sind ihr alle leichten bis mittelschweren kÃ¶rperlichen Arbeiten durchschnittlicher geistiger Art mit durchschnittlicher Verantwortung vollschichtig, d.h. zu 100 % zumutbar.</w:t>
      </w:r>
    </w:p>
    <w:p>
      <w:r>
        <w:t>Â Â Â Â Â Â Â Â  BezÃ¼glich der rÃ¼ckblickenden EinschÃ¤tzung einer ArbeitsunfÃ¤higkeit von 100 % bis 31. August 2005, einer solchen von 50 % bis Ende Februar 2006 und einer solchen von 20 % bis 18. Oktober 2006 (Urk. 12/25/20 Ziff. 7.2) vermag das MEDAS-Gutachten vom 4. September 2007 hingegen nicht in allen Teilen zu Ã¼berzeugen und bedarf einer nÃ¤heren ÃberprÃ¼fung. Entgegen der Meinung der BeschwerdefÃ¼hrerin kann jedoch nicht auf die Beurteilungen des behandelnden Arztes, Dr. A.___, und auch nicht auf das Resultat des von der Z.___ AG durchgefÃ¼hrten Case Managements abgestÃ¼tzt werden. Der VollstÃ¤ndigkeit halber sei darauf verwiesen, dass sich weder Dr. D.___ noch Dr. E.___ zur ArbeitsfÃ¤higkeit der BeschwerdefÃ¼hrerin geÃ¤ussert haben (siehe Erw. 3.2 und 3.3).</w:t>
      </w:r>
    </w:p>
    <w:p>
      <w:r>
        <w:t>4.2Â Â Â Â  Den Berichten des behandelnden Hausarztes Dr. A.___ lÃ¤sst sich entnehmen, dass er sich bei der Beurteilung der ArbeitsfÃ¤higkeit der BeschwerdefÃ¼hrerin nicht so sehr von objektiven medizinischen Ãberlegungen, sondern vielmehr massgeblich von den subjektiv geÃ¤usserten EinschrÃ¤nkungen der BeschwerdefÃ¼hrerin leiten liess. Ab Juni 2005 gab er in seinen Schreiben immer wieder der Hoffnung Ausdruck, die ArbeitsfÃ¤higkeit der BeschwerdefÃ¼hrerin kÃ¶nne nÃ¤chstens erheblich gesteigert werden, wobei er in seinem Bericht vom 15. Juni 2005 als Problem fÃ¼r den Wiedereinstieg in den Erwerbsprozess die schwierige Wirtschaftslage, mit anderen Worten keine medizinischen Ursachen anfÃ¼hrte (Urk. 12/12/72 Ziff. 8). Einleuchtende medizinische GrÃ¼nde, weshalb die von ihm immer wieder erhoffte Steigerung der ArbeitsfÃ¤higkeit letztendlich nicht realisiert werden konnte, finden sich auch in seinen spÃ¤teren Berichten nicht (siehe Erw. 3.5).</w:t>
      </w:r>
    </w:p>
    <w:p>
      <w:r>
        <w:t>Â Â Â Â Â Â Â Â  AnlÃ¤sslich einer Besprechung mit dem zustÃ¤ndigen Schadeninspektor der ZÃ¼rich am 14. Oktober 2005 (Urk. 14/24) berichtete die BeschwerdefÃ¼hrerin, seit Anfang September 2005 leiste sie ein Arbeitspensum von rund 20 % im Rahmen einer freiberuflichen TÃ¤tigkeit auf Mandatsbasis fÃ¼r verschiedene Auftraggeber in der Modebranche. Durch die AuftrÃ¤ge sei sie unterschiedlich ausgelastet, bisweilen mehr als 20 %, aktuell Ã¼berhaupt nicht. Im September sei sie auch wÃ¤hrend zwei Tagen an einer Modemesse in Paris gewesen. Die BeschwerdefÃ¼hrerin hoffe, durch die freiberufliche TÃ¤tigkeit am Ball zu bleiben und so in Zukunft eine MÃ¶glichkeit fÃ¼r eine Festanstellung im Teilzeitpensum, z.B. maximal 80 % zu erhalten. Eine Steigerung der selbststÃ¤ndigen TÃ¤tigkeit durch vermehrte AuftrÃ¤ge sei aus wirtschaftlichen GrÃ¼nden noch fraglich. Der Schadeninspektor wies im Rahmen dieses GesprÃ¤ches - wie schon anlÃ¤sslich der Besprechung vom 27. Juni 2005 (Urk. 14/25) - auf die MÃ¶glichkeit eines aktiven Case-Managements hin und vereinbarte mit der BeschwerdefÃ¼hrerin, dass die ZÃ¼rich eine Anmeldung bei der Firma Z.___ AG vornehmen und die BeschwerdefÃ¼hrerin fÃ¼r ein erstes GesprÃ¤ch direkt aufgeboten werde (Urk. 14/24 S. 3). Erst nach lÃ¤ngerer Bedenkfrist (Urk. 14/22) unterzeichnete die BeschwerdefÃ¼hrerin am 16. Januar 2006 die notwendige Vollmacht fÃ¼r die Z.___ AG (Urk. 14/23), und Ende Januar 2006 fand das erste GesprÃ¤ch zwischen dieser Institution und der BeschwerdefÃ¼hrerin statt (Urk. 14/22). Bis zur Beendigung der Betreuung durch die Z.___ AG per 22. Januar 2007 (Protokoll Reha-Konferenz vom 22. Januar 2007, Urk. 14/6) fanden zwischen der BeschwerdefÃ¼hrerin und der zustÃ¤ndigen Betreuerin mehrere GesprÃ¤che statt, sowie zusammen mit Vertretern der ZÃ¼rich und des Haftpflichtversicherers und der AnwÃ¤ltin der BeschwerdefÃ¼hrerin am 29. August 2006 eine erste Reha-Konferenz und am 22. Januar 2007 eine zweite (Urk. 14/6-21). Dem Verlaufsbericht vom 21. August 2006 kann u.a. entnommen werden, dass die BeschwerdefÃ¼hrerin ihr Pensum als selbststÃ¤ndige Modedesignerin per 1. MÃ¤rz 2006 auf ca. 30 % gesteigert habe. Sie arbeite vorwiegend im Home-Office, ihre tÃ¤gliche Arbeit teile sich in Design, Werbung und Styling auf. Meist arbeite die BeschwerdefÃ¼hrerin am Vormittag, wobei sie zur Zeit in der Lage sei, ein zweistÃ¼ndiges Pensum ohne grÃ¶ssere Pausen durchzuhalten. Dann erfolge meist am Nachmittag noch eine weitere Arbeitsstunde. Es sei aber auch mÃ¶glich, dass die BeschwerdefÃ¼hrerin gezwungen sei, mehr zu arbeiten (z.B. bei einem Messebesuch in Paris u.Ã¤.). Die Auftragslage sei gut und die BeschwerdefÃ¼hrerin habe angegeben, dass sie praktisch sofort ihr Pensum anheben kÃ¶nnte, wenn es gesundheitlich mÃ¶glich wÃ¤re (Urk. 14/15 S. 4). Die am 29. August 2006 durchgefÃ¼hrte Reha-Konferenz ergab, dass die BeschwerdefÃ¼hrerin gemÃ¤ss ihren Angaben ihre selbststÃ¤ndige ErwerbstÃ¤tigkeit zu ca. 20 - 30 % durchfÃ¼hrte und damit ein Einkommen von ca. Fr. 1'500.-- im Monat erzielte. Bei voller Genesung mÃ¶chte sie die selbststÃ¤ndigerwerbende TÃ¤tigkeit voll ausbauen. Sie sei aber auch nicht abgeneigt, nebst der selbststÃ¤ndigerwerbenden TÃ¤tigkeit eine Anstellung von 20 - 40 % anzunehmen (Urk. 14/13 S. 2). Die BeschwerdefÃ¼hrerin habe klar geÃ¤ussert, dass sie eine weitere Steigerung ihres Pensums vorsehe. Eigentlich habe sie nach den Ferien im August 2006 um weitere 10 % steigern wollen, habe sich dann aber doch noch nicht in der Lage dazu gesehen. Ihre momentane Strategie sei, die selbststÃ¤ndige ErwerbstÃ¤tigkeit weiter auszubauen, parallel zur Stabilisierung der gesundheitlichen Situation. Falls sich eine externe MÃ¶glichkeit biete im Sinne einer Anstellung, schliesse sie aber auch dies nicht aus. Sie mÃ¶chte das flexibel handhaben, da ihre momentane Situation kein fixes Vorgehen zulasse. Falls sich im Verlaufe zeigen sollte, dass in beruflicher Hinsicht eine weitere UnterstÃ¼tzung (z.B. Stellenvermittlung) notwendig sein sollte, sei die ZÃ¼rich auch offen fÃ¼r diese Diskussion (Urk. 14/12 S. 3). Am 13. Dezember 2006 berichtete die zustÃ¤ndige Betreuerin der Z.___ AG, zwei Stunden Arbeit am StÃ¼ck seien der BeschwerdefÃ¼hrerin mÃ¶glich, anschliessend folge eine Pause und Entspannung. Bisher sei keine Steigerung mÃ¶glich gewesen, die Grenzen seien weiterhin spÃ¼rbar (Urk. 14/9). Die gleiche Aussage findet sich auch im Bericht vom 17. Januar 2007 (Urk. 14/8). AnlÃ¤sslich der Reha-Konferenz vom 22. Januar 2007, an welcher auch der Ehegatte der BeschwerdefÃ¼hrerin teilnahm, wurde beschlossen, den Auftrag mit der Z.___ AG zu beenden. Die BeschwerdefÃ¼hrerin beschrieb ihren Zustand im Wesentlichen unverÃ¤ndert im Vergleich zur Situation vom August 2006. Von einem vom Vertreter der ZÃ¼rich zur Diskussion gebrachten Reha-Aufenthalt sahen die BeschwerdefÃ¼hrerin und ihr Ehemann aus familiÃ¤ren und hauptsÃ¤chlich beruflichen GrÃ¼nden (Unterbruch der selbststÃ¤ndigen ErwerbstÃ¤tigkeit) eher ab. Im Weiteren wurde auch der aktuelle Status als SelbststÃ¤ndigerwerbende einer TÃ¤tigkeit als Angestellte gegenÃ¼bergestellt, wobei die BeschwerdefÃ¼hrerin ihr jetzige Arbeitssituation bei freier Zeiteinteilung als ideal empfunden habe. Sie empfinde subjektiv mehr Druck in einem AngestelltenverhÃ¤ltnis, wo sie die Leistung innerhalb einer bestimmten Zeit erbringen und zu fixen Zeiten erscheinen mÃ¼sste. Die bisherigen Massnahmen hÃ¤tten keinen messbaren Erfolg gezeigt, und auch die BeschwerdefÃ¼hrerin sehe zur Zeit keinen Handlungsbedarf fÃ¼r die Z.___ AG. Sie habe die GesprÃ¤che und die administrative Entlastung geschÃ¤tzt, kÃ¶nne jedoch keine konkreten Ziele fÃ¼r die nÃ¤chste Zeit formulieren und mÃ¶chte auch an der momentanen therapeutischen Situation nichts Ã¤ndern (Urk. 14/6).</w:t>
      </w:r>
    </w:p>
    <w:p>
      <w:r>
        <w:t>4.3Â Â Â Â  Aus der vorangehenden ErwÃ¤gung zeigt sich sehr klar, dass nicht so sehr objektive medizinische GrÃ¼nde einer erfolgreichen Wiedereingliederung der BeschwerdefÃ¼hrerin in das Erwerbsleben im Wege standen. Vielmehr entsteht - wie erwÃ¤hnt - der Eindruck, dass die ArbeitsunfÃ¤higkeitsbescheinigungen des behandelnden Arztes primÃ¤r die Selbstbeurteilungen der BeschwerdefÃ¼hrerin wiedergeben. Den gleichen Eindruck in Bezug auf die mÃ¶gliche LeistungsfÃ¤higkeit der BeschwerdefÃ¼hrerin vermitteln auch die Berichte der Z.___ AG und des Schadeninspektors der ZÃ¼rich. Kurz nach dem Unfall vom 27. Januar 2005 hatte die BeschwerdefÃ¼hrerin entschieden, ihren Beruf als SelbststÃ¤ndigerwerbende auszuÃ¼ben. Ihre Ãusserung im Oktober 2005, sie erhoffe sich durch ihre freiberufliche TÃ¤tigkeit am Ball bleiben und so eine MÃ¶glichkeit fÃ¼r eine Festanstellung erhalten zu kÃ¶nnen (Urk. 14/24), relativierte sie dann wÃ¤hrend der Betreuungsphase durch die Z.___ AG insofern, als sie bei voller Genesung die selbststÃ¤ndige TÃ¤tigkeit voll ausbauen wolle (Urk. 14/13). In Bezug auf ein mÃ¶gliches AnstellungsverhÃ¤ltnis blieben ihre Aussagen denn auch auffallend vage (Urk. 14/13 S. 2 und Urk. 14/12 S. 3). Einer stationÃ¤ren Rehabilitation verweigerte sich die BeschwerdefÃ¼hrerin immer wieder aus persÃ¶nlichen GrÃ¼nden. Zu einer Zusammenarbeit mit der Z.___ AG konnte sie sich erst nach lÃ¤ngerer Bedenkfrist entscheiden (Urk. 14/22). Irgendwelche BemÃ¼hungen der BeschwerdefÃ¼hrerin um die Aufnahme einer anderen, ihren Beschwerden angepassten TÃ¤tigkeit, sind nicht ersichtlich.</w:t>
      </w:r>
    </w:p>
    <w:p>
      <w:r>
        <w:t>Â Â Â Â Â Â Â Â  Zusammenfassend ist festzuhalten, dass weder die Berichte von Dr. A.___ noch jene der Z.___ AG, bzw. des Schadeninspektors der ZÃ¼rich geeignet sind, eine rechtsgenÃ¼gliche Beurteilung der ArbeitsunfÃ¤higkeit der BeschwerdefÃ¼hrerin zuzulassen, da sich die darin wiedergegebenen EinschÃ¤tzungen massgeblich, wenn nicht gar vollstÃ¤ndig auf die Selbstbeurteilungen der BeschwerdefÃ¼hrerin und nicht auf medizinisch objektivierbare LeistungseinschrÃ¤nkungen stÃ¼tzen.</w:t>
      </w:r>
    </w:p>
    <w:p>
      <w:r>
        <w:t>4.4Â Â Â Â  Aus der Beurteilung von Dr. F.___ (siehe Erw. 3.4) lÃ¤sst sich einerseits ableiten, dass auch dieser Arzt, wie schon Dr. D.___ (siehe Erw. 3.2), Dr. E.___ (siehe Erw. 3.3) und Dr. A.___ (siehe Erw. 3.5), fÃ¼r die von der BeschwerdefÃ¼hrerin geklagten LeistungseinschrÃ¤nkungen kein organisches Korrelat finden konnte. Bei den von Dr. F.___ erhobenen Befunden, einem rechtsbetonten Zervikovertebral-Syndrom und einem geringgradigen zervikozephalen Syndrom, handelt es sich denn auch bloss um die Benennung eines bestimmten Symptomenkomplexes, bzw. eines Schmerzzustandes, nicht jedoch um objektivierbare medizinische Befunde (Urteil des EidgenÃ¶ssischen Versicherungsgerichts vom 2. August 2006 in Sachen P., U 58/06, Erw. 4.2.1 mit Hinweisen). Andererseits kann seiner Beurteilung entnommen werden, dass er eine Ã¼ber den ganzen Tag verteilte ErwerbstÃ¤tigkeit als Modedesignerin - unter Einhaltung der von ihm empfohlenen wechselbelastenden KÃ¶rperpositionen und Pausen - als zumutbar erachtete. Daran Ã¤ndert nichts, dass er ganz offensichtlich lediglich wegen der subjektiven Situation der BeschwerdefÃ¼hrerin (lang dauernder Heilungsverlauf, Verunsicherung, etc.) u.a. noch weitere Therapien zwecks Schmerzverarbeitung vorschlug, um die ArbeitsfÃ¤higkeit der BeschwerdefÃ¼hrerin zu steigern.</w:t>
      </w:r>
    </w:p>
    <w:p>
      <w:r>
        <w:t>Â Â Â Â Â Â Â Â  Somit steht aufgrund der Beurteilung von Dr. F.___ fest, dass der BeschwerdefÃ¼hrerin spÃ¤testens seit Oktober 2006 ihre ErwerbstÃ¤tigkeit als Modedesignerin in einem beachtlichen Umfang wieder zumutbar war. Ausgehend von einem 8-Stunden-Tag und in Beachtung der von Dr. F.___ empfohlenen Pausen von stÃ¼ndlich 15 Minuten entspricht dies einer medizinisch-theoretischen ArbeitsfÃ¤higkeit von 75 %. Diese EinschÃ¤tzung korreliert grundsÃ¤tzlich mit jener der MEDAS-Gutachter, welche ab 18. Oktober 2006 (Anmerkung: Datum des Berichts von Dr. F.___) eine ArbeitsfÃ¤higkeit von 100 % (Urk. 12/25/20 Ziff. 7.2), bzw. in der TÃ¤tigkeit als Modedesignerin eine Reduzierung der medizinisch-theoretischen LeistungsfÃ¤higkeit um 10 % annahmen (Urk. 12/25/25). Darauf ist abzustellen.</w:t>
      </w:r>
    </w:p>
    <w:p>
      <w:r>
        <w:t>Â Â Â Â Â Â Â Â  Vor der Untersuchung durch Dr. F.___ nahm die BeschwerdefÃ¼hrerin schon ab September 2005 im Rahmen von gut 20 % Mandate als Modedesignerin an, eine Steigerung dieses Pensums erachtete sie allerdings nicht aus gesundheitlichen, sondern aus wirtschaftlichen GrÃ¼nden als fraglich (Urk. 14/24 S. 2). Dr. A.___ hatte schon im Juni 2005 wirtschaftliche und nicht medizinische GrÃ¼nde als Problem fÃ¼r den Wiedereinstieg der BeschwerdefÃ¼hrerin in den Erwerbsprozess angegeben (Urk. 12/12/72 Ziff. 8). Ab MÃ¤rz 2006 weitete die BeschwerdefÃ¼hrerin ihre selbststÃ¤ndige ErwerbstÃ¤tigkeit als Modedesignerin dann auf gute drei Stunden pro Tag aus (siehe Erw. 4.2), was - wiederum gemessen an einem 8-Stunden-Tag - einer TÃ¤tigkeit von 37,5 % entspricht. ErwÃ¤hnenswert ist in diesem Zusammenhang, dass die BeschwerdefÃ¼hrerin in ihrer Freizeit (Ferien im Tessin, Wochenenden) offensichtlich beschwerdefrei war (Urk. 12/12/32 und Urk. 14/7 S. 3), was mit den von ihr geklagten, permanenten Schmerzen nicht in Einklang zu bringen ist. AnlÃ¤sslich eines GesprÃ¤ches mit dem Schadeninspektor der ZÃ¼rich am 14. Oktober 2005 hatte die BeschwerdefÃ¼hrerin zudem angegeben, derzeit Ã¼bernehme sie wieder einen grÃ¶sseren Teil der Haushaltarbeiten und der Kinderbetreuung selbst. Dies beinhalte auch das Wickeln bzw. Heben und Tragen des doch ziemlich schweren Sohnes (Urk. 14/24 S. 2). In Anbetracht dieser aktenkundigen Tatsachen ist somit nicht zu beanstanden, dass die MEDAS-Gutachter von einer ab 1. September 2005 bestehenden ArbeitsfÃ¤higkeit von 50 % ausgingen, sind doch keine objektiven medizinischen GrÃ¼nde ersichtlich, welche die BeschwerdefÃ¼hrerin daran gehindert hÃ¤tten, ihre TÃ¤tigkeit ab diesem Zeitpunkt in diesem Umfang wieder aufzunehmen.</w:t>
      </w:r>
    </w:p>
    <w:p>
      <w:r>
        <w:t>Â Â Â Â Â Â Â Â  Hingegen kann nicht nachvollzogen werden, aus welchen GrÃ¼nden die MEDAS-Gutachter ab 1. MÃ¤rz 2006 von einer ArbeitsfÃ¤higkeit von 80 % ausgingen. Mangels aussagekrÃ¤ftiger medizinischer Beurteilungen ist deshalb zu Gunsten der BeschwerdefÃ¼hrerin davon auszugehen, dass ihre ArbeitsfÃ¤higkeit bis zur Untersuchung von Dr. F.___ zu 50 % eingeschrÃ¤nkt blieb.</w:t>
      </w:r>
    </w:p>
    <w:p>
      <w:r>
        <w:t>4.5Â Â Â Â Â Â Â Â  Zusammenfassend ist demnach von folgendem Verlauf der ArbeitsfÃ¤higkeit der BeschwerdefÃ¼hrerin in der angestammten TÃ¤tigkeit als Modedesignerin sowie in jeder leichten bis mittelschweren kÃ¶rperlichen TÃ¤tigkeit auszugehen:</w:t>
      </w:r>
    </w:p>
    <w:p>
      <w:r>
        <w:t>Â Â Â Â Â Â Â Â  0 % vom 27. Januar 2005 bis 31. August 2005</w:t>
      </w:r>
    </w:p>
    <w:p>
      <w:r>
        <w:t>Â Â Â Â Â Â Â Â  50 % vom 1. September 2005 bis 17. Oktober 2006</w:t>
      </w:r>
    </w:p>
    <w:p>
      <w:r>
        <w:t>Â Â Â Â Â Â Â Â  90 % ab 18. Oktober 2006</w:t>
      </w:r>
    </w:p>
    <w:p>
      <w:r>
        <w:rPr>
          <w:b/>
        </w:rPr>
        <w:t>E. 5</w:t>
      </w:r>
    </w:p>
    <w:p>
      <w:r>
        <w:t>Â Â Â Â Â</w:t>
      </w:r>
    </w:p>
    <w:p>
      <w:r>
        <w:t>5.1Â Â Â Â  Strittig ist auch, ob die BeschwerdefÃ¼hrerin bei voller Gesundheit voll oder zu 80 % erwerbstÃ¤tig wÃ¤re. AnlÃ¤sslich der Besprechung mit dem Schadeninspektor der ZÃ¼rich vom 14. Oktober 2005 Ã¤usserte sich die BeschwerdefÃ¼hrerin dahingehend, dass sie aus familiÃ¤ren GrÃ¼nden nicht mehr als ein 80%-Pensum annehmen wolle (Urk. 14/24 S. 2). Im Monatsbericht der Z.___ AG vom 20. April 2006 steht, der kleine Sohn der BeschwerdefÃ¼hrerin sei in der Kinderkrippe untergebracht, zur Zeit 4 x pro Woche ganztags (Urk. 14/19). Bei der Reha-Konferenz vom 29. August 2006 gab die BeschwerdefÃ¼hrerin zu Protokoll, ohne Unfall wÃ¼rde sie ungefÃ¤hr im Rahmen von 80 % erwerbstÃ¤tig sein (Urk. 14/15 S. 5). Somit ist, entgegen der BeschwerdefÃ¼hrerin (Urk. 1 S. 8 Ziff. 6), mit Ã¼berwiegender Wahrscheinlichkeit davon auszugehen, dass sie auch ohne Gesundheitsschaden zu 80 % erwerbstÃ¤tig wÃ¤re, und ihr InvaliditÃ¤tsgrad ist nach der sogenannten gemischten Methode zu bemessen (siehe Erw. 2.5).</w:t>
      </w:r>
    </w:p>
    <w:p>
      <w:r>
        <w:t>5.2Â Â Â Â  Das mit dem Unfall im Januar 2005 begonnene Wartejahr (Art. 29 IVG in der bis 31. Dezember 2007 gÃ¼ltig gewesenen Fassung) lief im Januar 2006 ab. In diesem Zeitpunkt war die BeschwerdefÃ¼hrerin zu 50 % arbeitsunfÃ¤hig. Gemessen an einem Pensum von 80 % ergibt sich im Bereich ErwerbstÃ¤tigkeit somit ein InvaliditÃ¤tsgrad von 40 % (50 % von 80 %). Im Bereich Haushalt, der mit 20 % zu veranschlagen ist, war die BeschwerdefÃ¼hrerin gemÃ¤ss ihren Angaben bereits im Oktober 2005 nicht mehr wesentlich eingeschrÃ¤nkt (Urk. 14/24 S. 2). Es ist daher nicht zu beanstanden, dass die Beschwerdegegnerin unter diesen UmstÃ¤nden keine AbklÃ¤rung der EinschrÃ¤nkungen im Haushalt vorgenommen hat, da fÃ¼r einen Gesamt-InvaliditÃ¤tsgrad von 50 %, der Anspruch auf eine halbe Invalidenrente gÃ¤be, die BeschwerdefÃ¼hrerin im Bereich Haushalt mindestens 50 % eingeschrÃ¤nkt sein mÃ¼sste, was angesichts ihrer Angaben ausgeschlossen werden kann.</w:t>
      </w:r>
    </w:p>
    <w:p>
      <w:r>
        <w:t>Â Â Â Â Â Â Â Â  Zusammenfassend betrug der Gesamt-InvaliditÃ¤tsgrad der BeschwerdefÃ¼hrerin nach Ablauf des erwÃ¤hnten Wartejahres mindestens 40 %, aber weniger als 50 %, womit ihr ab Januar 2006 eine Viertelsrente zusteht. Diese ist nach Besserung ihres Gesundheitszustandes im Oktober 2006 auf den 1. Februar 2007 zu revidieren (Art. 88a Abs. 1 IVV). Zu diesem Zeitpunkt wÃ¤re die BeschwerdefÃ¼hrerin als Modedesignerin wieder zu 90 % und in einer kÃ¶rperlich angepassten TÃ¤tigkeit zu 100 % arbeitsfÃ¤hig gewesen. Damit ist die Viertelsrente auf den 1. Februar 2007 zu befristen und die Beschwerde in diesem Sinne teilweise gutzuheissen.</w:t>
      </w:r>
    </w:p>
    <w:p>
      <w:r>
        <w:t>6.Â Â Â Â Â Â</w:t>
      </w:r>
    </w:p>
    <w:p>
      <w:r>
        <w:t>6.1Â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Gemessen an ihrem Antrag hat die BeschwerdefÃ¼hrerin in einem sehr kleinen Mass obsiegt. In Anbetracht dieser Tatsache rechtfertigt es sich, ihr eine reduzierte ProzessentschÃ¤digung von Fr. 500.-- (inklusive Barauslagen und Mehrwertsteuer) zuzusprechen.</w:t>
      </w:r>
    </w:p>
    <w:p>
      <w:r>
        <w:t>6.2Â Â Â Â  Da es um die Bewilligung oder Verweigerung von Versicherungsleistungen geht, ist das Verfahren kostenpflichtig. Die Gerichtskosten sind nach dem Verfahrensaufwand und unabhÃ¤ngig vom Streitwert festzulegen (Art. 69 Abs. 1 bis IVG) und auf Fr. 1'000.-- anzusetzen. Entsprechend dem Ausgang des Verfahrens sind die Gerichtskosten zu drei Vierteln der BeschwerdefÃ¼hrerin und zu einem Viertel der Beschwerdegegnerin aufzuerlegen.</w:t>
      </w:r>
    </w:p>
    <w:p>
      <w:r>
        <w:t>Das Gericht erkennt:</w:t>
      </w:r>
    </w:p>
    <w:p>
      <w:r>
        <w:t>1.Â Â Â Â Â Â Â Â  Die Beschwerde wird in dem Sinne teilweise gutgeheissen, als in Aufhebung der angefochtenen VerfÃ¼gung vom 2. Oktober 2008 festgestellt wird, dass die BeschwerdefÃ¼hrerin vom 1. Januar 2006 bis 31. Januar 2007 Anspruch auf eine Viertelsrente hat. Im Ãbrigen wird die Beschwerde abgewiesen.</w:t>
      </w:r>
    </w:p>
    <w:p>
      <w:r>
        <w:t>2.Â Â Â Â Â Â Â Â  Die Gerichtskosten von Fr. 1'000.-- werden zu drei Vierteln der BeschwerdefÃ¼hrerin und zu einem Viertel der Beschwerdegegnerin auferlegt. Rechnung und Einzahlungsschein werden den Kostenpflichtigen nach Eintritt der Rechtskraft zugestellt.</w:t>
      </w:r>
    </w:p>
    <w:p>
      <w:r>
        <w:t>3.Â Â Â Â Â Â Â Â  Die Beschwerdegegnerin wird verpflichtet, der BeschwerdefÃ¼hrerin eine ProzessentschÃ¤digung von Fr. 500.-- (inklusive Barauslagen und Mehrwertsteuer) zu bezahlen.</w:t>
      </w:r>
    </w:p>
    <w:p>
      <w:r>
        <w:t>4.Â Â Â Â Â Â Â Â Â Â  Zustellung gegen Empfangsschein an:</w:t>
      </w:r>
    </w:p>
    <w:p>
      <w:r>
        <w:t>- FÃ¼rsprecherin Cordula E. Niklaus</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